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7B33" w14:textId="05EC0FA4" w:rsidR="001D6024" w:rsidRPr="001D6024" w:rsidRDefault="001D6024" w:rsidP="00EC0FE9">
      <w:pPr>
        <w:ind w:right="-567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6024">
        <w:rPr>
          <w:rFonts w:ascii="Arial" w:hAnsi="Arial" w:cs="Arial"/>
          <w:sz w:val="20"/>
          <w:szCs w:val="20"/>
        </w:rPr>
        <w:tab/>
      </w:r>
      <w:r w:rsidR="00DC615E">
        <w:rPr>
          <w:rFonts w:ascii="Arial" w:hAnsi="Arial" w:cs="Arial"/>
          <w:sz w:val="20"/>
          <w:szCs w:val="20"/>
        </w:rPr>
        <w:t xml:space="preserve">                     </w:t>
      </w:r>
      <w:r w:rsidRPr="001D6024">
        <w:rPr>
          <w:rFonts w:ascii="Arial" w:hAnsi="Arial" w:cs="Arial"/>
          <w:sz w:val="20"/>
          <w:szCs w:val="20"/>
        </w:rPr>
        <w:t>Załącznik nr 3 do SWZ</w:t>
      </w:r>
    </w:p>
    <w:p w14:paraId="2B349C36" w14:textId="1C59927B" w:rsidR="001D6024" w:rsidRPr="001D6024" w:rsidRDefault="001D6024">
      <w:pPr>
        <w:rPr>
          <w:rFonts w:ascii="Arial" w:hAnsi="Arial" w:cs="Arial"/>
          <w:sz w:val="20"/>
          <w:szCs w:val="20"/>
        </w:rPr>
      </w:pPr>
    </w:p>
    <w:p w14:paraId="33554620" w14:textId="41E563E5" w:rsidR="001D6024" w:rsidRPr="00562D9F" w:rsidRDefault="001D6024" w:rsidP="00562D9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62D9F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35E40AE6" w14:textId="18D449FC" w:rsidR="00562D9F" w:rsidRDefault="002E79FC" w:rsidP="00562D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br/>
      </w:r>
      <w:r w:rsidR="00562D9F" w:rsidRPr="0033195C">
        <w:rPr>
          <w:rFonts w:ascii="Arial" w:hAnsi="Arial" w:cs="Arial"/>
          <w:b/>
          <w:bCs/>
          <w:sz w:val="20"/>
          <w:szCs w:val="20"/>
          <w:lang w:eastAsia="zh-CN"/>
        </w:rPr>
        <w:t>NAJ</w:t>
      </w:r>
      <w:r w:rsidR="00736DA0">
        <w:rPr>
          <w:rFonts w:ascii="Arial" w:hAnsi="Arial" w:cs="Arial"/>
          <w:b/>
          <w:bCs/>
          <w:sz w:val="20"/>
          <w:szCs w:val="20"/>
          <w:lang w:eastAsia="zh-CN"/>
        </w:rPr>
        <w:t xml:space="preserve">EM </w:t>
      </w:r>
      <w:r w:rsidR="00562D9F" w:rsidRPr="0033195C">
        <w:rPr>
          <w:rFonts w:ascii="Arial" w:hAnsi="Arial"/>
          <w:b/>
          <w:bCs/>
          <w:sz w:val="20"/>
          <w:szCs w:val="20"/>
        </w:rPr>
        <w:t>DRUKAREK I URZĄDZEŃ WIELOFUNKCYJNYCH</w:t>
      </w:r>
    </w:p>
    <w:p w14:paraId="4A1B2D1C" w14:textId="0F9E7A4B" w:rsidR="001D6024" w:rsidRDefault="001D6024" w:rsidP="001D6024">
      <w:pPr>
        <w:rPr>
          <w:rFonts w:ascii="Arial" w:hAnsi="Arial" w:cs="Arial"/>
          <w:b/>
          <w:bCs/>
          <w:sz w:val="24"/>
          <w:szCs w:val="24"/>
        </w:rPr>
      </w:pPr>
    </w:p>
    <w:p w14:paraId="4DC65108" w14:textId="7C60473B" w:rsidR="001D6024" w:rsidRDefault="001D6024" w:rsidP="00550F2D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C6E40">
        <w:rPr>
          <w:rFonts w:ascii="Arial" w:hAnsi="Arial" w:cs="Arial"/>
          <w:b/>
          <w:bCs/>
          <w:sz w:val="20"/>
          <w:szCs w:val="20"/>
          <w:u w:val="single"/>
        </w:rPr>
        <w:t>Warunki ogólne dla wszystkich urządzeń wielofunkcyjnych i drukarek:</w:t>
      </w:r>
    </w:p>
    <w:p w14:paraId="1499A869" w14:textId="77777777" w:rsidR="007C6E40" w:rsidRPr="007C6E40" w:rsidRDefault="007C6E40" w:rsidP="007C6E40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959B29" w14:textId="1C60CB98" w:rsidR="001D6024" w:rsidRDefault="00562D9F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D6024" w:rsidRPr="001D6024">
        <w:rPr>
          <w:rFonts w:ascii="Arial" w:hAnsi="Arial" w:cs="Arial"/>
          <w:sz w:val="20"/>
          <w:szCs w:val="20"/>
        </w:rPr>
        <w:t xml:space="preserve">e względu na łatwość administracji i obsługi wszystkie urządzenia mają mieć możliwość, podglądu aktualnego stanu maszyny tzn. sprawność, stan materiałów eksploatacyjnych, możliwość grupowego </w:t>
      </w:r>
      <w:r w:rsidR="002E79FC">
        <w:rPr>
          <w:rFonts w:ascii="Arial" w:hAnsi="Arial" w:cs="Arial"/>
          <w:sz w:val="20"/>
          <w:szCs w:val="20"/>
        </w:rPr>
        <w:br/>
      </w:r>
      <w:r w:rsidR="001D6024" w:rsidRPr="001D6024">
        <w:rPr>
          <w:rFonts w:ascii="Arial" w:hAnsi="Arial" w:cs="Arial"/>
          <w:sz w:val="20"/>
          <w:szCs w:val="20"/>
        </w:rPr>
        <w:t xml:space="preserve">(w ramach danego typu) załadowania wewnętrznego oprogramowania, ustalenie polityki drukowania </w:t>
      </w:r>
      <w:r w:rsidR="002E79FC">
        <w:rPr>
          <w:rFonts w:ascii="Arial" w:hAnsi="Arial" w:cs="Arial"/>
          <w:sz w:val="20"/>
          <w:szCs w:val="20"/>
        </w:rPr>
        <w:br/>
      </w:r>
      <w:r w:rsidR="001D6024" w:rsidRPr="001D6024">
        <w:rPr>
          <w:rFonts w:ascii="Arial" w:hAnsi="Arial" w:cs="Arial"/>
          <w:sz w:val="20"/>
          <w:szCs w:val="20"/>
        </w:rPr>
        <w:t>i skanowania tzn. np. domyślne ustalenie formatów i rozdzielczości skanowania. Wszystkie grupy urządzeń wielofunkcyjnych i drukarek muszą realizować powyższe wymagania</w:t>
      </w:r>
      <w:r w:rsidR="002E79FC">
        <w:rPr>
          <w:rFonts w:ascii="Arial" w:hAnsi="Arial" w:cs="Arial"/>
          <w:sz w:val="20"/>
          <w:szCs w:val="20"/>
        </w:rPr>
        <w:t xml:space="preserve"> na jednym oprogramowaniu,</w:t>
      </w:r>
    </w:p>
    <w:p w14:paraId="27B7B977" w14:textId="486F3C77" w:rsidR="001D6024" w:rsidRDefault="00562D9F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D6024" w:rsidRPr="001D6024">
        <w:rPr>
          <w:rFonts w:ascii="Arial" w:hAnsi="Arial" w:cs="Arial"/>
          <w:sz w:val="20"/>
          <w:szCs w:val="20"/>
        </w:rPr>
        <w:t>e względu na bezpieczeństwo, urządzenia nie mogą być wyposażone standardowo w WIFI, ale maja mieć możliwość rozbudowy o sieć WIFI producenta urządzenia,</w:t>
      </w:r>
    </w:p>
    <w:p w14:paraId="026E0D4C" w14:textId="6E6F8E8C" w:rsidR="001D6024" w:rsidRDefault="00562D9F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676EB" w:rsidRPr="002676EB">
        <w:rPr>
          <w:rFonts w:ascii="Arial" w:hAnsi="Arial" w:cs="Arial"/>
          <w:sz w:val="20"/>
          <w:szCs w:val="20"/>
        </w:rPr>
        <w:t>e względu na bezpieczeństwo oraz RODO wszystkie urządzenia mają mieć możliwość wydruku poufnego oraz być wyposażone w fizyczną klawiaturę na wyświetlaczu,</w:t>
      </w:r>
    </w:p>
    <w:p w14:paraId="13A4BA00" w14:textId="48BC9196" w:rsidR="002676EB" w:rsidRDefault="00562D9F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676EB" w:rsidRPr="002676EB">
        <w:rPr>
          <w:rFonts w:ascii="Arial" w:hAnsi="Arial" w:cs="Arial"/>
          <w:sz w:val="20"/>
          <w:szCs w:val="20"/>
        </w:rPr>
        <w:t>ydajności tonerów i bębnów dostosowane do obciążeń urządzeń wielofunkcyjnych i drukarek</w:t>
      </w:r>
      <w:r w:rsidR="002676EB">
        <w:rPr>
          <w:rFonts w:ascii="Arial" w:hAnsi="Arial" w:cs="Arial"/>
          <w:sz w:val="20"/>
          <w:szCs w:val="20"/>
        </w:rPr>
        <w:t xml:space="preserve">, </w:t>
      </w:r>
    </w:p>
    <w:p w14:paraId="5ECD4267" w14:textId="37DDE76A" w:rsidR="002676EB" w:rsidRDefault="002676EB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676EB">
        <w:rPr>
          <w:rFonts w:ascii="Arial" w:hAnsi="Arial" w:cs="Arial"/>
          <w:sz w:val="20"/>
          <w:szCs w:val="20"/>
        </w:rPr>
        <w:t>wszystkie urządzenia muszą mieć możliwość pracy na 1 sterowniku uniwersalnym z wykorzystaniem pełni możliwości urządzeń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8944BB8" w14:textId="5703961D" w:rsidR="002676EB" w:rsidRDefault="00562D9F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2676EB" w:rsidRPr="002676EB">
        <w:rPr>
          <w:rFonts w:ascii="Arial" w:hAnsi="Arial" w:cs="Arial"/>
          <w:sz w:val="20"/>
          <w:szCs w:val="20"/>
        </w:rPr>
        <w:t>oszt wydruku formatu A3 równa się dwukrotności za format A4</w:t>
      </w:r>
    </w:p>
    <w:p w14:paraId="30E4B177" w14:textId="3FA2B0C0" w:rsidR="002676EB" w:rsidRPr="00671F41" w:rsidRDefault="00562D9F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2676EB" w:rsidRPr="00671F41">
        <w:rPr>
          <w:rFonts w:ascii="Arial" w:hAnsi="Arial" w:cs="Arial"/>
          <w:sz w:val="20"/>
          <w:szCs w:val="20"/>
        </w:rPr>
        <w:t>rządzenia dostarczone w ramach umowy nie mogą być starsze niż 48 m-</w:t>
      </w:r>
      <w:proofErr w:type="spellStart"/>
      <w:r w:rsidR="002676EB" w:rsidRPr="00671F41">
        <w:rPr>
          <w:rFonts w:ascii="Arial" w:hAnsi="Arial" w:cs="Arial"/>
          <w:sz w:val="20"/>
          <w:szCs w:val="20"/>
        </w:rPr>
        <w:t>cy</w:t>
      </w:r>
      <w:proofErr w:type="spellEnd"/>
      <w:r w:rsidR="002676EB" w:rsidRPr="00671F41">
        <w:rPr>
          <w:rFonts w:ascii="Arial" w:hAnsi="Arial" w:cs="Arial"/>
          <w:sz w:val="20"/>
          <w:szCs w:val="20"/>
        </w:rPr>
        <w:t xml:space="preserve"> od daty produkcji</w:t>
      </w:r>
      <w:r w:rsidR="00847047" w:rsidRPr="00671F41">
        <w:rPr>
          <w:rFonts w:ascii="Arial" w:hAnsi="Arial" w:cs="Arial"/>
          <w:sz w:val="20"/>
          <w:szCs w:val="20"/>
        </w:rPr>
        <w:t xml:space="preserve">, wyjątek stanowi urządzenie wielofunkcyjne typ IV </w:t>
      </w:r>
      <w:r w:rsidR="00671F41" w:rsidRPr="00671F41">
        <w:rPr>
          <w:rFonts w:ascii="Arial" w:hAnsi="Arial" w:cs="Arial"/>
          <w:sz w:val="20"/>
          <w:szCs w:val="20"/>
        </w:rPr>
        <w:t>jednak nie starsze niż 10 lat.</w:t>
      </w:r>
    </w:p>
    <w:p w14:paraId="5E2938C4" w14:textId="77777777" w:rsidR="00DF1067" w:rsidRDefault="002676EB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F1067">
        <w:rPr>
          <w:rFonts w:ascii="Arial" w:hAnsi="Arial" w:cs="Arial"/>
          <w:sz w:val="20"/>
          <w:szCs w:val="20"/>
        </w:rPr>
        <w:t>Urządzenia w dniu instalacji muszą być wyposażone w bębny o minimum 90% sprawności. Ocena sprawności bazuje na odczytach z maszyny</w:t>
      </w:r>
    </w:p>
    <w:p w14:paraId="23C2B462" w14:textId="2EFFDC60" w:rsidR="00DC615E" w:rsidRPr="00DF1067" w:rsidRDefault="00DC615E" w:rsidP="00550F2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F1067">
        <w:rPr>
          <w:rFonts w:ascii="Arial" w:hAnsi="Arial" w:cs="Arial"/>
          <w:sz w:val="20"/>
          <w:szCs w:val="20"/>
        </w:rPr>
        <w:t xml:space="preserve">Wykonawca dostarczy aplikację do zlecania usług serwisu nie wymagającą instalacji w środowisku zamawiającego (np. aplikację webową) wraz z poświadczeniami dostępowymi dla administratora oraz możliwą rejestracją xxx użytkowników. Aplikacja będzie służyła do zlecania usług serwisu oraz wymiany informacji pomiędzy Wykonawcą, a Zamawiającym by usługi mogły być zlecane o dowolnej porze dnia </w:t>
      </w:r>
      <w:r w:rsidR="002E79FC">
        <w:rPr>
          <w:rFonts w:ascii="Arial" w:hAnsi="Arial" w:cs="Arial"/>
          <w:sz w:val="20"/>
          <w:szCs w:val="20"/>
        </w:rPr>
        <w:br/>
      </w:r>
      <w:r w:rsidRPr="00DF1067">
        <w:rPr>
          <w:rFonts w:ascii="Arial" w:hAnsi="Arial" w:cs="Arial"/>
          <w:sz w:val="20"/>
          <w:szCs w:val="20"/>
        </w:rPr>
        <w:t xml:space="preserve">i z dowolnego miejsca/sprzętu. Aplikacja musi informować o dacie zlecenia usługi przez Zamawiającego, zaplanowanej dacie realizacji usługi oraz jej zakończeniu z opisem czy została wykonana poprawnie czy nie – te informacje będą niezbędne do weryfikacji czy Wykonawca realizuje usługi w czasie opisanym </w:t>
      </w:r>
      <w:r w:rsidR="002E79FC">
        <w:rPr>
          <w:rFonts w:ascii="Arial" w:hAnsi="Arial" w:cs="Arial"/>
          <w:sz w:val="20"/>
          <w:szCs w:val="20"/>
        </w:rPr>
        <w:br/>
      </w:r>
      <w:r w:rsidRPr="00DF1067">
        <w:rPr>
          <w:rFonts w:ascii="Arial" w:hAnsi="Arial" w:cs="Arial"/>
          <w:sz w:val="20"/>
          <w:szCs w:val="20"/>
        </w:rPr>
        <w:t xml:space="preserve">w umowie z Zamawiającym. Każde zlecenie musi być podpisane przez pracownika Zamawiającego </w:t>
      </w:r>
      <w:r w:rsidR="002E79FC">
        <w:rPr>
          <w:rFonts w:ascii="Arial" w:hAnsi="Arial" w:cs="Arial"/>
          <w:sz w:val="20"/>
          <w:szCs w:val="20"/>
        </w:rPr>
        <w:br/>
      </w:r>
      <w:r w:rsidRPr="00DF1067">
        <w:rPr>
          <w:rFonts w:ascii="Arial" w:hAnsi="Arial" w:cs="Arial"/>
          <w:sz w:val="20"/>
          <w:szCs w:val="20"/>
        </w:rPr>
        <w:t xml:space="preserve">i przez niego oznaczona poprawność wykonania zlecenia. </w:t>
      </w:r>
    </w:p>
    <w:p w14:paraId="7F8EC666" w14:textId="77777777" w:rsidR="00DC615E" w:rsidRPr="00550F2D" w:rsidRDefault="00DC615E" w:rsidP="00550F2D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  <w:szCs w:val="20"/>
          <w:u w:val="single"/>
        </w:rPr>
      </w:pPr>
      <w:r w:rsidRPr="00550F2D">
        <w:rPr>
          <w:rFonts w:ascii="Arial" w:hAnsi="Arial" w:cs="Arial"/>
          <w:sz w:val="20"/>
          <w:szCs w:val="20"/>
          <w:u w:val="single"/>
        </w:rPr>
        <w:t xml:space="preserve">Minimalne wymagania aplikacji: </w:t>
      </w:r>
    </w:p>
    <w:p w14:paraId="4B8FCBF5" w14:textId="1DC33E7E" w:rsidR="002E79FC" w:rsidRPr="00DC615E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C615E">
        <w:rPr>
          <w:rFonts w:ascii="Arial" w:hAnsi="Arial" w:cs="Arial"/>
          <w:sz w:val="20"/>
          <w:szCs w:val="20"/>
        </w:rPr>
        <w:t>panel logowania,</w:t>
      </w:r>
    </w:p>
    <w:p w14:paraId="76DA32C9" w14:textId="6BBF0C69" w:rsidR="002E79FC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panel rejestracji,</w:t>
      </w:r>
    </w:p>
    <w:p w14:paraId="0AADDB49" w14:textId="4E04A60C" w:rsidR="002E79FC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funkcja zlecania interwencji z wyborem urządzenia po numerze seryjnym (numer seryjny wykonawca zamieści na froncie urządzenia – naklejka będzie zawierała również link do aplikacji),</w:t>
      </w:r>
    </w:p>
    <w:p w14:paraId="11E891D8" w14:textId="253F45B6" w:rsidR="002E79FC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 xml:space="preserve">po wybraniu urządzenia wyświetlą się dane urządzenia dla potwierdzenia wyboru: producent i model urządzenia, rodzaj urządzenia (drukarka lub urządzenie wielofunkcyjne) dokładna lokalizacja </w:t>
      </w:r>
      <w:r w:rsidR="00F81271">
        <w:rPr>
          <w:rFonts w:ascii="Arial" w:hAnsi="Arial" w:cs="Arial"/>
          <w:sz w:val="20"/>
          <w:szCs w:val="20"/>
        </w:rPr>
        <w:br/>
      </w:r>
      <w:r w:rsidRPr="00550F2D">
        <w:rPr>
          <w:rFonts w:ascii="Arial" w:hAnsi="Arial" w:cs="Arial"/>
          <w:sz w:val="20"/>
          <w:szCs w:val="20"/>
        </w:rPr>
        <w:t>w lokalu zamawiającego, data ostatniej interwencji serwisu oraz imię i nazwisko technika serwisu, który realizował ostatnią interwencję,</w:t>
      </w:r>
    </w:p>
    <w:p w14:paraId="1D4724F5" w14:textId="5A64F68C" w:rsidR="002E79FC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dostępne pola do wypełnienia: opis problemu, oczekiwana data interwencji serwisu, oraz pola wyboru z krótką informacją o rodzaju interwencji: naprawa, usługa IT, usługa zdalna, reklamacja</w:t>
      </w:r>
    </w:p>
    <w:p w14:paraId="7D1F0A86" w14:textId="0D6A398D" w:rsidR="00F81271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pole wyboru informujące o tym, że usługa jest pilna,</w:t>
      </w:r>
    </w:p>
    <w:p w14:paraId="3F73E9CE" w14:textId="7679B44D" w:rsidR="00F81271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lastRenderedPageBreak/>
        <w:t xml:space="preserve">możliwość załączenia przez zlecającego dowolnej ilości plików o wielkości do 100Mb każdy – </w:t>
      </w:r>
      <w:r w:rsidR="00F81271">
        <w:rPr>
          <w:rFonts w:ascii="Arial" w:hAnsi="Arial" w:cs="Arial"/>
          <w:sz w:val="20"/>
          <w:szCs w:val="20"/>
        </w:rPr>
        <w:br/>
      </w:r>
      <w:r w:rsidRPr="00550F2D">
        <w:rPr>
          <w:rFonts w:ascii="Arial" w:hAnsi="Arial" w:cs="Arial"/>
          <w:sz w:val="20"/>
          <w:szCs w:val="20"/>
        </w:rPr>
        <w:t>np. zdjęcia lub filmy umożliwiające rozpoznanie problemu serwisowego i jak najszybszą realizację usługi serwisu,</w:t>
      </w:r>
    </w:p>
    <w:p w14:paraId="2199C18A" w14:textId="41C1138B" w:rsidR="00F81271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po wykonaniu zlecenia, Zamawiający w tabeli zawierającej listę zleconych interwencji będzie poinformowany o tym kiedy (data) i kto (imię i nazwisko) zrealizuje zgłoszoną interwencję, co ma służyć bezpieczeństwu w lokalu zamawiającego. Technik realizujący interwencję jest zobligowany poruszać się w lokalu zamawiającego z identyfikatorem zawierającym jego imię, nazwisko, nazwę firmy, pieczątkę firmową, pieczątkę imienną osoby z KRS oraz jej podpis.</w:t>
      </w:r>
    </w:p>
    <w:p w14:paraId="6D748781" w14:textId="50BFDF48" w:rsidR="00F81271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 xml:space="preserve">pracownik Zamawiającego będzie zatwierdzał poprawne lub niepoprawne wykonanie usługi serwisu i podpisywał je na urządzeniu dostawcy (np. tablet, smartfon czy inne narzędzie technika serwisu umożliwiające wykonanie i zapis podpisu) </w:t>
      </w:r>
    </w:p>
    <w:p w14:paraId="28B46B7C" w14:textId="655B29C3" w:rsidR="00F81271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aplikacja przy każdym wpisie w tabeli opisującym zlecenie usług będzie informowała Zamawiającego o poprawnie lub niepoprawnie zrealizowanej usłudze i wyświetli złożony podpis,</w:t>
      </w:r>
    </w:p>
    <w:p w14:paraId="4387E456" w14:textId="343AFA1F" w:rsidR="00AE4DF4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 xml:space="preserve">w liście zleceń zamawiający do czasu zakończenia umowy będzie miał pełną historię zleceń wraz </w:t>
      </w:r>
      <w:r w:rsidR="00F81271">
        <w:rPr>
          <w:rFonts w:ascii="Arial" w:hAnsi="Arial" w:cs="Arial"/>
          <w:sz w:val="20"/>
          <w:szCs w:val="20"/>
        </w:rPr>
        <w:br/>
      </w:r>
      <w:r w:rsidRPr="00550F2D">
        <w:rPr>
          <w:rFonts w:ascii="Arial" w:hAnsi="Arial" w:cs="Arial"/>
          <w:sz w:val="20"/>
          <w:szCs w:val="20"/>
        </w:rPr>
        <w:t>z ich statusami, datami zlecenia usług, zaplanowaną datą realizacji, zleconym zakresem usługi oraz statusem realizacji usługi.</w:t>
      </w:r>
      <w:r w:rsidR="00AE4DF4">
        <w:rPr>
          <w:rFonts w:ascii="Arial" w:hAnsi="Arial" w:cs="Arial"/>
          <w:sz w:val="20"/>
          <w:szCs w:val="20"/>
        </w:rPr>
        <w:t xml:space="preserve"> </w:t>
      </w:r>
    </w:p>
    <w:p w14:paraId="7CBE36F4" w14:textId="19FE3CF3" w:rsidR="009327FF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 xml:space="preserve">Użytkownicy po stronie Zamawiającego zlecający interwencje mają przegląd tylko w zakresie zgłaszanych przez siebie urządzeń. Administrator (osoba po stronie </w:t>
      </w:r>
      <w:r w:rsidR="00AE4DF4" w:rsidRPr="00550F2D">
        <w:rPr>
          <w:rFonts w:ascii="Arial" w:hAnsi="Arial" w:cs="Arial"/>
          <w:sz w:val="20"/>
          <w:szCs w:val="20"/>
        </w:rPr>
        <w:t>Zamawiaj</w:t>
      </w:r>
      <w:r w:rsidR="009327FF">
        <w:rPr>
          <w:rFonts w:ascii="Arial" w:hAnsi="Arial" w:cs="Arial"/>
          <w:sz w:val="20"/>
          <w:szCs w:val="20"/>
        </w:rPr>
        <w:t>ą</w:t>
      </w:r>
      <w:r w:rsidR="00AE4DF4" w:rsidRPr="00550F2D">
        <w:rPr>
          <w:rFonts w:ascii="Arial" w:hAnsi="Arial" w:cs="Arial"/>
          <w:sz w:val="20"/>
          <w:szCs w:val="20"/>
        </w:rPr>
        <w:t>cego</w:t>
      </w:r>
      <w:r w:rsidRPr="00550F2D">
        <w:rPr>
          <w:rFonts w:ascii="Arial" w:hAnsi="Arial" w:cs="Arial"/>
          <w:sz w:val="20"/>
          <w:szCs w:val="20"/>
        </w:rPr>
        <w:t>) ma przegląd wszystkich zleceń utworzonych przez wszystkich użytkowników jego instytucji.</w:t>
      </w:r>
    </w:p>
    <w:p w14:paraId="2DE86DA9" w14:textId="49750148" w:rsidR="009327FF" w:rsidRDefault="00DC615E" w:rsidP="009327FF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>Dostę</w:t>
      </w:r>
      <w:r w:rsidR="009327FF">
        <w:rPr>
          <w:rFonts w:ascii="Arial" w:hAnsi="Arial" w:cs="Arial"/>
          <w:sz w:val="20"/>
          <w:szCs w:val="20"/>
        </w:rPr>
        <w:t>pność</w:t>
      </w:r>
      <w:r w:rsidRPr="00550F2D">
        <w:rPr>
          <w:rFonts w:ascii="Arial" w:hAnsi="Arial" w:cs="Arial"/>
          <w:sz w:val="20"/>
          <w:szCs w:val="20"/>
        </w:rPr>
        <w:t xml:space="preserve"> aplikacji we wszystkie dni robocze w godzinach 6:00 – 20:00. </w:t>
      </w:r>
    </w:p>
    <w:p w14:paraId="057D39E7" w14:textId="28BEFA2E" w:rsidR="002676EB" w:rsidRPr="00550F2D" w:rsidRDefault="00DC615E" w:rsidP="00550F2D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sz w:val="20"/>
          <w:szCs w:val="20"/>
        </w:rPr>
        <w:t xml:space="preserve">Aplikacja zostanie poddana testom przez </w:t>
      </w:r>
      <w:r w:rsidR="009327FF">
        <w:rPr>
          <w:rFonts w:ascii="Arial" w:hAnsi="Arial" w:cs="Arial"/>
          <w:sz w:val="20"/>
          <w:szCs w:val="20"/>
        </w:rPr>
        <w:t>Z</w:t>
      </w:r>
      <w:r w:rsidRPr="00550F2D">
        <w:rPr>
          <w:rFonts w:ascii="Arial" w:hAnsi="Arial" w:cs="Arial"/>
          <w:sz w:val="20"/>
          <w:szCs w:val="20"/>
        </w:rPr>
        <w:t>amawiającego by potwierdzić powyższe wymagania. Wykonawca zapewni bezpieczeństwo danych w aplikacji.</w:t>
      </w:r>
    </w:p>
    <w:p w14:paraId="1274D5ED" w14:textId="77777777" w:rsidR="007552A1" w:rsidRDefault="007552A1" w:rsidP="007552A1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84448C5" w14:textId="69DE294D" w:rsidR="00643BD2" w:rsidRDefault="00643BD2" w:rsidP="00550F2D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50F2D">
        <w:rPr>
          <w:rFonts w:ascii="Arial" w:hAnsi="Arial" w:cs="Arial"/>
          <w:b/>
          <w:bCs/>
          <w:sz w:val="20"/>
          <w:szCs w:val="20"/>
        </w:rPr>
        <w:t xml:space="preserve">Zamawiający dopuszcza składanie </w:t>
      </w:r>
      <w:r w:rsidRPr="00550F2D">
        <w:rPr>
          <w:rFonts w:ascii="Arial" w:hAnsi="Arial" w:cs="Arial"/>
          <w:b/>
          <w:bCs/>
          <w:color w:val="FF0000"/>
          <w:sz w:val="20"/>
          <w:szCs w:val="20"/>
        </w:rPr>
        <w:t xml:space="preserve">ofert równoważnych </w:t>
      </w:r>
      <w:r w:rsidRPr="00550F2D">
        <w:rPr>
          <w:rFonts w:ascii="Arial" w:hAnsi="Arial" w:cs="Arial"/>
          <w:b/>
          <w:bCs/>
          <w:sz w:val="20"/>
          <w:szCs w:val="20"/>
        </w:rPr>
        <w:t xml:space="preserve">na warunkach określonych w </w:t>
      </w:r>
      <w:r w:rsidR="008B2521" w:rsidRPr="00550F2D">
        <w:rPr>
          <w:rFonts w:ascii="Arial" w:hAnsi="Arial" w:cs="Arial"/>
          <w:b/>
          <w:bCs/>
          <w:sz w:val="20"/>
          <w:szCs w:val="20"/>
        </w:rPr>
        <w:t>rozdziale</w:t>
      </w:r>
      <w:r w:rsidR="007552A1">
        <w:rPr>
          <w:rFonts w:ascii="Arial" w:hAnsi="Arial" w:cs="Arial"/>
          <w:b/>
          <w:bCs/>
          <w:sz w:val="20"/>
          <w:szCs w:val="20"/>
        </w:rPr>
        <w:br/>
      </w:r>
      <w:r w:rsidR="008B2521" w:rsidRPr="00550F2D">
        <w:rPr>
          <w:rFonts w:ascii="Arial" w:hAnsi="Arial" w:cs="Arial"/>
          <w:b/>
          <w:bCs/>
          <w:sz w:val="20"/>
          <w:szCs w:val="20"/>
        </w:rPr>
        <w:t xml:space="preserve">III </w:t>
      </w:r>
      <w:r w:rsidRPr="00550F2D">
        <w:rPr>
          <w:rFonts w:ascii="Arial" w:hAnsi="Arial" w:cs="Arial"/>
          <w:b/>
          <w:bCs/>
          <w:sz w:val="20"/>
          <w:szCs w:val="20"/>
        </w:rPr>
        <w:t xml:space="preserve">pkt </w:t>
      </w:r>
      <w:r w:rsidR="008B2521" w:rsidRPr="00550F2D">
        <w:rPr>
          <w:rFonts w:ascii="Arial" w:hAnsi="Arial" w:cs="Arial"/>
          <w:b/>
          <w:bCs/>
          <w:sz w:val="20"/>
          <w:szCs w:val="20"/>
        </w:rPr>
        <w:t>4</w:t>
      </w:r>
      <w:r w:rsidRPr="00550F2D">
        <w:rPr>
          <w:rFonts w:ascii="Arial" w:hAnsi="Arial" w:cs="Arial"/>
          <w:b/>
          <w:bCs/>
          <w:sz w:val="20"/>
          <w:szCs w:val="20"/>
        </w:rPr>
        <w:t xml:space="preserve"> SWZ</w:t>
      </w:r>
      <w:r>
        <w:rPr>
          <w:rFonts w:ascii="Arial" w:hAnsi="Arial" w:cs="Arial"/>
          <w:sz w:val="20"/>
          <w:szCs w:val="20"/>
        </w:rPr>
        <w:t>.</w:t>
      </w:r>
    </w:p>
    <w:p w14:paraId="33638BF7" w14:textId="77777777" w:rsidR="00DC615E" w:rsidRPr="007C6E40" w:rsidRDefault="00DC615E" w:rsidP="00550F2D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73B39A81" w14:textId="0E5D4AC0" w:rsidR="001D6024" w:rsidRPr="007C6E40" w:rsidRDefault="00DC615E" w:rsidP="00550F2D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7C6E40">
        <w:rPr>
          <w:rFonts w:ascii="Arial" w:hAnsi="Arial" w:cs="Arial"/>
          <w:b/>
          <w:bCs/>
          <w:sz w:val="20"/>
          <w:szCs w:val="20"/>
          <w:u w:val="single"/>
        </w:rPr>
        <w:t>Warunki ogólne dla poszczególnych urządzeń wielofunkcyjnych i drukarek:</w:t>
      </w:r>
    </w:p>
    <w:tbl>
      <w:tblPr>
        <w:tblStyle w:val="Tabela-Siatka"/>
        <w:tblW w:w="9537" w:type="dxa"/>
        <w:tblInd w:w="279" w:type="dxa"/>
        <w:tblLook w:val="04A0" w:firstRow="1" w:lastRow="0" w:firstColumn="1" w:lastColumn="0" w:noHBand="0" w:noVBand="1"/>
      </w:tblPr>
      <w:tblGrid>
        <w:gridCol w:w="572"/>
        <w:gridCol w:w="2001"/>
        <w:gridCol w:w="2345"/>
        <w:gridCol w:w="4619"/>
      </w:tblGrid>
      <w:tr w:rsidR="009327FF" w:rsidRPr="00EC37B9" w14:paraId="0ECFD698" w14:textId="77777777" w:rsidTr="009327FF">
        <w:trPr>
          <w:trHeight w:val="795"/>
        </w:trPr>
        <w:tc>
          <w:tcPr>
            <w:tcW w:w="236" w:type="dxa"/>
            <w:shd w:val="clear" w:color="auto" w:fill="D9D9D9" w:themeFill="background1" w:themeFillShade="D9"/>
            <w:hideMark/>
          </w:tcPr>
          <w:p w14:paraId="7D608A19" w14:textId="673DE9E5" w:rsidR="00EC0FE9" w:rsidRPr="00550F2D" w:rsidRDefault="009327FF" w:rsidP="00550F2D">
            <w:pPr>
              <w:ind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L.p.</w:t>
            </w:r>
          </w:p>
        </w:tc>
        <w:tc>
          <w:tcPr>
            <w:tcW w:w="2064" w:type="dxa"/>
            <w:shd w:val="clear" w:color="auto" w:fill="D9D9D9" w:themeFill="background1" w:themeFillShade="D9"/>
            <w:hideMark/>
          </w:tcPr>
          <w:p w14:paraId="7B9ED67E" w14:textId="6D8F9F3C" w:rsidR="00EC0FE9" w:rsidRPr="00EC37B9" w:rsidRDefault="009327FF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C0FE9" w:rsidRPr="00EC37B9">
              <w:rPr>
                <w:rFonts w:ascii="Arial" w:hAnsi="Arial" w:cs="Arial"/>
                <w:b/>
                <w:bCs/>
                <w:sz w:val="20"/>
                <w:szCs w:val="20"/>
              </w:rPr>
              <w:t>Urządzenia oznaczone przez Zamawiającego</w:t>
            </w:r>
          </w:p>
        </w:tc>
        <w:tc>
          <w:tcPr>
            <w:tcW w:w="2434" w:type="dxa"/>
            <w:shd w:val="clear" w:color="auto" w:fill="D9D9D9" w:themeFill="background1" w:themeFillShade="D9"/>
            <w:hideMark/>
          </w:tcPr>
          <w:p w14:paraId="179791E4" w14:textId="05AD68CC" w:rsidR="00EC0FE9" w:rsidRPr="00EC37B9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7B9">
              <w:rPr>
                <w:rFonts w:ascii="Arial" w:hAnsi="Arial" w:cs="Arial"/>
                <w:b/>
                <w:bCs/>
                <w:sz w:val="20"/>
                <w:szCs w:val="20"/>
              </w:rPr>
              <w:t>Producent/marka.</w:t>
            </w:r>
            <w:r w:rsidRPr="00EC37B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Nazwa urządzenia oferowanego  przez Wykonawcę. </w:t>
            </w:r>
            <w:r w:rsidR="009327FF" w:rsidRPr="00550F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C37B9">
              <w:rPr>
                <w:rFonts w:ascii="Arial" w:hAnsi="Arial" w:cs="Arial"/>
                <w:b/>
                <w:bCs/>
                <w:sz w:val="20"/>
                <w:szCs w:val="20"/>
              </w:rPr>
              <w:t>Typ, model.</w:t>
            </w:r>
          </w:p>
        </w:tc>
        <w:tc>
          <w:tcPr>
            <w:tcW w:w="4803" w:type="dxa"/>
            <w:shd w:val="clear" w:color="auto" w:fill="D9D9D9" w:themeFill="background1" w:themeFillShade="D9"/>
            <w:hideMark/>
          </w:tcPr>
          <w:p w14:paraId="2CC4A3E2" w14:textId="0AE35C99" w:rsidR="00EC0FE9" w:rsidRPr="00EC37B9" w:rsidRDefault="009327FF" w:rsidP="00550F2D">
            <w:pPr>
              <w:ind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C0FE9" w:rsidRPr="00EC37B9">
              <w:rPr>
                <w:rFonts w:ascii="Arial" w:hAnsi="Arial" w:cs="Arial"/>
                <w:b/>
                <w:bCs/>
                <w:sz w:val="20"/>
                <w:szCs w:val="20"/>
              </w:rPr>
              <w:t>Parametry minimalne wymagane przez Zamawiającego</w:t>
            </w:r>
          </w:p>
        </w:tc>
      </w:tr>
      <w:tr w:rsidR="00EC37B9" w:rsidRPr="00EC37B9" w14:paraId="76531564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56682F41" w14:textId="77777777" w:rsidR="00EC0FE9" w:rsidRPr="00EC37B9" w:rsidRDefault="00EC0FE9" w:rsidP="00550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vMerge w:val="restart"/>
            <w:hideMark/>
          </w:tcPr>
          <w:p w14:paraId="75E9A6A1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Drukarka typ I</w:t>
            </w:r>
          </w:p>
        </w:tc>
        <w:tc>
          <w:tcPr>
            <w:tcW w:w="2434" w:type="dxa"/>
            <w:vMerge w:val="restart"/>
            <w:hideMark/>
          </w:tcPr>
          <w:p w14:paraId="1FAA5C6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65A7ED9A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Pamięć min 256Mb</w:t>
            </w:r>
          </w:p>
        </w:tc>
      </w:tr>
      <w:tr w:rsidR="00EC0FE9" w:rsidRPr="00EC37B9" w14:paraId="1E4A89F0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C68A578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5A0EE7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9E85D04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2450E83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Prędkość druku i kopiowania min. 41 stron A4/min</w:t>
            </w:r>
          </w:p>
        </w:tc>
      </w:tr>
      <w:tr w:rsidR="00EC0FE9" w:rsidRPr="00EC37B9" w14:paraId="2A033D46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C9A879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F4F952D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B1AAE78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9A42A9A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Czas wydruku pierwszej strony z trybu gotowości max 6,5 sek.</w:t>
            </w:r>
          </w:p>
        </w:tc>
      </w:tr>
      <w:tr w:rsidR="00EC0FE9" w:rsidRPr="00EC37B9" w14:paraId="0B8CB09E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9526C7D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A18CAE1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42C00EA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72BEF6C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uniwersalny (nie szuflada) papieru na minimum 100 arkuszy.</w:t>
            </w:r>
          </w:p>
        </w:tc>
      </w:tr>
      <w:tr w:rsidR="00EC0FE9" w:rsidRPr="00EC37B9" w14:paraId="609C10DB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F606196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F8C763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A9FAA5D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A57AD32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na min 250 arkuszy papieru</w:t>
            </w:r>
          </w:p>
        </w:tc>
      </w:tr>
      <w:tr w:rsidR="00EC0FE9" w:rsidRPr="00EC37B9" w14:paraId="3E41F011" w14:textId="77777777" w:rsidTr="00EC0FE9">
        <w:trPr>
          <w:trHeight w:val="285"/>
        </w:trPr>
        <w:tc>
          <w:tcPr>
            <w:tcW w:w="236" w:type="dxa"/>
            <w:vMerge/>
            <w:hideMark/>
          </w:tcPr>
          <w:p w14:paraId="5E3F9C84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964509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87391A2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4A6CE3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rozbudowy podajników do minimum 2000 arkuszy</w:t>
            </w:r>
          </w:p>
        </w:tc>
      </w:tr>
      <w:tr w:rsidR="00EC0FE9" w:rsidRPr="00EC37B9" w14:paraId="67D67F47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2A39F29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A1D9959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C90C0AE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83C996C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minimum 100 000 stron A4.</w:t>
            </w:r>
          </w:p>
        </w:tc>
      </w:tr>
      <w:tr w:rsidR="00EC0FE9" w:rsidRPr="00EC37B9" w14:paraId="22DED60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ADDA5B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42BAFBB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B0166A2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FCB3C8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Obsługa tonerów o wydajności minimum 16 000 wydruków A4.</w:t>
            </w:r>
          </w:p>
        </w:tc>
      </w:tr>
      <w:tr w:rsidR="00EC0FE9" w:rsidRPr="00EC37B9" w14:paraId="2C8E442F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9C6689E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BA86292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5DA4777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1F4848F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Wyświetlacz LCD z menu w języku polskim.</w:t>
            </w:r>
          </w:p>
        </w:tc>
      </w:tr>
      <w:tr w:rsidR="00EC0FE9" w:rsidRPr="00EC37B9" w14:paraId="2AFAEC8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8DA779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029F43B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48B4D42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F1F9DF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Druk dwustronny automatyczny.</w:t>
            </w:r>
          </w:p>
        </w:tc>
      </w:tr>
      <w:tr w:rsidR="00EC0FE9" w:rsidRPr="00EC37B9" w14:paraId="1BF2E1C5" w14:textId="77777777" w:rsidTr="00EC0FE9">
        <w:trPr>
          <w:trHeight w:val="510"/>
        </w:trPr>
        <w:tc>
          <w:tcPr>
            <w:tcW w:w="236" w:type="dxa"/>
            <w:vMerge/>
            <w:hideMark/>
          </w:tcPr>
          <w:p w14:paraId="7751106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BEFD21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A5C2BC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D074BC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pracy na tym samym sterowniku uniwersalnym producenta dla wszystkich wymaganych urządzeń obsługujących maksymalny format papieru A4.</w:t>
            </w:r>
          </w:p>
        </w:tc>
      </w:tr>
      <w:tr w:rsidR="00EC0FE9" w:rsidRPr="00EC37B9" w14:paraId="485B9EEA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FCBF957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F294FF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EEE0DB3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D906AB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optyczna min 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x 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64956EB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DEC511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DEF061D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5CA7A0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3B72864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194D7924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3C5ACB6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17FA578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8FBE740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2E36959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Rozmiar maksymalny (W x S x G): 400 x 400 x 500mm</w:t>
            </w:r>
          </w:p>
        </w:tc>
      </w:tr>
      <w:tr w:rsidR="00EC0FE9" w:rsidRPr="00EC37B9" w14:paraId="6AC94911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4C2D0CA8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4" w:type="dxa"/>
            <w:vMerge w:val="restart"/>
            <w:hideMark/>
          </w:tcPr>
          <w:p w14:paraId="774B53CE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Drukarka typ II</w:t>
            </w:r>
          </w:p>
        </w:tc>
        <w:tc>
          <w:tcPr>
            <w:tcW w:w="2434" w:type="dxa"/>
            <w:vMerge w:val="restart"/>
            <w:hideMark/>
          </w:tcPr>
          <w:p w14:paraId="1FDB10AE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321BAD04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Prędkość druku mono min. 24 stron A4/min, kolor min. 24 str./min</w:t>
            </w:r>
          </w:p>
        </w:tc>
      </w:tr>
      <w:tr w:rsidR="00EC0FE9" w:rsidRPr="00EC37B9" w14:paraId="4DD7BDAA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705107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856098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7B8B838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48001F4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Czas wydruku pierwszej strony z trybu gotowości max 12 sek.</w:t>
            </w:r>
          </w:p>
        </w:tc>
      </w:tr>
      <w:tr w:rsidR="00EC0FE9" w:rsidRPr="00EC37B9" w14:paraId="28E3B922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893FC4C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042CBC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D902E70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F5271C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uniwersalny (nie szuflada) papieru na minimum 100 arkuszy.</w:t>
            </w:r>
          </w:p>
        </w:tc>
      </w:tr>
      <w:tr w:rsidR="00EC0FE9" w:rsidRPr="00EC37B9" w14:paraId="6B3F517B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3421F06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AAD0291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A486944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6FB217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na min 250 arkuszy papieru</w:t>
            </w:r>
          </w:p>
        </w:tc>
      </w:tr>
      <w:tr w:rsidR="00EC0FE9" w:rsidRPr="00EC37B9" w14:paraId="768B19BE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725BC90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DBFDB4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44BC2C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97B341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rozbudowy podajników do minimum 600 arkuszy</w:t>
            </w:r>
          </w:p>
        </w:tc>
      </w:tr>
      <w:tr w:rsidR="00EC0FE9" w:rsidRPr="00EC37B9" w14:paraId="13143EE0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1678CBA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C8E9B68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5ECA478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26E7891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Pojemoność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odbiornika min.100 arkuszy</w:t>
            </w:r>
          </w:p>
        </w:tc>
      </w:tr>
      <w:tr w:rsidR="00EC0FE9" w:rsidRPr="00EC37B9" w14:paraId="6750234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ABCD5F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9684BBB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12DFBDC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C23DFD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minimum 75 000 stron A4.</w:t>
            </w:r>
          </w:p>
        </w:tc>
      </w:tr>
      <w:tr w:rsidR="00EC0FE9" w:rsidRPr="00EC37B9" w14:paraId="1ACFBEF1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866927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20CDA9B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22B592E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40910A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Obsługa tonerów o wydajności minimum mono 5 500 wydruków A4, kolor 6 000 wydruków A4</w:t>
            </w:r>
          </w:p>
        </w:tc>
      </w:tr>
      <w:tr w:rsidR="00EC0FE9" w:rsidRPr="00EC37B9" w14:paraId="2B51125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EDCDDEC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A3A6D51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E809A4F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6ACB965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Wyświetlacz LCD z menu w języku polskim.</w:t>
            </w:r>
          </w:p>
        </w:tc>
      </w:tr>
      <w:tr w:rsidR="00EC0FE9" w:rsidRPr="00EC37B9" w14:paraId="2429F6E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03A35E0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431C62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48B1EE7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82D7D3B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Pamięć min 512Mb</w:t>
            </w:r>
          </w:p>
        </w:tc>
      </w:tr>
      <w:tr w:rsidR="00EC0FE9" w:rsidRPr="00EC37B9" w14:paraId="56F39DBB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8F1FE24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6AF9F7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A848F56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A7BB5A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Druk dwustronny automatyczny.</w:t>
            </w:r>
          </w:p>
        </w:tc>
      </w:tr>
      <w:tr w:rsidR="00EC0FE9" w:rsidRPr="00EC37B9" w14:paraId="4BE0D5BA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AF6EA45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D86430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2C5C426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802BB85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pracy na tym samym sterowniku uniwersalnym producenta dla wszystkich wymaganych urządzeń obsługujących maksymalny format papieru A4.</w:t>
            </w:r>
          </w:p>
        </w:tc>
      </w:tr>
      <w:tr w:rsidR="00EC0FE9" w:rsidRPr="00EC37B9" w14:paraId="2B1186F1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B74167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F8DA6AB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83FE21B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5D22CE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optyczna min 600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x 600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63A57FA7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A728A0A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7268E3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D2A424D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93E3C8A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41779BB8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F1F1DE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7CA366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394E175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19A2483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Rozmiar maksymalny (W x S x G): 500 x 450 x 600mm</w:t>
            </w:r>
          </w:p>
        </w:tc>
      </w:tr>
      <w:tr w:rsidR="00EC0FE9" w:rsidRPr="00EC37B9" w14:paraId="194839DE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249DAB80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4" w:type="dxa"/>
            <w:vMerge w:val="restart"/>
            <w:hideMark/>
          </w:tcPr>
          <w:p w14:paraId="4FC9162E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Drukarka typ III</w:t>
            </w:r>
          </w:p>
        </w:tc>
        <w:tc>
          <w:tcPr>
            <w:tcW w:w="2434" w:type="dxa"/>
            <w:vMerge w:val="restart"/>
            <w:hideMark/>
          </w:tcPr>
          <w:p w14:paraId="7064C3E4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64BBF23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Prędkość druku mono min. 47 stron A4/min, kolor min. 47 str./min</w:t>
            </w:r>
          </w:p>
        </w:tc>
      </w:tr>
      <w:tr w:rsidR="00EC0FE9" w:rsidRPr="00EC37B9" w14:paraId="435576C2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2E0C63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4216AF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111AC60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E0EA825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Czas wydruku pierwszej strony z trybu gotowości max 6 sek.</w:t>
            </w:r>
          </w:p>
        </w:tc>
      </w:tr>
      <w:tr w:rsidR="00EC0FE9" w:rsidRPr="00EC37B9" w14:paraId="487B7C0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0B9D48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41A458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EE9749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D2B12C3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uniwersalny (nie szuflada) papieru na minimum 100 arkuszy.</w:t>
            </w:r>
          </w:p>
        </w:tc>
      </w:tr>
      <w:tr w:rsidR="00EC0FE9" w:rsidRPr="00EC37B9" w14:paraId="1CF5D6E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4514945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D74AF29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070A29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C1A6DD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na min 550 arkuszy papieru</w:t>
            </w:r>
          </w:p>
        </w:tc>
      </w:tr>
      <w:tr w:rsidR="00EC0FE9" w:rsidRPr="00EC37B9" w14:paraId="0FADB05B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E417D70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175E34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29D712A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D0B2595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rozbudowy podajników do minimum 2000 arkuszy</w:t>
            </w:r>
          </w:p>
        </w:tc>
      </w:tr>
      <w:tr w:rsidR="00EC0FE9" w:rsidRPr="00EC37B9" w14:paraId="0312E2F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55343C4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65B6C3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C53C57C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4CC0CC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Pojemoność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odbiornika min.300 arkuszy</w:t>
            </w:r>
          </w:p>
        </w:tc>
      </w:tr>
      <w:tr w:rsidR="00EC0FE9" w:rsidRPr="00EC37B9" w14:paraId="4394EE22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69A122C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FB7DFCD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C11A6B0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C3475B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minimum 150 000 stron A4.</w:t>
            </w:r>
          </w:p>
        </w:tc>
      </w:tr>
      <w:tr w:rsidR="00EC0FE9" w:rsidRPr="00EC37B9" w14:paraId="7B201574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3806378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F74D99F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0CD793C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5B0CFC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Obsługa tonerów o wydajności minimum mono 16 000 wydruków A4, kolor 10 000 wydruków A4</w:t>
            </w:r>
          </w:p>
        </w:tc>
      </w:tr>
      <w:tr w:rsidR="00EC0FE9" w:rsidRPr="00EC37B9" w14:paraId="19C40AAC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8E3EF44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B5EBB5F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C472A23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1288004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Wyświetlacz LCD z menu w języku polskim.</w:t>
            </w:r>
          </w:p>
        </w:tc>
      </w:tr>
      <w:tr w:rsidR="00EC0FE9" w:rsidRPr="00EC37B9" w14:paraId="430AD05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0DA2D9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D12FFA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CE65353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B17970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Pamięć min 1024Mb</w:t>
            </w:r>
          </w:p>
        </w:tc>
      </w:tr>
      <w:tr w:rsidR="00EC0FE9" w:rsidRPr="00EC37B9" w14:paraId="0E750DE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0E6CAA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0F8717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6256FB7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53BB3F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Druk dwustronny automatyczny.</w:t>
            </w:r>
          </w:p>
        </w:tc>
      </w:tr>
      <w:tr w:rsidR="00EC0FE9" w:rsidRPr="00EC37B9" w14:paraId="7F6BAC4A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BA2859F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4ECFB87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27A50EB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97F3045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pracy na tym samym sterowniku uniwersalnym producenta dla wszystkich wymaganych urządzeń obsługujących maksymalny format papieru A4.</w:t>
            </w:r>
          </w:p>
        </w:tc>
      </w:tr>
      <w:tr w:rsidR="00EC0FE9" w:rsidRPr="00EC37B9" w14:paraId="272AA5F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0BDA24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6080A8F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D89FEB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1FCB7FA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optyczna min 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x 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227B2686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A2E051E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2872A9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678A7E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DCE681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4897336F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6981AE2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4" w:type="dxa"/>
            <w:vMerge w:val="restart"/>
            <w:hideMark/>
          </w:tcPr>
          <w:p w14:paraId="2F0224D2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Urządzenie wielofunkcyjne typ I</w:t>
            </w:r>
          </w:p>
        </w:tc>
        <w:tc>
          <w:tcPr>
            <w:tcW w:w="2434" w:type="dxa"/>
            <w:vMerge w:val="restart"/>
            <w:hideMark/>
          </w:tcPr>
          <w:p w14:paraId="004B574C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6560AB44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Prędkość druku: min 37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A4/min kolor i mono</w:t>
            </w:r>
          </w:p>
        </w:tc>
      </w:tr>
      <w:tr w:rsidR="00EC0FE9" w:rsidRPr="00EC37B9" w14:paraId="56EC061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B9D087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25B4AC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34F692B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88239B1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Czas wydruku pierwszej strony mono i kolor max 8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</w:p>
        </w:tc>
      </w:tr>
      <w:tr w:rsidR="00EC0FE9" w:rsidRPr="00EC37B9" w14:paraId="1AB0045E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7B1E3C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E7B5D79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DBDB630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2031101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Pamięć: min 2 GB</w:t>
            </w:r>
          </w:p>
        </w:tc>
      </w:tr>
      <w:tr w:rsidR="00EC0FE9" w:rsidRPr="00EC37B9" w14:paraId="3F4B8E23" w14:textId="77777777" w:rsidTr="00EC0FE9">
        <w:trPr>
          <w:trHeight w:val="270"/>
        </w:trPr>
        <w:tc>
          <w:tcPr>
            <w:tcW w:w="236" w:type="dxa"/>
            <w:vMerge/>
            <w:hideMark/>
          </w:tcPr>
          <w:p w14:paraId="6DA45C0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56C004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B53FF1C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06EA20C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Kolorowy ekran dotykowy z menu w języku polskim</w:t>
            </w:r>
          </w:p>
        </w:tc>
      </w:tr>
      <w:tr w:rsidR="00EC0FE9" w:rsidRPr="00EC37B9" w14:paraId="185DB4D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0989E25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9F7CB95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249DA5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648F7F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Tonery kolorowe na min 6000 stron A4 i czarny </w:t>
            </w:r>
            <w:r w:rsidRPr="00EC37B9">
              <w:rPr>
                <w:rFonts w:ascii="Arial" w:hAnsi="Arial" w:cs="Arial"/>
                <w:sz w:val="20"/>
                <w:szCs w:val="20"/>
              </w:rPr>
              <w:lastRenderedPageBreak/>
              <w:t>na 9000 stron A4, bębny na min 100 000 stron A4</w:t>
            </w:r>
          </w:p>
        </w:tc>
      </w:tr>
      <w:tr w:rsidR="00EC0FE9" w:rsidRPr="00EC37B9" w14:paraId="7EC43A2D" w14:textId="77777777" w:rsidTr="00EC0FE9">
        <w:trPr>
          <w:trHeight w:val="270"/>
        </w:trPr>
        <w:tc>
          <w:tcPr>
            <w:tcW w:w="236" w:type="dxa"/>
            <w:vMerge/>
            <w:hideMark/>
          </w:tcPr>
          <w:p w14:paraId="5DEEB0F5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9078A9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15C5F55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FC1F44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na minimum 250 arkuszy</w:t>
            </w:r>
          </w:p>
        </w:tc>
      </w:tr>
      <w:tr w:rsidR="00EC0FE9" w:rsidRPr="00EC37B9" w14:paraId="734BBCEC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8F8C529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AB096A1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38F6512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F25416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rozbudowy podajników do min 1250 arkuszy</w:t>
            </w:r>
          </w:p>
        </w:tc>
      </w:tr>
      <w:tr w:rsidR="00EC0FE9" w:rsidRPr="00EC37B9" w14:paraId="2166AF44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B9BB12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EE7218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3FDBFAF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8AF8AA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Skanowanie jednostronne mono: min 46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A4/min</w:t>
            </w:r>
          </w:p>
        </w:tc>
      </w:tr>
      <w:tr w:rsidR="00EC0FE9" w:rsidRPr="00EC37B9" w14:paraId="4EB015F4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B5E7693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1F7F26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01BC704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4AEBDB1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do 100 000 wydruków</w:t>
            </w:r>
          </w:p>
        </w:tc>
      </w:tr>
      <w:tr w:rsidR="00EC0FE9" w:rsidRPr="00EC37B9" w14:paraId="33D18C56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44705A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3B00971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3671BFA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5A91D3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Automatyczny skaner dwustronny</w:t>
            </w:r>
          </w:p>
        </w:tc>
      </w:tr>
      <w:tr w:rsidR="00EC0FE9" w:rsidRPr="00EC37B9" w14:paraId="1430AAA8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901872D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AAB8B3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208637E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6DDC08C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1200x1200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1D3DA64F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A0FA2CF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4E5A662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92CC68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5C838F3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6566C74B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6121EB0E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4" w:type="dxa"/>
            <w:vMerge w:val="restart"/>
            <w:hideMark/>
          </w:tcPr>
          <w:p w14:paraId="6D43676D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Urządzenie wielofunkcyjne typ II</w:t>
            </w:r>
          </w:p>
        </w:tc>
        <w:tc>
          <w:tcPr>
            <w:tcW w:w="2434" w:type="dxa"/>
            <w:vMerge w:val="restart"/>
            <w:hideMark/>
          </w:tcPr>
          <w:p w14:paraId="4DE3BDA7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34EF8FA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Prędkość druku i kopiowania min. 41 stron A4/min</w:t>
            </w:r>
          </w:p>
        </w:tc>
      </w:tr>
      <w:tr w:rsidR="00EC0FE9" w:rsidRPr="00EC37B9" w14:paraId="6C23828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2F868F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EE02BC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8FBDC16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13728C2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Czas wydruku pierwszej strony z trybu gotowości max 6,5 sek.</w:t>
            </w:r>
          </w:p>
        </w:tc>
      </w:tr>
      <w:tr w:rsidR="00EC0FE9" w:rsidRPr="00EC37B9" w14:paraId="697AEFC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954409A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03F24A5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16D9978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4A56E0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Pamięć min 256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</w:p>
        </w:tc>
      </w:tr>
      <w:tr w:rsidR="00EC0FE9" w:rsidRPr="00EC37B9" w14:paraId="2A03A4A7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C4DEBC8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45B118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4BB3E07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E478D4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uniwersalny (nie szuflada) papieru na minimum 100 arkuszy</w:t>
            </w:r>
          </w:p>
        </w:tc>
      </w:tr>
      <w:tr w:rsidR="00EC0FE9" w:rsidRPr="00EC37B9" w14:paraId="6128476F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8D0558F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B6F465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6E92C1A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A4DAE6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na minimum 250 arkuszy papieru</w:t>
            </w:r>
          </w:p>
        </w:tc>
      </w:tr>
      <w:tr w:rsidR="00EC0FE9" w:rsidRPr="00EC37B9" w14:paraId="1C9187CF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14958FF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5E8092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1B3E0D4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CC4FFA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Druk dwustronny automatyczny.</w:t>
            </w:r>
          </w:p>
        </w:tc>
      </w:tr>
      <w:tr w:rsidR="00EC0FE9" w:rsidRPr="00EC37B9" w14:paraId="4FCD1D55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613E2A0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3E9C01C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97BBD8E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B2399B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minimum 100 000 stron A4.</w:t>
            </w:r>
          </w:p>
        </w:tc>
      </w:tr>
      <w:tr w:rsidR="00EC0FE9" w:rsidRPr="00EC37B9" w14:paraId="3ABE585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AEB1887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818B3EE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6BB96D6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59686C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Skaner dwustronny</w:t>
            </w:r>
          </w:p>
        </w:tc>
      </w:tr>
      <w:tr w:rsidR="00EC0FE9" w:rsidRPr="00EC37B9" w14:paraId="45522409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350C539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CAAE297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2C38E4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3350D7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Obsługa tonerów o wydajności minimum 16 000 wydruków A4.</w:t>
            </w:r>
          </w:p>
        </w:tc>
      </w:tr>
      <w:tr w:rsidR="00EC0FE9" w:rsidRPr="00EC37B9" w14:paraId="057F5CC7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B3D58A3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7B7E709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CB1D846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DC2CEAC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Dotykowy wyświetlacz LCD, menu w języku polskim.</w:t>
            </w:r>
          </w:p>
        </w:tc>
      </w:tr>
      <w:tr w:rsidR="00EC0FE9" w:rsidRPr="00EC37B9" w14:paraId="21E6CD0C" w14:textId="77777777" w:rsidTr="00EC0FE9">
        <w:trPr>
          <w:trHeight w:val="570"/>
        </w:trPr>
        <w:tc>
          <w:tcPr>
            <w:tcW w:w="236" w:type="dxa"/>
            <w:vMerge/>
            <w:hideMark/>
          </w:tcPr>
          <w:p w14:paraId="0216EBEE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465AE5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BDD8E15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DA083A2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Minimum 1 port USB typu host oraz jedno wewnętrzne złącze karty do rozbudowy, możliwość rozbudowy o dysk twardy o pojemności nie mniejszej niż 320 GB.</w:t>
            </w:r>
          </w:p>
        </w:tc>
      </w:tr>
      <w:tr w:rsidR="00EC0FE9" w:rsidRPr="00EC37B9" w14:paraId="14007C35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E550E1E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00B56B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E0963D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948415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Funkcje: drukowanie/kopiowanie/skanowanie/fax</w:t>
            </w:r>
          </w:p>
        </w:tc>
      </w:tr>
      <w:tr w:rsidR="00EC0FE9" w:rsidRPr="00EC37B9" w14:paraId="6F2A2613" w14:textId="77777777" w:rsidTr="00EC0FE9">
        <w:trPr>
          <w:trHeight w:val="510"/>
        </w:trPr>
        <w:tc>
          <w:tcPr>
            <w:tcW w:w="236" w:type="dxa"/>
            <w:vMerge/>
            <w:hideMark/>
          </w:tcPr>
          <w:p w14:paraId="71A9B48C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680610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6167732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6E7A17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pracy na tym samym sterowniku uniwersalnym producenta dla wszystkich wymaganych urządzeń obsługujących maksymalny format papieru A4.</w:t>
            </w:r>
          </w:p>
        </w:tc>
      </w:tr>
      <w:tr w:rsidR="00EC0FE9" w:rsidRPr="00EC37B9" w14:paraId="2CA3B18F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F038A8F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5E759E8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770D77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F070DA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optyczna min 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x 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7622865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EDF9863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2E5D4D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6235C3A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595FD4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06F4CE9D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25880FD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64" w:type="dxa"/>
            <w:vMerge w:val="restart"/>
            <w:hideMark/>
          </w:tcPr>
          <w:p w14:paraId="6FD3B3E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Urządzenie wielofunkcyjne typ III</w:t>
            </w:r>
          </w:p>
        </w:tc>
        <w:tc>
          <w:tcPr>
            <w:tcW w:w="2434" w:type="dxa"/>
            <w:vMerge w:val="restart"/>
            <w:hideMark/>
          </w:tcPr>
          <w:p w14:paraId="27A93268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20FF8DEF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Prędkość druku: min 47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A4/min</w:t>
            </w:r>
          </w:p>
        </w:tc>
      </w:tr>
      <w:tr w:rsidR="00EC0FE9" w:rsidRPr="00EC37B9" w14:paraId="149020AE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8A706C4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ABB9413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92C74F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98F2BC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Czas wydruku pierwszej strony: max 6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</w:p>
        </w:tc>
      </w:tr>
      <w:tr w:rsidR="00EC0FE9" w:rsidRPr="00EC37B9" w14:paraId="4508C0E1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842787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91380F6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C47253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06BDCF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Pamięć: min 2 GB</w:t>
            </w:r>
          </w:p>
        </w:tc>
      </w:tr>
      <w:tr w:rsidR="00EC0FE9" w:rsidRPr="00EC37B9" w14:paraId="54943AD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BDC46B6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C91AAA7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B4CB04C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8140F1B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Toner na min 21 000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 i bęben na min 50 000</w:t>
            </w:r>
          </w:p>
        </w:tc>
      </w:tr>
      <w:tr w:rsidR="00EC0FE9" w:rsidRPr="00EC37B9" w14:paraId="73A3E9EB" w14:textId="77777777" w:rsidTr="00EC0FE9">
        <w:trPr>
          <w:trHeight w:val="525"/>
        </w:trPr>
        <w:tc>
          <w:tcPr>
            <w:tcW w:w="236" w:type="dxa"/>
            <w:vMerge/>
            <w:hideMark/>
          </w:tcPr>
          <w:p w14:paraId="55A19D7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42214B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A81F625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6CCA35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Podajniki: szuflada na min 550 arkuszy i uniwersalny na min 100 arkuszy, odbiornik min 250 arkuszy, możliwość rozbudowy podajników do min 2000 arkuszy</w:t>
            </w:r>
          </w:p>
        </w:tc>
      </w:tr>
      <w:tr w:rsidR="00EC0FE9" w:rsidRPr="00EC37B9" w14:paraId="29EF929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251D2FB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817D5B4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56E313B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F63924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uniwersalny (nie szuflada) papieru na minimum 100 arkuszy.</w:t>
            </w:r>
          </w:p>
        </w:tc>
      </w:tr>
      <w:tr w:rsidR="00EC0FE9" w:rsidRPr="00EC37B9" w14:paraId="3AC67DD7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6D6D0B7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A11E8FA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C239941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CBB5C0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Podajnik na min 250 arkuszy</w:t>
            </w:r>
          </w:p>
        </w:tc>
      </w:tr>
      <w:tr w:rsidR="00EC0FE9" w:rsidRPr="00EC37B9" w14:paraId="36EF729E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BD68056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F065E47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25B872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C5D00AB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min 175 000 wydruków</w:t>
            </w:r>
          </w:p>
        </w:tc>
      </w:tr>
      <w:tr w:rsidR="00EC0FE9" w:rsidRPr="00EC37B9" w14:paraId="3AAEE8EB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B0CF0B7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A7B63BC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AAE198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416686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Kolorowy ekran dotykowy z menu w języku polskim</w:t>
            </w:r>
          </w:p>
        </w:tc>
      </w:tr>
      <w:tr w:rsidR="00EC0FE9" w:rsidRPr="00EC37B9" w14:paraId="7808C021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632A4221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737E61F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6840FF2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364AB33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Prędkość skanowania min 90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A4/min</w:t>
            </w:r>
          </w:p>
        </w:tc>
      </w:tr>
      <w:tr w:rsidR="00EC0FE9" w:rsidRPr="00EC37B9" w14:paraId="6B83917C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02BFB4E4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F8B4EE5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E5E6648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686C6C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Możliwość rozbudowy o zszywacz producenta urządzenia integralnie łączącego się z urządzeniem</w:t>
            </w:r>
          </w:p>
        </w:tc>
      </w:tr>
      <w:tr w:rsidR="00EC0FE9" w:rsidRPr="00EC37B9" w14:paraId="51212556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17124CE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C9DB5E5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95801D6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04B3AF2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Skaner dwustronny jednoprzebiegowy</w:t>
            </w:r>
          </w:p>
        </w:tc>
      </w:tr>
      <w:tr w:rsidR="00EC0FE9" w:rsidRPr="00EC37B9" w14:paraId="5B5B669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FA242C2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0EE8099C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76C56655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DF3C1B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1200x1200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53369FC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C7C8CC5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1314572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A420520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1CB66E1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67E929BD" w14:textId="77777777" w:rsidTr="00EC0FE9">
        <w:trPr>
          <w:trHeight w:val="555"/>
        </w:trPr>
        <w:tc>
          <w:tcPr>
            <w:tcW w:w="236" w:type="dxa"/>
            <w:vMerge/>
            <w:hideMark/>
          </w:tcPr>
          <w:p w14:paraId="719D620C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DC759C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23CAEA1A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A83A8A2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Ustawienie urządzenia w taki sposób by panel roboczy znajdował się na poziomie rąk dorosłej osoby Można to uzyskać za pomocą podestu lub dodatkowych podajników.</w:t>
            </w:r>
          </w:p>
        </w:tc>
      </w:tr>
      <w:tr w:rsidR="00EC0FE9" w:rsidRPr="00EC37B9" w14:paraId="4744AF73" w14:textId="77777777" w:rsidTr="00EC0FE9">
        <w:trPr>
          <w:trHeight w:val="255"/>
        </w:trPr>
        <w:tc>
          <w:tcPr>
            <w:tcW w:w="236" w:type="dxa"/>
            <w:vMerge w:val="restart"/>
            <w:hideMark/>
          </w:tcPr>
          <w:p w14:paraId="76F31E29" w14:textId="77777777" w:rsidR="00EC0FE9" w:rsidRPr="00550F2D" w:rsidRDefault="00EC0FE9" w:rsidP="00550F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64" w:type="dxa"/>
            <w:vMerge w:val="restart"/>
            <w:hideMark/>
          </w:tcPr>
          <w:p w14:paraId="67D8F750" w14:textId="77777777" w:rsidR="00EC0FE9" w:rsidRPr="00550F2D" w:rsidRDefault="00EC0FE9" w:rsidP="00550F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F2D">
              <w:rPr>
                <w:rFonts w:ascii="Arial" w:hAnsi="Arial" w:cs="Arial"/>
                <w:b/>
                <w:bCs/>
                <w:sz w:val="20"/>
                <w:szCs w:val="20"/>
              </w:rPr>
              <w:t>Urządzenie wielofunkcyjne typ IV</w:t>
            </w:r>
          </w:p>
        </w:tc>
        <w:tc>
          <w:tcPr>
            <w:tcW w:w="2434" w:type="dxa"/>
            <w:vMerge w:val="restart"/>
            <w:hideMark/>
          </w:tcPr>
          <w:p w14:paraId="0994B1F9" w14:textId="77777777" w:rsidR="00EC0FE9" w:rsidRPr="00EC37B9" w:rsidRDefault="00EC0FE9" w:rsidP="00550F2D">
            <w:pPr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3" w:type="dxa"/>
            <w:hideMark/>
          </w:tcPr>
          <w:p w14:paraId="287C653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Prędkość druku: min 40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A4/min kolor i mono</w:t>
            </w:r>
          </w:p>
        </w:tc>
      </w:tr>
      <w:tr w:rsidR="00EC0FE9" w:rsidRPr="00EC37B9" w14:paraId="6CDB8971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10BA3E6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69B6F38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40687D1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799539E9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Druk w czerni i kolorze</w:t>
            </w:r>
          </w:p>
        </w:tc>
      </w:tr>
      <w:tr w:rsidR="00EC0FE9" w:rsidRPr="00EC37B9" w14:paraId="206C7814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3D34A02C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6F19605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D151616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4CFCFC6B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Pamięć: min 1 GB</w:t>
            </w:r>
          </w:p>
        </w:tc>
      </w:tr>
      <w:tr w:rsidR="00EC0FE9" w:rsidRPr="00EC37B9" w14:paraId="2F3B9A96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C475D9F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8DF8C1B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30EBEA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7B4D427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Toner na min 21 000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każy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i bęben na min 100 000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</w:t>
            </w:r>
          </w:p>
        </w:tc>
      </w:tr>
      <w:tr w:rsidR="00EC0FE9" w:rsidRPr="00EC37B9" w14:paraId="2675451A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1CA62BBC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DE88A76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D14AF6D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D9ACB4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Pojemoność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automatycznego podajnika dokumentów (ADF) min 100 arkuszy</w:t>
            </w:r>
          </w:p>
        </w:tc>
      </w:tr>
      <w:tr w:rsidR="00EC0FE9" w:rsidRPr="00EC37B9" w14:paraId="3A386B31" w14:textId="77777777" w:rsidTr="00EC0FE9">
        <w:trPr>
          <w:trHeight w:val="555"/>
        </w:trPr>
        <w:tc>
          <w:tcPr>
            <w:tcW w:w="236" w:type="dxa"/>
            <w:vMerge/>
            <w:hideMark/>
          </w:tcPr>
          <w:p w14:paraId="7BE8B5E8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9977FB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40B61D4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3B4CD65" w14:textId="3CCB7F4A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Podajniki: 2 szuflady na min 500 arkuszy A4-A3 </w:t>
            </w:r>
            <w:r w:rsidR="007552A1">
              <w:rPr>
                <w:rFonts w:ascii="Arial" w:hAnsi="Arial" w:cs="Arial"/>
                <w:sz w:val="20"/>
                <w:szCs w:val="20"/>
              </w:rPr>
              <w:br/>
            </w:r>
            <w:r w:rsidRPr="00EC37B9">
              <w:rPr>
                <w:rFonts w:ascii="Arial" w:hAnsi="Arial" w:cs="Arial"/>
                <w:sz w:val="20"/>
                <w:szCs w:val="20"/>
              </w:rPr>
              <w:t>i 2 szuflady 1000 arkuszy A4 każda, podajnik ręczny min. 100 arkuszy, możliwość rozbudowy do min. 5000 arkuszy A4</w:t>
            </w:r>
          </w:p>
        </w:tc>
      </w:tr>
      <w:tr w:rsidR="00EC0FE9" w:rsidRPr="00EC37B9" w14:paraId="1D4092D3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17505ED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17127BF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D0E8B4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201E1D0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Minimum 1 port USB typu host</w:t>
            </w:r>
          </w:p>
        </w:tc>
      </w:tr>
      <w:tr w:rsidR="00EC0FE9" w:rsidRPr="00EC37B9" w14:paraId="28F1CB05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14D6D3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263A92E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645E0726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6453AEA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Funkcja druku poufnego</w:t>
            </w:r>
          </w:p>
        </w:tc>
      </w:tr>
      <w:tr w:rsidR="00EC0FE9" w:rsidRPr="00EC37B9" w14:paraId="5DEC991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F065881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17E36F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320F5D00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26F967B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Format papieru do A3</w:t>
            </w:r>
          </w:p>
        </w:tc>
      </w:tr>
      <w:tr w:rsidR="00EC0FE9" w:rsidRPr="00EC37B9" w14:paraId="465BC5C2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8BAE2B9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1498B059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0B1F15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5847A7D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Toner na min 21 000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 xml:space="preserve"> A4 i bęben na min 50 000</w:t>
            </w:r>
          </w:p>
        </w:tc>
      </w:tr>
      <w:tr w:rsidR="00EC0FE9" w:rsidRPr="00EC37B9" w14:paraId="01353814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49BE6DBB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9847900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A22B536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008ECC03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Wydajność miesięczna minimum 200 000 stron A4.</w:t>
            </w:r>
          </w:p>
        </w:tc>
      </w:tr>
      <w:tr w:rsidR="00EC0FE9" w:rsidRPr="00EC37B9" w14:paraId="4322C9FA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1B51874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B78008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5B9193A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909AC4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Kolorowy min. 10 calowy ekran dotykowy z menu w języku polskim</w:t>
            </w:r>
          </w:p>
        </w:tc>
      </w:tr>
      <w:tr w:rsidR="00EC0FE9" w:rsidRPr="00EC37B9" w14:paraId="241DCF7D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8AB5FC7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5186149B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1FD16ACF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3FFB3B46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Funkcje: drukowanie/kopiowanie/skanowanie/fax</w:t>
            </w:r>
          </w:p>
        </w:tc>
      </w:tr>
      <w:tr w:rsidR="00EC0FE9" w:rsidRPr="00EC37B9" w14:paraId="3B92343F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26ADA6D5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6EE60A99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A318BE4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29D06A7E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Podajnik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orginałów</w:t>
            </w:r>
            <w:proofErr w:type="spellEnd"/>
            <w:r w:rsidRPr="00EC37B9">
              <w:rPr>
                <w:rFonts w:ascii="Arial" w:hAnsi="Arial" w:cs="Arial"/>
                <w:sz w:val="20"/>
                <w:szCs w:val="20"/>
              </w:rPr>
              <w:t>: dwustronny, automatyczny</w:t>
            </w:r>
          </w:p>
        </w:tc>
      </w:tr>
      <w:tr w:rsidR="00EC0FE9" w:rsidRPr="00EC37B9" w14:paraId="4CC5A00C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72EB31DF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43E521D0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484EEE52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17199DC1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 xml:space="preserve">Rozdzielczość 1200x1200 </w:t>
            </w:r>
            <w:proofErr w:type="spellStart"/>
            <w:r w:rsidRPr="00EC37B9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</w:tr>
      <w:tr w:rsidR="00EC0FE9" w:rsidRPr="00EC37B9" w14:paraId="48402177" w14:textId="77777777" w:rsidTr="00EC0FE9">
        <w:trPr>
          <w:trHeight w:val="255"/>
        </w:trPr>
        <w:tc>
          <w:tcPr>
            <w:tcW w:w="236" w:type="dxa"/>
            <w:vMerge/>
            <w:hideMark/>
          </w:tcPr>
          <w:p w14:paraId="5499C945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2ACB3EE6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5238C76F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6747CAE8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Sieć LAN 10/100/1000 (gigabit)</w:t>
            </w:r>
          </w:p>
        </w:tc>
      </w:tr>
      <w:tr w:rsidR="00EC0FE9" w:rsidRPr="00EC37B9" w14:paraId="0E872313" w14:textId="77777777" w:rsidTr="00EC0FE9">
        <w:trPr>
          <w:trHeight w:val="525"/>
        </w:trPr>
        <w:tc>
          <w:tcPr>
            <w:tcW w:w="236" w:type="dxa"/>
            <w:vMerge/>
            <w:hideMark/>
          </w:tcPr>
          <w:p w14:paraId="5F509D62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vMerge/>
            <w:hideMark/>
          </w:tcPr>
          <w:p w14:paraId="32B2998F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vMerge/>
            <w:hideMark/>
          </w:tcPr>
          <w:p w14:paraId="08B9DE71" w14:textId="77777777" w:rsidR="00EC0FE9" w:rsidRPr="00EC37B9" w:rsidRDefault="00EC0FE9" w:rsidP="00EC0FE9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hideMark/>
          </w:tcPr>
          <w:p w14:paraId="5D974035" w14:textId="77777777" w:rsidR="00EC0FE9" w:rsidRPr="00EC37B9" w:rsidRDefault="00EC0FE9" w:rsidP="00550F2D">
            <w:pPr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EC37B9">
              <w:rPr>
                <w:rFonts w:ascii="Arial" w:hAnsi="Arial" w:cs="Arial"/>
                <w:sz w:val="20"/>
                <w:szCs w:val="20"/>
              </w:rPr>
              <w:t>Ustawienie urządzenia w taki sposób by panel roboczy znajdował się na poziomie rąk dorosłej osoby Można to uzyskać za pomocą podestu lub dodatkowych podajników.</w:t>
            </w:r>
          </w:p>
        </w:tc>
      </w:tr>
    </w:tbl>
    <w:p w14:paraId="3972FCC8" w14:textId="0B584E3D" w:rsidR="001D6024" w:rsidRDefault="001D6024" w:rsidP="007C6E40">
      <w:pPr>
        <w:ind w:firstLine="142"/>
        <w:rPr>
          <w:rFonts w:ascii="Arial" w:hAnsi="Arial" w:cs="Arial"/>
          <w:sz w:val="20"/>
          <w:szCs w:val="20"/>
        </w:rPr>
      </w:pPr>
    </w:p>
    <w:p w14:paraId="33550911" w14:textId="77777777" w:rsidR="004E1407" w:rsidRDefault="004E1407" w:rsidP="00AF4A7B">
      <w:pPr>
        <w:ind w:left="6372"/>
        <w:rPr>
          <w:rFonts w:ascii="Arial" w:hAnsi="Arial" w:cs="Arial"/>
          <w:i/>
          <w:iCs/>
          <w:sz w:val="20"/>
          <w:szCs w:val="20"/>
        </w:rPr>
      </w:pPr>
    </w:p>
    <w:p w14:paraId="04CDEEA8" w14:textId="77777777" w:rsidR="004E1407" w:rsidRDefault="004E1407" w:rsidP="00AF4A7B">
      <w:pPr>
        <w:ind w:left="6372"/>
        <w:rPr>
          <w:rFonts w:ascii="Arial" w:hAnsi="Arial" w:cs="Arial"/>
          <w:i/>
          <w:iCs/>
          <w:sz w:val="20"/>
          <w:szCs w:val="20"/>
        </w:rPr>
      </w:pPr>
    </w:p>
    <w:p w14:paraId="433C5D33" w14:textId="77777777" w:rsidR="00AB000C" w:rsidRPr="0078042F" w:rsidRDefault="00AB000C" w:rsidP="00AB000C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>........................................, dnia..........................                                     ........................................................</w:t>
      </w:r>
    </w:p>
    <w:p w14:paraId="7DD04377" w14:textId="77777777" w:rsidR="00AB000C" w:rsidRPr="004A7002" w:rsidRDefault="00AB000C" w:rsidP="00AB000C">
      <w:pPr>
        <w:spacing w:line="276" w:lineRule="auto"/>
        <w:ind w:left="5529"/>
        <w:jc w:val="center"/>
        <w:rPr>
          <w:rFonts w:ascii="Arial" w:hAnsi="Arial" w:cs="Arial"/>
          <w:i/>
          <w:iCs/>
          <w:sz w:val="18"/>
          <w:szCs w:val="18"/>
        </w:rPr>
      </w:pPr>
      <w:r w:rsidRPr="004A7002">
        <w:rPr>
          <w:rFonts w:ascii="Arial" w:hAnsi="Arial" w:cs="Arial"/>
          <w:i/>
          <w:iCs/>
          <w:sz w:val="18"/>
          <w:szCs w:val="18"/>
        </w:rPr>
        <w:t>Miejsce do ewentualnego wstawienia znaku graficznego podpisu kwalifikowanego lub podpisu zaufanego albo podpisu osobistego osoby uprawnionej do reprezentowania Wykonawcy</w:t>
      </w:r>
    </w:p>
    <w:p w14:paraId="1F857330" w14:textId="2C8809DD" w:rsidR="007C6E40" w:rsidRPr="00AF4A7B" w:rsidRDefault="007C6E40" w:rsidP="00AB000C">
      <w:pPr>
        <w:rPr>
          <w:rFonts w:ascii="Arial" w:hAnsi="Arial" w:cs="Arial"/>
          <w:i/>
          <w:iCs/>
          <w:sz w:val="16"/>
          <w:szCs w:val="16"/>
        </w:rPr>
      </w:pPr>
    </w:p>
    <w:sectPr w:rsidR="007C6E40" w:rsidRPr="00AF4A7B" w:rsidSect="00EC0FE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B0A"/>
    <w:multiLevelType w:val="hybridMultilevel"/>
    <w:tmpl w:val="28C67B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F7066"/>
    <w:multiLevelType w:val="hybridMultilevel"/>
    <w:tmpl w:val="85F6BB18"/>
    <w:lvl w:ilvl="0" w:tplc="C5A00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0277"/>
    <w:multiLevelType w:val="hybridMultilevel"/>
    <w:tmpl w:val="A240EBF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5C06022"/>
    <w:multiLevelType w:val="hybridMultilevel"/>
    <w:tmpl w:val="F8E87414"/>
    <w:lvl w:ilvl="0" w:tplc="87EAB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43723">
    <w:abstractNumId w:val="3"/>
  </w:num>
  <w:num w:numId="2" w16cid:durableId="1581409015">
    <w:abstractNumId w:val="1"/>
  </w:num>
  <w:num w:numId="3" w16cid:durableId="1496531559">
    <w:abstractNumId w:val="0"/>
  </w:num>
  <w:num w:numId="4" w16cid:durableId="684668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024"/>
    <w:rsid w:val="00181F6B"/>
    <w:rsid w:val="001D6024"/>
    <w:rsid w:val="0023671E"/>
    <w:rsid w:val="002676EB"/>
    <w:rsid w:val="002E79FC"/>
    <w:rsid w:val="002F1475"/>
    <w:rsid w:val="004E1407"/>
    <w:rsid w:val="004F6918"/>
    <w:rsid w:val="00550F2D"/>
    <w:rsid w:val="00562D9F"/>
    <w:rsid w:val="00643BD2"/>
    <w:rsid w:val="00671F41"/>
    <w:rsid w:val="006C03E2"/>
    <w:rsid w:val="006E4C5B"/>
    <w:rsid w:val="00736DA0"/>
    <w:rsid w:val="007552A1"/>
    <w:rsid w:val="007C2C92"/>
    <w:rsid w:val="007C6E40"/>
    <w:rsid w:val="00847047"/>
    <w:rsid w:val="008B2521"/>
    <w:rsid w:val="009327FF"/>
    <w:rsid w:val="00934517"/>
    <w:rsid w:val="00955F4F"/>
    <w:rsid w:val="00AB000C"/>
    <w:rsid w:val="00AE4DF4"/>
    <w:rsid w:val="00AF4A7B"/>
    <w:rsid w:val="00C07681"/>
    <w:rsid w:val="00DC615E"/>
    <w:rsid w:val="00DC7084"/>
    <w:rsid w:val="00DF1067"/>
    <w:rsid w:val="00EC0FE9"/>
    <w:rsid w:val="00EC37B9"/>
    <w:rsid w:val="00F4128B"/>
    <w:rsid w:val="00F8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2297"/>
  <w15:docId w15:val="{2B14B420-74E8-4816-AF46-75AB1C40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024"/>
    <w:pPr>
      <w:ind w:left="720"/>
      <w:contextualSpacing/>
    </w:pPr>
  </w:style>
  <w:style w:type="table" w:styleId="Tabela-Siatka">
    <w:name w:val="Table Grid"/>
    <w:basedOn w:val="Standardowy"/>
    <w:uiPriority w:val="39"/>
    <w:rsid w:val="00DC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62D9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B00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000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1</cp:revision>
  <cp:lastPrinted>2022-08-05T05:39:00Z</cp:lastPrinted>
  <dcterms:created xsi:type="dcterms:W3CDTF">2022-07-27T09:01:00Z</dcterms:created>
  <dcterms:modified xsi:type="dcterms:W3CDTF">2022-08-05T06:04:00Z</dcterms:modified>
</cp:coreProperties>
</file>