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EA15" w14:textId="77777777" w:rsidR="0019256D" w:rsidRDefault="0019256D" w:rsidP="005D050F">
      <w:pPr>
        <w:pStyle w:val="Tre"/>
        <w:rPr>
          <w:rFonts w:ascii="Arial" w:hAnsi="Arial" w:cs="Arial"/>
          <w:bCs/>
          <w:sz w:val="18"/>
          <w:szCs w:val="18"/>
        </w:rPr>
      </w:pPr>
    </w:p>
    <w:p w14:paraId="6D711A57" w14:textId="038C7063" w:rsidR="001610A2" w:rsidRPr="0019256D" w:rsidRDefault="00BF6571" w:rsidP="005D050F">
      <w:pPr>
        <w:pStyle w:val="Tre"/>
        <w:rPr>
          <w:rFonts w:ascii="Arial" w:hAnsi="Arial" w:cs="Arial"/>
          <w:bCs/>
          <w:sz w:val="18"/>
          <w:szCs w:val="18"/>
        </w:rPr>
      </w:pPr>
      <w:r w:rsidRPr="005D050F">
        <w:rPr>
          <w:rFonts w:ascii="Arial" w:hAnsi="Arial" w:cs="Arial"/>
          <w:bCs/>
          <w:sz w:val="18"/>
          <w:szCs w:val="18"/>
        </w:rPr>
        <w:t xml:space="preserve">Nr sprawy: </w:t>
      </w:r>
      <w:r w:rsidR="0093576C">
        <w:rPr>
          <w:rFonts w:ascii="Arial" w:hAnsi="Arial" w:cs="Arial"/>
          <w:bCs/>
          <w:sz w:val="18"/>
          <w:szCs w:val="18"/>
        </w:rPr>
        <w:t>11</w:t>
      </w:r>
      <w:r w:rsidR="00C01E7C" w:rsidRPr="005D050F">
        <w:rPr>
          <w:rFonts w:ascii="Arial" w:hAnsi="Arial" w:cs="Arial"/>
          <w:bCs/>
          <w:sz w:val="18"/>
          <w:szCs w:val="18"/>
        </w:rPr>
        <w:t>/20</w:t>
      </w:r>
      <w:r w:rsidR="000C19F7">
        <w:rPr>
          <w:rFonts w:ascii="Arial" w:hAnsi="Arial" w:cs="Arial"/>
          <w:bCs/>
          <w:sz w:val="18"/>
          <w:szCs w:val="18"/>
        </w:rPr>
        <w:t>2</w:t>
      </w:r>
      <w:r w:rsidR="0093576C">
        <w:rPr>
          <w:rFonts w:ascii="Arial" w:hAnsi="Arial" w:cs="Arial"/>
          <w:bCs/>
          <w:sz w:val="18"/>
          <w:szCs w:val="18"/>
        </w:rPr>
        <w:t>2</w:t>
      </w:r>
      <w:r w:rsidR="00C01E7C" w:rsidRPr="005D050F">
        <w:rPr>
          <w:rFonts w:ascii="Arial" w:hAnsi="Arial" w:cs="Arial"/>
          <w:bCs/>
          <w:sz w:val="18"/>
          <w:szCs w:val="18"/>
        </w:rPr>
        <w:t>/</w:t>
      </w:r>
      <w:r w:rsidR="0093576C">
        <w:rPr>
          <w:rFonts w:ascii="Arial" w:hAnsi="Arial" w:cs="Arial"/>
          <w:bCs/>
          <w:sz w:val="18"/>
          <w:szCs w:val="18"/>
        </w:rPr>
        <w:t>TP</w:t>
      </w:r>
      <w:r w:rsidRPr="005D050F">
        <w:rPr>
          <w:rFonts w:ascii="Arial" w:hAnsi="Arial" w:cs="Arial"/>
          <w:bCs/>
          <w:sz w:val="18"/>
          <w:szCs w:val="18"/>
        </w:rPr>
        <w:tab/>
      </w:r>
      <w:r w:rsidRPr="005D050F">
        <w:rPr>
          <w:rFonts w:ascii="Arial" w:hAnsi="Arial" w:cs="Arial"/>
          <w:bCs/>
          <w:sz w:val="18"/>
          <w:szCs w:val="18"/>
        </w:rPr>
        <w:tab/>
      </w:r>
      <w:r w:rsidRPr="005D050F">
        <w:rPr>
          <w:rFonts w:ascii="Arial" w:hAnsi="Arial" w:cs="Arial"/>
          <w:bCs/>
          <w:sz w:val="18"/>
          <w:szCs w:val="18"/>
        </w:rPr>
        <w:tab/>
      </w:r>
      <w:r w:rsidRPr="005D050F">
        <w:rPr>
          <w:rFonts w:ascii="Arial" w:hAnsi="Arial" w:cs="Arial"/>
          <w:bCs/>
          <w:sz w:val="18"/>
          <w:szCs w:val="18"/>
        </w:rPr>
        <w:tab/>
      </w:r>
      <w:r w:rsidRPr="005D050F">
        <w:rPr>
          <w:rFonts w:ascii="Arial" w:hAnsi="Arial" w:cs="Arial"/>
          <w:bCs/>
          <w:sz w:val="18"/>
          <w:szCs w:val="18"/>
        </w:rPr>
        <w:tab/>
      </w:r>
      <w:r w:rsidRPr="005D050F">
        <w:rPr>
          <w:rFonts w:ascii="Arial" w:hAnsi="Arial" w:cs="Arial"/>
          <w:bCs/>
          <w:sz w:val="18"/>
          <w:szCs w:val="18"/>
        </w:rPr>
        <w:tab/>
      </w:r>
      <w:r w:rsidRPr="005D050F">
        <w:rPr>
          <w:rFonts w:ascii="Arial" w:hAnsi="Arial" w:cs="Arial"/>
          <w:bCs/>
          <w:sz w:val="18"/>
          <w:szCs w:val="18"/>
        </w:rPr>
        <w:tab/>
      </w:r>
      <w:r w:rsidRPr="005D050F">
        <w:rPr>
          <w:rFonts w:ascii="Arial" w:hAnsi="Arial" w:cs="Arial"/>
          <w:bCs/>
          <w:sz w:val="18"/>
          <w:szCs w:val="18"/>
        </w:rPr>
        <w:tab/>
      </w:r>
      <w:r w:rsidR="0052537C">
        <w:rPr>
          <w:rFonts w:ascii="Arial" w:hAnsi="Arial" w:cs="Arial"/>
          <w:bCs/>
          <w:sz w:val="18"/>
          <w:szCs w:val="18"/>
        </w:rPr>
        <w:t xml:space="preserve">         Załącznik nr 2 do SWZ</w:t>
      </w:r>
    </w:p>
    <w:p w14:paraId="270C7F55" w14:textId="77777777" w:rsidR="006E125B" w:rsidRPr="00DF2B46" w:rsidRDefault="006E125B" w:rsidP="005D050F">
      <w:pPr>
        <w:pStyle w:val="Tre"/>
        <w:jc w:val="center"/>
        <w:rPr>
          <w:rFonts w:ascii="Arial" w:hAnsi="Arial" w:cs="Arial"/>
          <w:b/>
          <w:bCs/>
          <w:sz w:val="18"/>
          <w:szCs w:val="18"/>
        </w:rPr>
      </w:pPr>
      <w:r w:rsidRPr="00DF2B46">
        <w:rPr>
          <w:rFonts w:ascii="Arial" w:hAnsi="Arial" w:cs="Arial"/>
          <w:b/>
          <w:bCs/>
          <w:sz w:val="18"/>
          <w:szCs w:val="18"/>
        </w:rPr>
        <w:t>PARAMETRY TECHNICZNE</w:t>
      </w:r>
    </w:p>
    <w:p w14:paraId="257D9FF2" w14:textId="77777777" w:rsidR="001610A2" w:rsidRPr="005D050F" w:rsidRDefault="001610A2" w:rsidP="005D050F">
      <w:pPr>
        <w:pStyle w:val="Tre"/>
        <w:rPr>
          <w:rFonts w:ascii="Arial" w:hAnsi="Arial" w:cs="Arial"/>
          <w:b/>
          <w:bCs/>
          <w:sz w:val="18"/>
          <w:szCs w:val="18"/>
        </w:rPr>
      </w:pPr>
    </w:p>
    <w:p w14:paraId="5F6DC601" w14:textId="77777777" w:rsidR="004F7BF5" w:rsidRPr="005D050F" w:rsidRDefault="004F7BF5" w:rsidP="005D050F">
      <w:pPr>
        <w:pStyle w:val="Tre"/>
        <w:rPr>
          <w:rFonts w:ascii="Arial" w:hAnsi="Arial" w:cs="Arial"/>
          <w:b/>
          <w:bCs/>
          <w:sz w:val="18"/>
          <w:szCs w:val="18"/>
        </w:rPr>
      </w:pPr>
    </w:p>
    <w:p w14:paraId="1151EBF5" w14:textId="77777777" w:rsidR="00423B58" w:rsidRPr="005D050F" w:rsidRDefault="007A6BDC" w:rsidP="005D050F">
      <w:pPr>
        <w:pStyle w:val="Tre"/>
        <w:rPr>
          <w:rFonts w:ascii="Arial" w:hAnsi="Arial" w:cs="Arial"/>
          <w:b/>
          <w:sz w:val="18"/>
          <w:szCs w:val="18"/>
        </w:rPr>
      </w:pPr>
      <w:r w:rsidRPr="005D050F">
        <w:rPr>
          <w:rFonts w:ascii="Arial" w:hAnsi="Arial" w:cs="Arial"/>
          <w:b/>
          <w:sz w:val="18"/>
          <w:szCs w:val="18"/>
        </w:rPr>
        <w:t>Z</w:t>
      </w:r>
      <w:r w:rsidR="004F7BF5" w:rsidRPr="005D050F">
        <w:rPr>
          <w:rFonts w:ascii="Arial" w:hAnsi="Arial" w:cs="Arial"/>
          <w:b/>
          <w:sz w:val="18"/>
          <w:szCs w:val="18"/>
        </w:rPr>
        <w:t>adanie</w:t>
      </w:r>
      <w:r w:rsidR="00912239">
        <w:rPr>
          <w:rFonts w:ascii="Arial" w:hAnsi="Arial" w:cs="Arial"/>
          <w:b/>
          <w:sz w:val="18"/>
          <w:szCs w:val="18"/>
        </w:rPr>
        <w:t xml:space="preserve"> </w:t>
      </w:r>
      <w:r w:rsidR="006607C4" w:rsidRPr="005D050F">
        <w:rPr>
          <w:rFonts w:ascii="Arial" w:hAnsi="Arial" w:cs="Arial"/>
          <w:b/>
          <w:sz w:val="18"/>
          <w:szCs w:val="18"/>
        </w:rPr>
        <w:t>–</w:t>
      </w:r>
      <w:r w:rsidRPr="005D050F">
        <w:rPr>
          <w:rFonts w:ascii="Arial" w:hAnsi="Arial" w:cs="Arial"/>
          <w:b/>
          <w:sz w:val="18"/>
          <w:szCs w:val="18"/>
        </w:rPr>
        <w:t xml:space="preserve"> </w:t>
      </w:r>
      <w:r w:rsidR="006607C4" w:rsidRPr="005D050F">
        <w:rPr>
          <w:rFonts w:ascii="Arial" w:hAnsi="Arial" w:cs="Arial"/>
          <w:b/>
          <w:sz w:val="18"/>
          <w:szCs w:val="18"/>
        </w:rPr>
        <w:t>Zestaw s</w:t>
      </w:r>
      <w:r w:rsidR="00423B58" w:rsidRPr="005D050F">
        <w:rPr>
          <w:rFonts w:ascii="Arial" w:hAnsi="Arial" w:cs="Arial"/>
          <w:b/>
          <w:sz w:val="18"/>
          <w:szCs w:val="18"/>
        </w:rPr>
        <w:t>tymulator</w:t>
      </w:r>
      <w:r w:rsidR="006607C4" w:rsidRPr="005D050F">
        <w:rPr>
          <w:rFonts w:ascii="Arial" w:hAnsi="Arial" w:cs="Arial"/>
          <w:b/>
          <w:sz w:val="18"/>
          <w:szCs w:val="18"/>
        </w:rPr>
        <w:t>a</w:t>
      </w:r>
      <w:r w:rsidR="00423B58" w:rsidRPr="005D050F">
        <w:rPr>
          <w:rFonts w:ascii="Arial" w:hAnsi="Arial" w:cs="Arial"/>
          <w:b/>
          <w:sz w:val="18"/>
          <w:szCs w:val="18"/>
        </w:rPr>
        <w:t xml:space="preserve"> głębokich struktur mózgu</w:t>
      </w:r>
      <w:r w:rsidR="000558D1" w:rsidRPr="005D050F">
        <w:rPr>
          <w:rFonts w:ascii="Arial" w:hAnsi="Arial" w:cs="Arial"/>
          <w:b/>
          <w:sz w:val="18"/>
          <w:szCs w:val="18"/>
        </w:rPr>
        <w:t xml:space="preserve"> – </w:t>
      </w:r>
      <w:r w:rsidR="0093576C">
        <w:rPr>
          <w:rFonts w:ascii="Arial" w:hAnsi="Arial" w:cs="Arial"/>
          <w:b/>
          <w:sz w:val="18"/>
          <w:szCs w:val="18"/>
        </w:rPr>
        <w:t>10</w:t>
      </w:r>
      <w:r w:rsidR="000558D1" w:rsidRPr="005D050F">
        <w:rPr>
          <w:rFonts w:ascii="Arial" w:hAnsi="Arial" w:cs="Arial"/>
          <w:b/>
          <w:sz w:val="18"/>
          <w:szCs w:val="18"/>
        </w:rPr>
        <w:t xml:space="preserve"> szt.</w:t>
      </w:r>
    </w:p>
    <w:p w14:paraId="0ED5D672" w14:textId="77777777" w:rsidR="009A03BA" w:rsidRPr="005D050F" w:rsidRDefault="009A03BA" w:rsidP="005D050F">
      <w:pPr>
        <w:pStyle w:val="Tre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80" w:type="dxa"/>
          <w:left w:w="71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51"/>
        <w:gridCol w:w="5219"/>
        <w:gridCol w:w="2694"/>
        <w:gridCol w:w="1002"/>
      </w:tblGrid>
      <w:tr w:rsidR="00E35C05" w:rsidRPr="005D050F" w14:paraId="30547FFB" w14:textId="77777777" w:rsidTr="00653420">
        <w:trPr>
          <w:trHeight w:val="408"/>
        </w:trPr>
        <w:tc>
          <w:tcPr>
            <w:tcW w:w="451" w:type="dxa"/>
            <w:shd w:val="clear" w:color="auto" w:fill="auto"/>
            <w:vAlign w:val="center"/>
          </w:tcPr>
          <w:p w14:paraId="3C908EFC" w14:textId="77777777" w:rsidR="00E35C05" w:rsidRPr="005D050F" w:rsidRDefault="00E35C05" w:rsidP="005D050F">
            <w:pPr>
              <w:pStyle w:val="Styltabeli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50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10CA1C89" w14:textId="77777777" w:rsidR="00E35C05" w:rsidRPr="005D050F" w:rsidRDefault="00E35C05" w:rsidP="005D050F">
            <w:pPr>
              <w:pStyle w:val="Styltabeli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50F">
              <w:rPr>
                <w:rFonts w:ascii="Arial" w:hAnsi="Arial" w:cs="Arial"/>
                <w:b/>
                <w:sz w:val="18"/>
                <w:szCs w:val="18"/>
              </w:rPr>
              <w:t>PARAMETRY WYMAGANE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B57615" w14:textId="77777777" w:rsidR="00E35C05" w:rsidRPr="005D050F" w:rsidRDefault="00E35C05" w:rsidP="005D050F">
            <w:pPr>
              <w:pStyle w:val="Styltabeli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50F">
              <w:rPr>
                <w:rFonts w:ascii="Arial" w:hAnsi="Arial" w:cs="Arial"/>
                <w:b/>
                <w:sz w:val="18"/>
                <w:szCs w:val="18"/>
              </w:rPr>
              <w:t>PARAMETRY OFEROWANE - opis</w:t>
            </w:r>
          </w:p>
          <w:p w14:paraId="307FD3F4" w14:textId="77777777" w:rsidR="00E35C05" w:rsidRPr="005D050F" w:rsidRDefault="00E35C05" w:rsidP="005D050F">
            <w:pPr>
              <w:pStyle w:val="Styltabeli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50F">
              <w:rPr>
                <w:rFonts w:ascii="Arial" w:hAnsi="Arial" w:cs="Arial"/>
                <w:b/>
                <w:sz w:val="18"/>
                <w:szCs w:val="18"/>
              </w:rPr>
              <w:t>(strony folderu, ulotki)</w:t>
            </w:r>
          </w:p>
        </w:tc>
        <w:tc>
          <w:tcPr>
            <w:tcW w:w="1002" w:type="dxa"/>
          </w:tcPr>
          <w:p w14:paraId="32F306B1" w14:textId="77777777" w:rsidR="00E35C05" w:rsidRPr="005D050F" w:rsidRDefault="00E35C05" w:rsidP="005D050F">
            <w:pPr>
              <w:pStyle w:val="Styltabeli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DEPOZYT</w:t>
            </w:r>
          </w:p>
        </w:tc>
      </w:tr>
      <w:tr w:rsidR="00E35C05" w:rsidRPr="005D050F" w14:paraId="00FE9705" w14:textId="77777777" w:rsidTr="00653420">
        <w:trPr>
          <w:trHeight w:val="655"/>
        </w:trPr>
        <w:tc>
          <w:tcPr>
            <w:tcW w:w="451" w:type="dxa"/>
            <w:shd w:val="clear" w:color="auto" w:fill="auto"/>
            <w:vAlign w:val="center"/>
          </w:tcPr>
          <w:p w14:paraId="34BE8532" w14:textId="77777777" w:rsidR="00E35C05" w:rsidRPr="005D050F" w:rsidRDefault="00E35C05" w:rsidP="005D05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0C088DCF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sz w:val="18"/>
                <w:szCs w:val="18"/>
              </w:rPr>
              <w:t xml:space="preserve">Ładowalny, </w:t>
            </w:r>
            <w:proofErr w:type="spellStart"/>
            <w:r w:rsidRPr="005D050F">
              <w:rPr>
                <w:rFonts w:ascii="Arial" w:hAnsi="Arial" w:cs="Arial"/>
                <w:sz w:val="18"/>
                <w:szCs w:val="18"/>
              </w:rPr>
              <w:t>stałonatężeniowy</w:t>
            </w:r>
            <w:proofErr w:type="spellEnd"/>
            <w:r w:rsidRPr="005D050F">
              <w:rPr>
                <w:rFonts w:ascii="Arial" w:hAnsi="Arial" w:cs="Arial"/>
                <w:sz w:val="18"/>
                <w:szCs w:val="18"/>
              </w:rPr>
              <w:t xml:space="preserve"> stymulator struktur głębokich mózgu z 16 niezależnymi kontaktami sterowanymi od 0 do 100% w odstępach jednoprocentowych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F34EBFB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Merge w:val="restart"/>
          </w:tcPr>
          <w:p w14:paraId="6C4DD559" w14:textId="77777777" w:rsidR="00E35C05" w:rsidRPr="005D050F" w:rsidRDefault="00E35C05" w:rsidP="00E35C05">
            <w:pPr>
              <w:pStyle w:val="Styltabeli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sztuki</w:t>
            </w:r>
          </w:p>
        </w:tc>
      </w:tr>
      <w:tr w:rsidR="00E35C05" w:rsidRPr="005D050F" w14:paraId="116B2E16" w14:textId="77777777" w:rsidTr="00653420">
        <w:trPr>
          <w:trHeight w:val="464"/>
        </w:trPr>
        <w:tc>
          <w:tcPr>
            <w:tcW w:w="451" w:type="dxa"/>
            <w:shd w:val="clear" w:color="auto" w:fill="auto"/>
            <w:vAlign w:val="center"/>
          </w:tcPr>
          <w:p w14:paraId="41F44CA5" w14:textId="77777777" w:rsidR="00E35C05" w:rsidRPr="005D050F" w:rsidRDefault="00E35C05" w:rsidP="005D05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542D27C3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sz w:val="18"/>
                <w:szCs w:val="18"/>
              </w:rPr>
              <w:t>8-kontaktowe elektrody do głębokiej stymulacji mózgu oraz  łączniki o długości 55cm</w:t>
            </w:r>
            <w:r w:rsidR="00131525">
              <w:rPr>
                <w:rFonts w:ascii="Arial" w:hAnsi="Arial" w:cs="Arial"/>
                <w:sz w:val="18"/>
                <w:szCs w:val="18"/>
              </w:rPr>
              <w:t>,urządzenia do mocowania elektrody w otworze trepanacyjnym.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5B56A1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14:paraId="421742D1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C05" w:rsidRPr="005D050F" w14:paraId="00DBBDF3" w14:textId="77777777" w:rsidTr="00653420">
        <w:trPr>
          <w:trHeight w:val="492"/>
        </w:trPr>
        <w:tc>
          <w:tcPr>
            <w:tcW w:w="451" w:type="dxa"/>
            <w:shd w:val="clear" w:color="auto" w:fill="auto"/>
            <w:vAlign w:val="center"/>
          </w:tcPr>
          <w:p w14:paraId="57D3B385" w14:textId="77777777" w:rsidR="00E35C05" w:rsidRPr="005D050F" w:rsidRDefault="00E35C05" w:rsidP="005D05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6F9AD1A0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sz w:val="18"/>
                <w:szCs w:val="18"/>
              </w:rPr>
              <w:t xml:space="preserve">Bezprzewodowy pilot pacjenta oraz akcesoria do ładowania </w:t>
            </w:r>
            <w:proofErr w:type="spellStart"/>
            <w:r w:rsidRPr="005D050F">
              <w:rPr>
                <w:rFonts w:ascii="Arial" w:hAnsi="Arial" w:cs="Arial"/>
                <w:sz w:val="18"/>
                <w:szCs w:val="18"/>
              </w:rPr>
              <w:t>przeskórnego</w:t>
            </w:r>
            <w:proofErr w:type="spellEnd"/>
            <w:r w:rsidRPr="005D050F">
              <w:rPr>
                <w:rFonts w:ascii="Arial" w:hAnsi="Arial" w:cs="Arial"/>
                <w:sz w:val="18"/>
                <w:szCs w:val="18"/>
              </w:rPr>
              <w:t xml:space="preserve"> stymulatora w zestawie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68DEF0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14:paraId="4F3D61BF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C05" w:rsidRPr="005D050F" w14:paraId="585FAA3E" w14:textId="77777777" w:rsidTr="00653420">
        <w:trPr>
          <w:trHeight w:val="330"/>
        </w:trPr>
        <w:tc>
          <w:tcPr>
            <w:tcW w:w="451" w:type="dxa"/>
            <w:shd w:val="clear" w:color="auto" w:fill="auto"/>
            <w:vAlign w:val="center"/>
          </w:tcPr>
          <w:p w14:paraId="0912B36D" w14:textId="77777777" w:rsidR="00E35C05" w:rsidRPr="005D050F" w:rsidRDefault="00E35C05" w:rsidP="005D05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2D7A0D27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sz w:val="18"/>
                <w:szCs w:val="18"/>
              </w:rPr>
              <w:t>Rozmiar stymulatora nie przekraczający 2</w:t>
            </w:r>
            <w:r w:rsidR="00131525">
              <w:rPr>
                <w:rFonts w:ascii="Arial" w:hAnsi="Arial" w:cs="Arial"/>
                <w:sz w:val="18"/>
                <w:szCs w:val="18"/>
              </w:rPr>
              <w:t>1</w:t>
            </w:r>
            <w:r w:rsidRPr="005D050F">
              <w:rPr>
                <w:rFonts w:ascii="Arial" w:hAnsi="Arial" w:cs="Arial"/>
                <w:position w:val="-2"/>
                <w:sz w:val="18"/>
                <w:szCs w:val="18"/>
              </w:rPr>
              <w:object w:dxaOrig="472" w:dyaOrig="299" w14:anchorId="240F65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pt" o:ole="" filled="t">
                  <v:fill color2="black"/>
                  <v:imagedata r:id="rId7" o:title=""/>
                </v:shape>
                <o:OLEObject Type="Embed" ProgID="Equation.3" ShapeID="_x0000_i1025" DrawAspect="Content" ObjectID="_1710841399" r:id="rId8"/>
              </w:objec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576B1F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14:paraId="3AB54D34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C05" w:rsidRPr="005D050F" w14:paraId="5085F480" w14:textId="77777777" w:rsidTr="00653420">
        <w:trPr>
          <w:trHeight w:val="229"/>
        </w:trPr>
        <w:tc>
          <w:tcPr>
            <w:tcW w:w="451" w:type="dxa"/>
            <w:shd w:val="clear" w:color="auto" w:fill="auto"/>
            <w:vAlign w:val="center"/>
          </w:tcPr>
          <w:p w14:paraId="6912EB01" w14:textId="77777777" w:rsidR="00E35C05" w:rsidRPr="005D050F" w:rsidRDefault="00E35C05" w:rsidP="005D05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15CE8771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sz w:val="18"/>
                <w:szCs w:val="18"/>
              </w:rPr>
              <w:t>Możliwość cyklicznego działania stymulatora w zakresie od 1s do 90min (on/off)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2EBA1E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14:paraId="2EA6CFFD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C05" w:rsidRPr="005D050F" w14:paraId="451A8D90" w14:textId="77777777" w:rsidTr="00653420">
        <w:trPr>
          <w:trHeight w:val="671"/>
        </w:trPr>
        <w:tc>
          <w:tcPr>
            <w:tcW w:w="451" w:type="dxa"/>
            <w:shd w:val="clear" w:color="auto" w:fill="auto"/>
            <w:vAlign w:val="center"/>
          </w:tcPr>
          <w:p w14:paraId="3E01B94D" w14:textId="77777777" w:rsidR="00E35C05" w:rsidRPr="005D050F" w:rsidRDefault="00E35C05" w:rsidP="005D05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632EA0E7" w14:textId="77777777" w:rsidR="00E35C05" w:rsidRPr="005D050F" w:rsidRDefault="00E35C05" w:rsidP="005D0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firstLine="6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color w:val="000000"/>
                <w:sz w:val="18"/>
                <w:szCs w:val="18"/>
                <w:u w:color="000000"/>
                <w:lang w:val="pl-PL"/>
              </w:rPr>
              <w:t>Obecność kompetentnego przedstawiciela producenta systemu stymulatora podczas operacji oraz przy pierwszym ustawieniu parametrów stymulatora.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DFA745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14:paraId="3520C461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C05" w:rsidRPr="005D050F" w14:paraId="36C95167" w14:textId="77777777" w:rsidTr="00653420">
        <w:trPr>
          <w:trHeight w:val="670"/>
        </w:trPr>
        <w:tc>
          <w:tcPr>
            <w:tcW w:w="451" w:type="dxa"/>
            <w:shd w:val="clear" w:color="auto" w:fill="auto"/>
            <w:vAlign w:val="center"/>
          </w:tcPr>
          <w:p w14:paraId="26B59C5D" w14:textId="77777777" w:rsidR="00E35C05" w:rsidRPr="005D050F" w:rsidRDefault="00E35C05" w:rsidP="005D05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203C6777" w14:textId="77777777" w:rsidR="00E35C05" w:rsidRPr="005D050F" w:rsidRDefault="00E35C05" w:rsidP="005D0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right="578" w:firstLine="6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color w:val="000000"/>
                <w:sz w:val="18"/>
                <w:szCs w:val="18"/>
                <w:u w:color="000000"/>
                <w:lang w:val="pl-PL"/>
              </w:rPr>
              <w:t>Zapewnienie szkolenia dla zespołu Kliniki dotyczącego stosowanego systemu (aktualizacje oprogramowania, nowe możliwości techniczne)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5A053D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14:paraId="4087DA2A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C05" w:rsidRPr="005D050F" w14:paraId="7F5A1642" w14:textId="77777777" w:rsidTr="00653420">
        <w:trPr>
          <w:trHeight w:val="227"/>
        </w:trPr>
        <w:tc>
          <w:tcPr>
            <w:tcW w:w="451" w:type="dxa"/>
            <w:shd w:val="clear" w:color="auto" w:fill="auto"/>
            <w:vAlign w:val="center"/>
          </w:tcPr>
          <w:p w14:paraId="6444B595" w14:textId="77777777" w:rsidR="00E35C05" w:rsidRPr="005D050F" w:rsidRDefault="00E35C05" w:rsidP="005D05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050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3AF6F4D0" w14:textId="77777777" w:rsidR="0019256D" w:rsidRPr="0019256D" w:rsidRDefault="00E35C05" w:rsidP="001925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right="227" w:firstLine="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D050F">
              <w:rPr>
                <w:rFonts w:ascii="Arial" w:hAnsi="Arial" w:cs="Arial"/>
                <w:sz w:val="18"/>
                <w:szCs w:val="18"/>
                <w:lang w:val="pl-PL"/>
              </w:rPr>
              <w:t>Udzielenie gwarancji na stymulator na okres minimum 2 lat.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1AA7AE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14:paraId="2C9F8911" w14:textId="77777777" w:rsidR="00E35C05" w:rsidRPr="005D050F" w:rsidRDefault="00E35C05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14CDF3" w14:textId="77777777" w:rsidR="006E125B" w:rsidRDefault="006E125B" w:rsidP="005D050F">
      <w:pPr>
        <w:pStyle w:val="Tre"/>
        <w:rPr>
          <w:rFonts w:ascii="Arial" w:hAnsi="Arial" w:cs="Arial"/>
          <w:sz w:val="18"/>
          <w:szCs w:val="18"/>
        </w:rPr>
      </w:pPr>
    </w:p>
    <w:p w14:paraId="3F2DB360" w14:textId="77777777" w:rsidR="008A03DA" w:rsidRDefault="0019256D" w:rsidP="005D050F">
      <w:pPr>
        <w:pStyle w:val="Tr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Uzupełnienie depozytu w ciągu </w:t>
      </w:r>
      <w:r w:rsidR="003055E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8 godzin</w:t>
      </w:r>
    </w:p>
    <w:p w14:paraId="57474A62" w14:textId="77777777" w:rsidR="0019256D" w:rsidRDefault="0019256D" w:rsidP="005D050F">
      <w:pPr>
        <w:pStyle w:val="Tre"/>
        <w:rPr>
          <w:rFonts w:ascii="Arial" w:hAnsi="Arial" w:cs="Arial"/>
          <w:sz w:val="18"/>
          <w:szCs w:val="18"/>
        </w:rPr>
      </w:pPr>
    </w:p>
    <w:p w14:paraId="64FD69A4" w14:textId="77777777" w:rsidR="008A03DA" w:rsidRPr="005D050F" w:rsidRDefault="008A03DA" w:rsidP="005D050F">
      <w:pPr>
        <w:pStyle w:val="Tre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80" w:type="dxa"/>
          <w:left w:w="71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54"/>
        <w:gridCol w:w="3715"/>
        <w:gridCol w:w="1614"/>
        <w:gridCol w:w="3073"/>
      </w:tblGrid>
      <w:tr w:rsidR="00423B58" w:rsidRPr="005D050F" w14:paraId="43A15293" w14:textId="77777777" w:rsidTr="00DF2B46">
        <w:trPr>
          <w:trHeight w:val="649"/>
        </w:trPr>
        <w:tc>
          <w:tcPr>
            <w:tcW w:w="954" w:type="dxa"/>
            <w:shd w:val="clear" w:color="auto" w:fill="auto"/>
            <w:vAlign w:val="center"/>
          </w:tcPr>
          <w:p w14:paraId="68CAA2D3" w14:textId="77777777" w:rsidR="00423B58" w:rsidRPr="005D050F" w:rsidRDefault="00423B58" w:rsidP="005D050F">
            <w:pPr>
              <w:pStyle w:val="Styltabeli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50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0D56839" w14:textId="77777777" w:rsidR="00423B58" w:rsidRPr="005D050F" w:rsidRDefault="00423B58" w:rsidP="005D050F">
            <w:pPr>
              <w:pStyle w:val="Styltabeli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50F">
              <w:rPr>
                <w:rFonts w:ascii="Arial" w:hAnsi="Arial" w:cs="Arial"/>
                <w:b/>
                <w:sz w:val="18"/>
                <w:szCs w:val="18"/>
              </w:rPr>
              <w:t>PARAMETRY OCENIANE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60C17F1" w14:textId="77777777" w:rsidR="00423B58" w:rsidRPr="005D050F" w:rsidRDefault="00423B58" w:rsidP="005D050F">
            <w:pPr>
              <w:pStyle w:val="Styltabeli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50F">
              <w:rPr>
                <w:rFonts w:ascii="Arial" w:hAnsi="Arial" w:cs="Arial"/>
                <w:b/>
                <w:sz w:val="18"/>
                <w:szCs w:val="18"/>
              </w:rPr>
              <w:t>PUNKTY  (wpisuje Wykonawca)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28FF4C19" w14:textId="77777777" w:rsidR="00F8598D" w:rsidRPr="005D050F" w:rsidRDefault="00F8598D" w:rsidP="005D050F">
            <w:pPr>
              <w:pStyle w:val="Styltabeli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50F">
              <w:rPr>
                <w:rFonts w:ascii="Arial" w:hAnsi="Arial" w:cs="Arial"/>
                <w:b/>
                <w:sz w:val="18"/>
                <w:szCs w:val="18"/>
              </w:rPr>
              <w:t>PARAMETRY OFEROWANE - opis</w:t>
            </w:r>
          </w:p>
          <w:p w14:paraId="651722DD" w14:textId="77777777" w:rsidR="00423B58" w:rsidRPr="005D050F" w:rsidRDefault="00F8598D" w:rsidP="005D050F">
            <w:pPr>
              <w:pStyle w:val="Styltabeli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50F">
              <w:rPr>
                <w:rFonts w:ascii="Arial" w:hAnsi="Arial" w:cs="Arial"/>
                <w:b/>
                <w:sz w:val="18"/>
                <w:szCs w:val="18"/>
              </w:rPr>
              <w:t>(strony folderu, ulotki)</w:t>
            </w:r>
          </w:p>
        </w:tc>
      </w:tr>
      <w:tr w:rsidR="00423B58" w:rsidRPr="00864EFE" w14:paraId="162A0E25" w14:textId="77777777" w:rsidTr="00DF2B46">
        <w:trPr>
          <w:trHeight w:val="795"/>
        </w:trPr>
        <w:tc>
          <w:tcPr>
            <w:tcW w:w="954" w:type="dxa"/>
            <w:shd w:val="clear" w:color="auto" w:fill="auto"/>
            <w:vAlign w:val="center"/>
          </w:tcPr>
          <w:p w14:paraId="1EE9A686" w14:textId="77777777" w:rsidR="00423B58" w:rsidRPr="00864EFE" w:rsidRDefault="00916EC5" w:rsidP="00DF2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4A62359" w14:textId="77777777" w:rsidR="00423B58" w:rsidRPr="00864EFE" w:rsidRDefault="00423B58" w:rsidP="005D0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8"/>
                <w:szCs w:val="18"/>
              </w:rPr>
            </w:pPr>
            <w:r w:rsidRPr="00864EFE">
              <w:rPr>
                <w:rFonts w:ascii="Arial" w:hAnsi="Arial" w:cs="Arial"/>
                <w:color w:val="000000"/>
                <w:sz w:val="18"/>
                <w:szCs w:val="18"/>
                <w:u w:color="000000"/>
                <w:lang w:val="pl-PL"/>
              </w:rPr>
              <w:t xml:space="preserve">Możliwość wyboru zaprogramowanego wcześniej programu poprzez pilota pacjenta </w:t>
            </w:r>
            <w:r w:rsidRPr="00864EFE">
              <w:rPr>
                <w:rFonts w:ascii="Arial" w:hAnsi="Arial" w:cs="Arial"/>
                <w:color w:val="000000"/>
                <w:sz w:val="18"/>
                <w:szCs w:val="18"/>
                <w:u w:color="000000"/>
                <w:lang w:val="pl-PL"/>
              </w:rPr>
              <w:br/>
              <w:t xml:space="preserve">TAK - </w:t>
            </w:r>
            <w:r w:rsidR="00131525">
              <w:rPr>
                <w:rFonts w:ascii="Arial" w:hAnsi="Arial" w:cs="Arial"/>
                <w:color w:val="000000"/>
                <w:sz w:val="18"/>
                <w:szCs w:val="18"/>
                <w:u w:color="000000"/>
                <w:lang w:val="pl-PL"/>
              </w:rPr>
              <w:t>2</w:t>
            </w:r>
            <w:r w:rsidRPr="00864EFE">
              <w:rPr>
                <w:rFonts w:ascii="Arial" w:hAnsi="Arial" w:cs="Arial"/>
                <w:color w:val="000000"/>
                <w:sz w:val="18"/>
                <w:szCs w:val="18"/>
                <w:u w:color="000000"/>
                <w:lang w:val="pl-PL"/>
              </w:rPr>
              <w:t xml:space="preserve">0 pkt </w:t>
            </w:r>
            <w:r w:rsidRPr="00864EFE">
              <w:rPr>
                <w:rFonts w:ascii="Arial" w:hAnsi="Arial" w:cs="Arial"/>
                <w:color w:val="000000"/>
                <w:sz w:val="18"/>
                <w:szCs w:val="18"/>
                <w:u w:color="000000"/>
                <w:lang w:val="pl-PL"/>
              </w:rPr>
              <w:br/>
              <w:t>NIE - 0 pkt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4A6B770" w14:textId="77777777" w:rsidR="00423B58" w:rsidRPr="00864EFE" w:rsidRDefault="00423B58" w:rsidP="005D0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14:paraId="3AD8470A" w14:textId="77777777" w:rsidR="00423B58" w:rsidRPr="00864EFE" w:rsidRDefault="00423B58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B58" w:rsidRPr="00864EFE" w14:paraId="2C483A09" w14:textId="77777777" w:rsidTr="00DF2B46">
        <w:trPr>
          <w:trHeight w:val="418"/>
        </w:trPr>
        <w:tc>
          <w:tcPr>
            <w:tcW w:w="954" w:type="dxa"/>
            <w:shd w:val="clear" w:color="auto" w:fill="auto"/>
            <w:vAlign w:val="center"/>
          </w:tcPr>
          <w:p w14:paraId="666D6E2A" w14:textId="77777777" w:rsidR="00423B58" w:rsidRPr="00864EFE" w:rsidRDefault="00916EC5" w:rsidP="00DF2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F284177" w14:textId="77777777" w:rsidR="00423B58" w:rsidRPr="00864EFE" w:rsidRDefault="0005774E" w:rsidP="005D0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864EFE">
              <w:rPr>
                <w:rFonts w:ascii="Arial" w:hAnsi="Arial" w:cs="Arial"/>
                <w:color w:val="000000"/>
                <w:sz w:val="18"/>
                <w:szCs w:val="18"/>
                <w:u w:color="000000"/>
                <w:lang w:val="pl-PL"/>
              </w:rPr>
              <w:t>B</w:t>
            </w:r>
            <w:r w:rsidR="00423B58" w:rsidRPr="00864EFE">
              <w:rPr>
                <w:rFonts w:ascii="Arial" w:hAnsi="Arial" w:cs="Arial"/>
                <w:color w:val="000000"/>
                <w:sz w:val="18"/>
                <w:szCs w:val="18"/>
                <w:u w:color="000000"/>
                <w:lang w:val="pl-PL"/>
              </w:rPr>
              <w:t>ateri</w:t>
            </w:r>
            <w:r w:rsidRPr="00864EFE">
              <w:rPr>
                <w:rFonts w:ascii="Arial" w:hAnsi="Arial" w:cs="Arial"/>
                <w:color w:val="000000"/>
                <w:sz w:val="18"/>
                <w:szCs w:val="18"/>
                <w:u w:color="000000"/>
                <w:lang w:val="pl-PL"/>
              </w:rPr>
              <w:t>a</w:t>
            </w:r>
            <w:r w:rsidR="00423B58" w:rsidRPr="00864EFE">
              <w:rPr>
                <w:rFonts w:ascii="Arial" w:hAnsi="Arial" w:cs="Arial"/>
                <w:color w:val="000000"/>
                <w:sz w:val="18"/>
                <w:szCs w:val="18"/>
                <w:u w:color="000000"/>
                <w:lang w:val="pl-PL"/>
              </w:rPr>
              <w:t xml:space="preserve"> o żywotności powyżej 15 lat</w:t>
            </w:r>
          </w:p>
          <w:p w14:paraId="16641D8B" w14:textId="77777777" w:rsidR="00423B58" w:rsidRPr="00864EFE" w:rsidRDefault="00423B58" w:rsidP="005D0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8"/>
                <w:szCs w:val="18"/>
              </w:rPr>
            </w:pPr>
            <w:r w:rsidRPr="00864EFE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 xml:space="preserve">TAK - </w:t>
            </w:r>
            <w:r w:rsidR="00131525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2</w:t>
            </w:r>
            <w:r w:rsidRPr="00864EFE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 xml:space="preserve">0 pkt </w:t>
            </w:r>
            <w:r w:rsidRPr="00864EFE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br/>
              <w:t>NIE - 0 pkt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9CE1086" w14:textId="77777777" w:rsidR="00423B58" w:rsidRPr="00864EFE" w:rsidRDefault="00423B58" w:rsidP="005D05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14:paraId="115CB2E8" w14:textId="77777777" w:rsidR="00423B58" w:rsidRPr="00864EFE" w:rsidRDefault="00423B58" w:rsidP="005D050F">
            <w:pPr>
              <w:pStyle w:val="Styltabeli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E7373F" w14:textId="77777777" w:rsidR="005D050F" w:rsidRDefault="005D050F" w:rsidP="005D050F">
      <w:pPr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</w:p>
    <w:p w14:paraId="663F4CC4" w14:textId="77777777" w:rsidR="00944711" w:rsidRDefault="00944711" w:rsidP="005D050F">
      <w:pPr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</w:p>
    <w:p w14:paraId="2570F616" w14:textId="77777777" w:rsidR="003C6311" w:rsidRDefault="0019256D" w:rsidP="003C6311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color w:val="000000"/>
          <w:sz w:val="18"/>
          <w:szCs w:val="18"/>
          <w:lang w:val="pl-PL"/>
        </w:rPr>
        <w:t>P</w:t>
      </w:r>
      <w:r w:rsidRPr="005D050F">
        <w:rPr>
          <w:rFonts w:ascii="Arial" w:hAnsi="Arial" w:cs="Arial"/>
          <w:color w:val="000000"/>
          <w:sz w:val="18"/>
          <w:szCs w:val="18"/>
          <w:lang w:val="pl-PL"/>
        </w:rPr>
        <w:t xml:space="preserve">arametry wyspecyfikowane w kolumnie </w:t>
      </w:r>
      <w:r w:rsidRPr="005D050F">
        <w:rPr>
          <w:rFonts w:ascii="Arial" w:hAnsi="Arial" w:cs="Arial"/>
          <w:b/>
          <w:color w:val="000000"/>
          <w:sz w:val="18"/>
          <w:szCs w:val="18"/>
          <w:lang w:val="pl-PL"/>
        </w:rPr>
        <w:t>„Parametry wymagane”</w:t>
      </w:r>
      <w:r w:rsidRPr="005D050F">
        <w:rPr>
          <w:rFonts w:ascii="Arial" w:hAnsi="Arial" w:cs="Arial"/>
          <w:color w:val="000000"/>
          <w:sz w:val="18"/>
          <w:szCs w:val="18"/>
          <w:lang w:val="pl-PL"/>
        </w:rPr>
        <w:t xml:space="preserve"> - stanowią wymagania minimalne. Nie spełnienie nawet jednego z w/w parametrów spowoduje odrzucenie oferty. Brak opisu w kolumnie </w:t>
      </w:r>
      <w:r w:rsidRPr="005D050F">
        <w:rPr>
          <w:rFonts w:ascii="Arial" w:hAnsi="Arial" w:cs="Arial"/>
          <w:b/>
          <w:color w:val="000000"/>
          <w:sz w:val="18"/>
          <w:szCs w:val="18"/>
          <w:lang w:val="pl-PL"/>
        </w:rPr>
        <w:t>„Parametry oferowane”</w:t>
      </w:r>
      <w:r w:rsidRPr="005D050F">
        <w:rPr>
          <w:rFonts w:ascii="Arial" w:hAnsi="Arial" w:cs="Arial"/>
          <w:color w:val="000000"/>
          <w:sz w:val="18"/>
          <w:szCs w:val="18"/>
          <w:lang w:val="pl-PL"/>
        </w:rPr>
        <w:t xml:space="preserve"> będzie traktowany jako brak danego parametru w oferowanym zestawie. </w:t>
      </w:r>
    </w:p>
    <w:p w14:paraId="799D7FA2" w14:textId="77777777" w:rsidR="0019256D" w:rsidRPr="005D050F" w:rsidRDefault="0019256D" w:rsidP="003C631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D050F">
        <w:rPr>
          <w:rFonts w:ascii="Arial" w:hAnsi="Arial" w:cs="Arial"/>
          <w:sz w:val="18"/>
          <w:szCs w:val="18"/>
          <w:lang w:val="pl-PL"/>
        </w:rPr>
        <w:t xml:space="preserve">W części </w:t>
      </w:r>
      <w:r w:rsidRPr="005D050F">
        <w:rPr>
          <w:rFonts w:ascii="Arial" w:hAnsi="Arial" w:cs="Arial"/>
          <w:b/>
          <w:sz w:val="18"/>
          <w:szCs w:val="18"/>
          <w:lang w:val="pl-PL"/>
        </w:rPr>
        <w:t>„Parametry oceniane”</w:t>
      </w:r>
      <w:r w:rsidRPr="005D050F">
        <w:rPr>
          <w:rFonts w:ascii="Arial" w:hAnsi="Arial" w:cs="Arial"/>
          <w:sz w:val="18"/>
          <w:szCs w:val="18"/>
          <w:lang w:val="pl-PL"/>
        </w:rPr>
        <w:t xml:space="preserve"> Wykonawca wpisuje </w:t>
      </w:r>
      <w:r w:rsidRPr="00864EFE">
        <w:rPr>
          <w:rFonts w:ascii="Arial" w:hAnsi="Arial" w:cs="Arial"/>
          <w:sz w:val="18"/>
          <w:szCs w:val="18"/>
          <w:lang w:val="pl-PL"/>
        </w:rPr>
        <w:t>odpowiednią ilość punktów ( 0 lub 20) oraz wypełnia</w:t>
      </w:r>
      <w:r w:rsidRPr="005D050F">
        <w:rPr>
          <w:rFonts w:ascii="Arial" w:hAnsi="Arial" w:cs="Arial"/>
          <w:sz w:val="18"/>
          <w:szCs w:val="18"/>
          <w:lang w:val="pl-PL"/>
        </w:rPr>
        <w:t xml:space="preserve"> kolumnę </w:t>
      </w:r>
      <w:r w:rsidRPr="005D050F">
        <w:rPr>
          <w:rFonts w:ascii="Arial" w:hAnsi="Arial" w:cs="Arial"/>
          <w:b/>
          <w:sz w:val="18"/>
          <w:szCs w:val="18"/>
          <w:lang w:val="pl-PL"/>
        </w:rPr>
        <w:t>„Parametry oferowane”</w:t>
      </w:r>
      <w:r w:rsidRPr="005D050F">
        <w:rPr>
          <w:rFonts w:ascii="Arial" w:hAnsi="Arial" w:cs="Arial"/>
          <w:sz w:val="18"/>
          <w:szCs w:val="18"/>
          <w:lang w:val="pl-PL"/>
        </w:rPr>
        <w:t>. B</w:t>
      </w:r>
      <w:r w:rsidRPr="005D050F">
        <w:rPr>
          <w:rFonts w:ascii="Arial" w:hAnsi="Arial" w:cs="Arial"/>
          <w:color w:val="000000"/>
          <w:sz w:val="18"/>
          <w:szCs w:val="18"/>
          <w:lang w:val="pl-PL"/>
        </w:rPr>
        <w:t xml:space="preserve">rak opisu w tejże kolumnie będzie traktowany jako brak danego parametru </w:t>
      </w:r>
      <w:r w:rsidR="003C6311">
        <w:rPr>
          <w:rFonts w:ascii="Arial" w:hAnsi="Arial" w:cs="Arial"/>
          <w:color w:val="000000"/>
          <w:sz w:val="18"/>
          <w:szCs w:val="18"/>
          <w:lang w:val="pl-PL"/>
        </w:rPr>
        <w:br/>
      </w:r>
      <w:r w:rsidRPr="005D050F">
        <w:rPr>
          <w:rFonts w:ascii="Arial" w:hAnsi="Arial" w:cs="Arial"/>
          <w:color w:val="000000"/>
          <w:sz w:val="18"/>
          <w:szCs w:val="18"/>
          <w:lang w:val="pl-PL"/>
        </w:rPr>
        <w:t>w oferowanym zestawie ( O punktów ).</w:t>
      </w:r>
    </w:p>
    <w:p w14:paraId="2A365B4B" w14:textId="77777777" w:rsidR="0019256D" w:rsidRPr="005D050F" w:rsidRDefault="0019256D" w:rsidP="0019256D">
      <w:pPr>
        <w:rPr>
          <w:rFonts w:ascii="Arial" w:hAnsi="Arial" w:cs="Arial"/>
          <w:sz w:val="18"/>
          <w:szCs w:val="18"/>
          <w:lang w:val="pl-PL"/>
        </w:rPr>
      </w:pPr>
    </w:p>
    <w:p w14:paraId="02592664" w14:textId="77777777" w:rsidR="0019256D" w:rsidRDefault="0019256D" w:rsidP="0019256D">
      <w:pPr>
        <w:pStyle w:val="Tre"/>
        <w:rPr>
          <w:rFonts w:ascii="Arial" w:hAnsi="Arial" w:cs="Arial"/>
          <w:sz w:val="18"/>
          <w:szCs w:val="18"/>
        </w:rPr>
      </w:pPr>
    </w:p>
    <w:p w14:paraId="31226B26" w14:textId="77777777" w:rsidR="003C6311" w:rsidRDefault="003C6311" w:rsidP="0019256D">
      <w:pPr>
        <w:pStyle w:val="Tre"/>
        <w:rPr>
          <w:rFonts w:ascii="Arial" w:hAnsi="Arial" w:cs="Arial"/>
          <w:sz w:val="18"/>
          <w:szCs w:val="18"/>
        </w:rPr>
      </w:pPr>
    </w:p>
    <w:p w14:paraId="107559B7" w14:textId="77777777" w:rsidR="003C6311" w:rsidRDefault="003C6311" w:rsidP="0019256D">
      <w:pPr>
        <w:pStyle w:val="Tre"/>
        <w:rPr>
          <w:rFonts w:ascii="Arial" w:hAnsi="Arial" w:cs="Arial"/>
          <w:sz w:val="18"/>
          <w:szCs w:val="18"/>
        </w:rPr>
      </w:pPr>
    </w:p>
    <w:p w14:paraId="00FF81D9" w14:textId="77777777" w:rsidR="003C6311" w:rsidRDefault="003C6311" w:rsidP="0019256D">
      <w:pPr>
        <w:pStyle w:val="Tre"/>
        <w:rPr>
          <w:rFonts w:ascii="Arial" w:hAnsi="Arial" w:cs="Arial"/>
          <w:sz w:val="18"/>
          <w:szCs w:val="18"/>
        </w:rPr>
      </w:pPr>
    </w:p>
    <w:p w14:paraId="6525166E" w14:textId="77777777" w:rsidR="003C6311" w:rsidRDefault="0019256D" w:rsidP="003C6311">
      <w:pPr>
        <w:tabs>
          <w:tab w:val="left" w:pos="3261"/>
        </w:tabs>
        <w:jc w:val="center"/>
        <w:rPr>
          <w:rFonts w:ascii="Arial" w:hAnsi="Arial" w:cs="Arial"/>
          <w:sz w:val="18"/>
          <w:szCs w:val="18"/>
        </w:rPr>
      </w:pPr>
      <w:r w:rsidRPr="005D050F">
        <w:rPr>
          <w:rFonts w:ascii="Arial" w:hAnsi="Arial" w:cs="Arial"/>
          <w:sz w:val="18"/>
          <w:szCs w:val="18"/>
        </w:rPr>
        <w:t xml:space="preserve">................................... </w:t>
      </w:r>
      <w:r w:rsidRPr="005D050F">
        <w:rPr>
          <w:rFonts w:ascii="Arial" w:hAnsi="Arial" w:cs="Arial"/>
          <w:sz w:val="18"/>
          <w:szCs w:val="18"/>
          <w:lang w:val="pl-PL"/>
        </w:rPr>
        <w:t>dnia</w:t>
      </w:r>
      <w:r w:rsidRPr="005D050F">
        <w:rPr>
          <w:rFonts w:ascii="Arial" w:hAnsi="Arial" w:cs="Arial"/>
          <w:sz w:val="18"/>
          <w:szCs w:val="18"/>
        </w:rPr>
        <w:t xml:space="preserve"> .........................</w:t>
      </w:r>
      <w:r w:rsidRPr="005D050F">
        <w:rPr>
          <w:rFonts w:ascii="Arial" w:hAnsi="Arial" w:cs="Arial"/>
          <w:sz w:val="18"/>
          <w:szCs w:val="18"/>
        </w:rPr>
        <w:tab/>
        <w:t xml:space="preserve">     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5D050F">
        <w:rPr>
          <w:rFonts w:ascii="Arial" w:hAnsi="Arial" w:cs="Arial"/>
          <w:sz w:val="18"/>
          <w:szCs w:val="18"/>
        </w:rPr>
        <w:t xml:space="preserve">           .....</w:t>
      </w:r>
      <w:r w:rsidR="00653135">
        <w:rPr>
          <w:rFonts w:ascii="Arial" w:hAnsi="Arial" w:cs="Arial"/>
          <w:sz w:val="18"/>
          <w:szCs w:val="18"/>
        </w:rPr>
        <w:t>.....................................</w:t>
      </w:r>
      <w:r w:rsidRPr="005D050F">
        <w:rPr>
          <w:rFonts w:ascii="Arial" w:hAnsi="Arial" w:cs="Arial"/>
          <w:sz w:val="18"/>
          <w:szCs w:val="18"/>
        </w:rPr>
        <w:t>..............................</w:t>
      </w:r>
      <w:r w:rsidR="003C6311">
        <w:rPr>
          <w:rFonts w:ascii="Arial" w:hAnsi="Arial" w:cs="Arial"/>
          <w:sz w:val="18"/>
          <w:szCs w:val="18"/>
        </w:rPr>
        <w:t>..........</w:t>
      </w:r>
    </w:p>
    <w:p w14:paraId="5ADA676E" w14:textId="77777777" w:rsidR="00653135" w:rsidRPr="00813582" w:rsidRDefault="00653135" w:rsidP="00653135">
      <w:pPr>
        <w:spacing w:line="276" w:lineRule="auto"/>
        <w:ind w:left="5387"/>
        <w:jc w:val="center"/>
        <w:rPr>
          <w:rFonts w:ascii="Arial" w:hAnsi="Arial" w:cs="Arial"/>
          <w:i/>
          <w:iCs/>
          <w:sz w:val="16"/>
          <w:szCs w:val="16"/>
        </w:rPr>
      </w:pP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Oświadczenie</w:t>
      </w:r>
      <w:proofErr w:type="spellEnd"/>
      <w:r w:rsidRPr="00813582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należy</w:t>
      </w:r>
      <w:proofErr w:type="spellEnd"/>
      <w:r w:rsidRPr="00813582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opatrzyć</w:t>
      </w:r>
      <w:proofErr w:type="spellEnd"/>
      <w:r w:rsidRPr="00813582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podpisem</w:t>
      </w:r>
      <w:proofErr w:type="spellEnd"/>
      <w:r w:rsidRPr="00813582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kwalifikowanym</w:t>
      </w:r>
      <w:proofErr w:type="spellEnd"/>
      <w:r w:rsidRPr="00813582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br/>
      </w: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lub</w:t>
      </w:r>
      <w:proofErr w:type="spellEnd"/>
      <w:r w:rsidRPr="00813582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podpisem</w:t>
      </w:r>
      <w:proofErr w:type="spellEnd"/>
      <w:r w:rsidRPr="00813582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zaufanym</w:t>
      </w:r>
      <w:proofErr w:type="spellEnd"/>
      <w:r w:rsidRPr="00813582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albo</w:t>
      </w:r>
      <w:proofErr w:type="spellEnd"/>
      <w:r w:rsidRPr="00813582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podpisem</w:t>
      </w:r>
      <w:proofErr w:type="spellEnd"/>
      <w:r w:rsidRPr="00813582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osobistym</w:t>
      </w:r>
      <w:proofErr w:type="spellEnd"/>
      <w:r w:rsidRPr="00813582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osoby</w:t>
      </w:r>
      <w:proofErr w:type="spellEnd"/>
      <w:r w:rsidRPr="00813582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uprawnionej</w:t>
      </w:r>
      <w:proofErr w:type="spellEnd"/>
      <w:r w:rsidRPr="00813582">
        <w:rPr>
          <w:rFonts w:ascii="Arial" w:hAnsi="Arial" w:cs="Arial"/>
          <w:i/>
          <w:iCs/>
          <w:sz w:val="16"/>
          <w:szCs w:val="16"/>
        </w:rPr>
        <w:t xml:space="preserve"> do </w:t>
      </w: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reprezentowania</w:t>
      </w:r>
      <w:proofErr w:type="spellEnd"/>
      <w:r w:rsidRPr="00813582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813582">
        <w:rPr>
          <w:rFonts w:ascii="Arial" w:hAnsi="Arial" w:cs="Arial"/>
          <w:i/>
          <w:iCs/>
          <w:sz w:val="16"/>
          <w:szCs w:val="16"/>
        </w:rPr>
        <w:t>Wykonawcy</w:t>
      </w:r>
      <w:proofErr w:type="spellEnd"/>
    </w:p>
    <w:p w14:paraId="07BEDABB" w14:textId="77777777" w:rsidR="00653135" w:rsidRPr="00B37803" w:rsidRDefault="00653135" w:rsidP="00653135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3FD9DD66" w14:textId="77777777" w:rsidR="006B4F17" w:rsidRPr="005D050F" w:rsidRDefault="006B4F17" w:rsidP="00653135">
      <w:pPr>
        <w:tabs>
          <w:tab w:val="left" w:pos="3261"/>
        </w:tabs>
        <w:jc w:val="center"/>
        <w:rPr>
          <w:rFonts w:ascii="Arial" w:hAnsi="Arial" w:cs="Arial"/>
          <w:sz w:val="18"/>
          <w:szCs w:val="18"/>
        </w:rPr>
      </w:pPr>
    </w:p>
    <w:sectPr w:rsidR="006B4F17" w:rsidRPr="005D050F" w:rsidSect="00CA0824">
      <w:pgSz w:w="11906" w:h="16838"/>
      <w:pgMar w:top="426" w:right="991" w:bottom="1276" w:left="1134" w:header="709" w:footer="850" w:gutter="0"/>
      <w:cols w:space="708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001E" w14:textId="77777777" w:rsidR="005747F5" w:rsidRDefault="005747F5">
      <w:r>
        <w:separator/>
      </w:r>
    </w:p>
  </w:endnote>
  <w:endnote w:type="continuationSeparator" w:id="0">
    <w:p w14:paraId="5FACAF2B" w14:textId="77777777" w:rsidR="005747F5" w:rsidRDefault="0057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479B" w14:textId="77777777" w:rsidR="005747F5" w:rsidRDefault="005747F5">
      <w:r>
        <w:separator/>
      </w:r>
    </w:p>
  </w:footnote>
  <w:footnote w:type="continuationSeparator" w:id="0">
    <w:p w14:paraId="011E6245" w14:textId="77777777" w:rsidR="005747F5" w:rsidRDefault="0057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43392EE0"/>
    <w:multiLevelType w:val="hybridMultilevel"/>
    <w:tmpl w:val="F14A3772"/>
    <w:lvl w:ilvl="0" w:tplc="240A10E2">
      <w:start w:val="1"/>
      <w:numFmt w:val="bullet"/>
      <w:lvlText w:val=""/>
      <w:lvlJc w:val="left"/>
      <w:pPr>
        <w:tabs>
          <w:tab w:val="num" w:pos="740"/>
        </w:tabs>
        <w:ind w:left="740" w:firstLine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586247">
    <w:abstractNumId w:val="1"/>
  </w:num>
  <w:num w:numId="2" w16cid:durableId="151769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438"/>
    <w:rsid w:val="00013A62"/>
    <w:rsid w:val="0001762D"/>
    <w:rsid w:val="000429DC"/>
    <w:rsid w:val="0004480A"/>
    <w:rsid w:val="000558D1"/>
    <w:rsid w:val="0005774E"/>
    <w:rsid w:val="00084D02"/>
    <w:rsid w:val="000909E6"/>
    <w:rsid w:val="000C19F7"/>
    <w:rsid w:val="001002C4"/>
    <w:rsid w:val="00106B73"/>
    <w:rsid w:val="00117FF7"/>
    <w:rsid w:val="00131525"/>
    <w:rsid w:val="001610A2"/>
    <w:rsid w:val="0019256D"/>
    <w:rsid w:val="001A76AC"/>
    <w:rsid w:val="001B08D6"/>
    <w:rsid w:val="001B5797"/>
    <w:rsid w:val="001F24CA"/>
    <w:rsid w:val="00205CA5"/>
    <w:rsid w:val="00222D8C"/>
    <w:rsid w:val="00245516"/>
    <w:rsid w:val="0024614C"/>
    <w:rsid w:val="002604C5"/>
    <w:rsid w:val="00273375"/>
    <w:rsid w:val="0027557E"/>
    <w:rsid w:val="00282F14"/>
    <w:rsid w:val="002A2C8F"/>
    <w:rsid w:val="002B3225"/>
    <w:rsid w:val="002C69EC"/>
    <w:rsid w:val="002F2837"/>
    <w:rsid w:val="0030193B"/>
    <w:rsid w:val="0030500A"/>
    <w:rsid w:val="003055A3"/>
    <w:rsid w:val="003055EF"/>
    <w:rsid w:val="00321A81"/>
    <w:rsid w:val="00325C06"/>
    <w:rsid w:val="00344A98"/>
    <w:rsid w:val="00350810"/>
    <w:rsid w:val="00375EAF"/>
    <w:rsid w:val="00382421"/>
    <w:rsid w:val="003864C3"/>
    <w:rsid w:val="003A4EFE"/>
    <w:rsid w:val="003B0F36"/>
    <w:rsid w:val="003C1511"/>
    <w:rsid w:val="003C6311"/>
    <w:rsid w:val="003E254D"/>
    <w:rsid w:val="003E60FF"/>
    <w:rsid w:val="003E6907"/>
    <w:rsid w:val="003F2E9F"/>
    <w:rsid w:val="00412C93"/>
    <w:rsid w:val="00423B58"/>
    <w:rsid w:val="00431417"/>
    <w:rsid w:val="00431ECE"/>
    <w:rsid w:val="00441E56"/>
    <w:rsid w:val="00443DDD"/>
    <w:rsid w:val="0045267A"/>
    <w:rsid w:val="00456615"/>
    <w:rsid w:val="00456D3B"/>
    <w:rsid w:val="00484B90"/>
    <w:rsid w:val="004E5274"/>
    <w:rsid w:val="004E6A3F"/>
    <w:rsid w:val="004F5C75"/>
    <w:rsid w:val="004F7BF5"/>
    <w:rsid w:val="0052537C"/>
    <w:rsid w:val="00525566"/>
    <w:rsid w:val="00530AB3"/>
    <w:rsid w:val="00564D72"/>
    <w:rsid w:val="005747F5"/>
    <w:rsid w:val="0059541F"/>
    <w:rsid w:val="005A3B84"/>
    <w:rsid w:val="005C7A67"/>
    <w:rsid w:val="005D050F"/>
    <w:rsid w:val="005F11A6"/>
    <w:rsid w:val="005F2CE7"/>
    <w:rsid w:val="00613459"/>
    <w:rsid w:val="006438D4"/>
    <w:rsid w:val="00653135"/>
    <w:rsid w:val="00653420"/>
    <w:rsid w:val="006607C4"/>
    <w:rsid w:val="00677F42"/>
    <w:rsid w:val="00687E92"/>
    <w:rsid w:val="006A2AD5"/>
    <w:rsid w:val="006A37E7"/>
    <w:rsid w:val="006A4FC4"/>
    <w:rsid w:val="006A7187"/>
    <w:rsid w:val="006B4F17"/>
    <w:rsid w:val="006B6469"/>
    <w:rsid w:val="006C0F8A"/>
    <w:rsid w:val="006C2103"/>
    <w:rsid w:val="006D57DD"/>
    <w:rsid w:val="006E125B"/>
    <w:rsid w:val="006F761A"/>
    <w:rsid w:val="00710D7F"/>
    <w:rsid w:val="007157F2"/>
    <w:rsid w:val="00717F43"/>
    <w:rsid w:val="00727946"/>
    <w:rsid w:val="00746298"/>
    <w:rsid w:val="00764142"/>
    <w:rsid w:val="0079670A"/>
    <w:rsid w:val="007A6BDC"/>
    <w:rsid w:val="007C7504"/>
    <w:rsid w:val="007E4629"/>
    <w:rsid w:val="007F0E58"/>
    <w:rsid w:val="0082706F"/>
    <w:rsid w:val="00827A0E"/>
    <w:rsid w:val="008308FB"/>
    <w:rsid w:val="0083312A"/>
    <w:rsid w:val="00834353"/>
    <w:rsid w:val="0083549A"/>
    <w:rsid w:val="00837438"/>
    <w:rsid w:val="00854919"/>
    <w:rsid w:val="00864EFE"/>
    <w:rsid w:val="00867B8C"/>
    <w:rsid w:val="008712F5"/>
    <w:rsid w:val="00880A00"/>
    <w:rsid w:val="008928C8"/>
    <w:rsid w:val="008943CC"/>
    <w:rsid w:val="008A03DA"/>
    <w:rsid w:val="008B265C"/>
    <w:rsid w:val="008C18AB"/>
    <w:rsid w:val="008F219D"/>
    <w:rsid w:val="009013A4"/>
    <w:rsid w:val="00907425"/>
    <w:rsid w:val="00912239"/>
    <w:rsid w:val="00916EC5"/>
    <w:rsid w:val="0093576C"/>
    <w:rsid w:val="00941BB7"/>
    <w:rsid w:val="00944711"/>
    <w:rsid w:val="00977859"/>
    <w:rsid w:val="00993006"/>
    <w:rsid w:val="009A03BA"/>
    <w:rsid w:val="009B4E8C"/>
    <w:rsid w:val="009B6F94"/>
    <w:rsid w:val="009C6410"/>
    <w:rsid w:val="009D7303"/>
    <w:rsid w:val="00A0743D"/>
    <w:rsid w:val="00A22F50"/>
    <w:rsid w:val="00A309F3"/>
    <w:rsid w:val="00A50C08"/>
    <w:rsid w:val="00A729C1"/>
    <w:rsid w:val="00A767F2"/>
    <w:rsid w:val="00A7727A"/>
    <w:rsid w:val="00A80A29"/>
    <w:rsid w:val="00AB4963"/>
    <w:rsid w:val="00AD37C2"/>
    <w:rsid w:val="00AE5861"/>
    <w:rsid w:val="00B14CCB"/>
    <w:rsid w:val="00B52036"/>
    <w:rsid w:val="00B56635"/>
    <w:rsid w:val="00B6788C"/>
    <w:rsid w:val="00B74F4D"/>
    <w:rsid w:val="00BB2929"/>
    <w:rsid w:val="00BE1BF0"/>
    <w:rsid w:val="00BF0403"/>
    <w:rsid w:val="00BF12E7"/>
    <w:rsid w:val="00BF6571"/>
    <w:rsid w:val="00BF674C"/>
    <w:rsid w:val="00C01894"/>
    <w:rsid w:val="00C01E7C"/>
    <w:rsid w:val="00C02B9C"/>
    <w:rsid w:val="00C140F0"/>
    <w:rsid w:val="00C20276"/>
    <w:rsid w:val="00C20D66"/>
    <w:rsid w:val="00C84D3B"/>
    <w:rsid w:val="00CA0824"/>
    <w:rsid w:val="00CC528A"/>
    <w:rsid w:val="00CD0167"/>
    <w:rsid w:val="00CD05E4"/>
    <w:rsid w:val="00CE2547"/>
    <w:rsid w:val="00D00E9D"/>
    <w:rsid w:val="00DA7792"/>
    <w:rsid w:val="00DB0D6C"/>
    <w:rsid w:val="00DE2CD9"/>
    <w:rsid w:val="00DE2E18"/>
    <w:rsid w:val="00DE623F"/>
    <w:rsid w:val="00DF2B46"/>
    <w:rsid w:val="00E04E19"/>
    <w:rsid w:val="00E172DB"/>
    <w:rsid w:val="00E24C35"/>
    <w:rsid w:val="00E25EB9"/>
    <w:rsid w:val="00E30878"/>
    <w:rsid w:val="00E35C05"/>
    <w:rsid w:val="00E459BA"/>
    <w:rsid w:val="00E54636"/>
    <w:rsid w:val="00E779D3"/>
    <w:rsid w:val="00EA489F"/>
    <w:rsid w:val="00EB1E77"/>
    <w:rsid w:val="00EE2B1A"/>
    <w:rsid w:val="00F44739"/>
    <w:rsid w:val="00F46A23"/>
    <w:rsid w:val="00F70407"/>
    <w:rsid w:val="00F8598D"/>
    <w:rsid w:val="00FA26BB"/>
    <w:rsid w:val="00FD2047"/>
    <w:rsid w:val="00FE0C80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3175CB"/>
  <w15:docId w15:val="{67EDB238-5074-4D93-9DEE-C8D59D39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0AB3"/>
    <w:pPr>
      <w:keepNext/>
      <w:shd w:val="clear" w:color="auto" w:fill="FFFFFF"/>
    </w:pPr>
    <w:rPr>
      <w:rFonts w:eastAsia="Arial Unicode MS"/>
      <w:color w:val="00000A"/>
      <w:kern w:val="1"/>
      <w:sz w:val="24"/>
      <w:szCs w:val="24"/>
      <w:u w:color="00000A"/>
      <w:lang w:val="en-US" w:eastAsia="en-US"/>
    </w:rPr>
  </w:style>
  <w:style w:type="paragraph" w:styleId="Nagwek1">
    <w:name w:val="heading 1"/>
    <w:basedOn w:val="Nagwek10"/>
    <w:qFormat/>
    <w:rsid w:val="00530AB3"/>
    <w:pPr>
      <w:outlineLvl w:val="0"/>
    </w:pPr>
  </w:style>
  <w:style w:type="paragraph" w:styleId="Nagwek2">
    <w:name w:val="heading 2"/>
    <w:basedOn w:val="Nagwek10"/>
    <w:qFormat/>
    <w:rsid w:val="00530AB3"/>
    <w:pPr>
      <w:outlineLvl w:val="1"/>
    </w:pPr>
  </w:style>
  <w:style w:type="paragraph" w:styleId="Nagwek3">
    <w:name w:val="heading 3"/>
    <w:basedOn w:val="Nagwek10"/>
    <w:qFormat/>
    <w:rsid w:val="00530AB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30AB3"/>
  </w:style>
  <w:style w:type="character" w:styleId="Hipercze">
    <w:name w:val="Hyperlink"/>
    <w:rsid w:val="00530AB3"/>
    <w:rPr>
      <w:u w:val="single" w:color="00000A"/>
    </w:rPr>
  </w:style>
  <w:style w:type="paragraph" w:customStyle="1" w:styleId="Nagwek10">
    <w:name w:val="Nagłówek1"/>
    <w:basedOn w:val="Normalny"/>
    <w:next w:val="Tekstpodstawowy"/>
    <w:rsid w:val="00530AB3"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530AB3"/>
    <w:pPr>
      <w:spacing w:after="140" w:line="288" w:lineRule="auto"/>
    </w:pPr>
  </w:style>
  <w:style w:type="paragraph" w:styleId="Lista">
    <w:name w:val="List"/>
    <w:basedOn w:val="Tekstpodstawowy"/>
    <w:rsid w:val="00530AB3"/>
    <w:rPr>
      <w:rFonts w:cs="Mangal"/>
    </w:rPr>
  </w:style>
  <w:style w:type="paragraph" w:styleId="Legenda">
    <w:name w:val="caption"/>
    <w:basedOn w:val="Normalny"/>
    <w:qFormat/>
    <w:rsid w:val="00530AB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30AB3"/>
    <w:pPr>
      <w:suppressLineNumbers/>
    </w:pPr>
    <w:rPr>
      <w:rFonts w:cs="Mangal"/>
    </w:rPr>
  </w:style>
  <w:style w:type="paragraph" w:customStyle="1" w:styleId="Tre">
    <w:name w:val="Treść"/>
    <w:rsid w:val="00530AB3"/>
    <w:pPr>
      <w:keepNext/>
      <w:shd w:val="clear" w:color="auto" w:fill="FFFFFF"/>
    </w:pPr>
    <w:rPr>
      <w:rFonts w:ascii="Helvetica" w:eastAsia="Arial Unicode MS" w:hAnsi="Helvetica" w:cs="Arial Unicode MS"/>
      <w:color w:val="000000"/>
      <w:kern w:val="1"/>
      <w:sz w:val="22"/>
      <w:szCs w:val="22"/>
      <w:u w:color="00000A"/>
      <w:lang w:eastAsia="zh-CN" w:bidi="hi-IN"/>
    </w:rPr>
  </w:style>
  <w:style w:type="paragraph" w:customStyle="1" w:styleId="Styltabeli2">
    <w:name w:val="Styl tabeli 2"/>
    <w:rsid w:val="00530AB3"/>
    <w:pPr>
      <w:keepNext/>
      <w:shd w:val="clear" w:color="auto" w:fill="FFFFFF"/>
    </w:pPr>
    <w:rPr>
      <w:rFonts w:ascii="Helvetica" w:eastAsia="Helvetica" w:hAnsi="Helvetica" w:cs="Helvetica"/>
      <w:color w:val="000000"/>
      <w:kern w:val="1"/>
      <w:u w:color="00000A"/>
      <w:lang w:eastAsia="zh-CN" w:bidi="hi-IN"/>
    </w:rPr>
  </w:style>
  <w:style w:type="paragraph" w:styleId="Nagwek">
    <w:name w:val="header"/>
    <w:basedOn w:val="Normalny"/>
    <w:rsid w:val="00530AB3"/>
  </w:style>
  <w:style w:type="paragraph" w:styleId="Stopka">
    <w:name w:val="footer"/>
    <w:basedOn w:val="Normalny"/>
    <w:rsid w:val="00530AB3"/>
  </w:style>
  <w:style w:type="paragraph" w:customStyle="1" w:styleId="Cytaty">
    <w:name w:val="Cytaty"/>
    <w:basedOn w:val="Normalny"/>
    <w:rsid w:val="00530AB3"/>
  </w:style>
  <w:style w:type="paragraph" w:styleId="Tytu">
    <w:name w:val="Title"/>
    <w:basedOn w:val="Nagwek10"/>
    <w:qFormat/>
    <w:rsid w:val="00530AB3"/>
  </w:style>
  <w:style w:type="paragraph" w:styleId="Podtytu">
    <w:name w:val="Subtitle"/>
    <w:basedOn w:val="Nagwek10"/>
    <w:qFormat/>
    <w:rsid w:val="00530AB3"/>
  </w:style>
  <w:style w:type="paragraph" w:customStyle="1" w:styleId="Akapitzlist1">
    <w:name w:val="Akapit z listą1"/>
    <w:basedOn w:val="Normalny"/>
    <w:rsid w:val="00916EC5"/>
    <w:pPr>
      <w:keepNext w:val="0"/>
      <w:shd w:val="clear" w:color="auto" w:fill="auto"/>
      <w:suppressAutoHyphens/>
      <w:ind w:left="720"/>
    </w:pPr>
    <w:rPr>
      <w:rFonts w:eastAsia="Times New Roman"/>
      <w:color w:val="auto"/>
      <w:kern w:val="0"/>
      <w:lang w:val="sv-S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PARAMETRY TECHNICZNE</vt:lpstr>
    </vt:vector>
  </TitlesOfParts>
  <Company>WSD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 TECHNICZNE</dc:title>
  <dc:subject/>
  <dc:creator>wsd_user</dc:creator>
  <cp:keywords/>
  <dc:description/>
  <cp:lastModifiedBy>wsduser</cp:lastModifiedBy>
  <cp:revision>5</cp:revision>
  <cp:lastPrinted>2022-04-06T09:10:00Z</cp:lastPrinted>
  <dcterms:created xsi:type="dcterms:W3CDTF">2022-04-06T19:16:00Z</dcterms:created>
  <dcterms:modified xsi:type="dcterms:W3CDTF">2022-04-07T10:57:00Z</dcterms:modified>
</cp:coreProperties>
</file>