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CC23D3" w:rsidRDefault="00642382" w:rsidP="00ED2A0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53AE883D" w:rsidR="00E60D7B" w:rsidRPr="00CC23D3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CC23D3">
        <w:rPr>
          <w:rFonts w:ascii="Arial" w:hAnsi="Arial" w:cs="Arial"/>
          <w:color w:val="auto"/>
          <w:sz w:val="20"/>
          <w:szCs w:val="20"/>
        </w:rPr>
        <w:t>Bydgoszcz, dn.</w:t>
      </w:r>
      <w:r w:rsidR="007A1FC4" w:rsidRPr="00CC23D3">
        <w:rPr>
          <w:rFonts w:ascii="Arial" w:hAnsi="Arial" w:cs="Arial"/>
          <w:color w:val="auto"/>
          <w:sz w:val="20"/>
          <w:szCs w:val="20"/>
        </w:rPr>
        <w:t>15</w:t>
      </w:r>
      <w:r w:rsidRPr="00CC23D3">
        <w:rPr>
          <w:rFonts w:ascii="Arial" w:hAnsi="Arial" w:cs="Arial"/>
          <w:color w:val="auto"/>
          <w:sz w:val="20"/>
          <w:szCs w:val="20"/>
        </w:rPr>
        <w:t>.</w:t>
      </w:r>
      <w:r w:rsidR="00947481" w:rsidRPr="00CC23D3">
        <w:rPr>
          <w:rFonts w:ascii="Arial" w:hAnsi="Arial" w:cs="Arial"/>
          <w:color w:val="auto"/>
          <w:sz w:val="20"/>
          <w:szCs w:val="20"/>
        </w:rPr>
        <w:t>02</w:t>
      </w:r>
      <w:r w:rsidRPr="00CC23D3">
        <w:rPr>
          <w:rFonts w:ascii="Arial" w:hAnsi="Arial" w:cs="Arial"/>
          <w:color w:val="auto"/>
          <w:sz w:val="20"/>
          <w:szCs w:val="20"/>
        </w:rPr>
        <w:t>.202</w:t>
      </w:r>
      <w:r w:rsidR="00947481" w:rsidRPr="00CC23D3">
        <w:rPr>
          <w:rFonts w:ascii="Arial" w:hAnsi="Arial" w:cs="Arial"/>
          <w:color w:val="auto"/>
          <w:sz w:val="20"/>
          <w:szCs w:val="20"/>
        </w:rPr>
        <w:t>2</w:t>
      </w:r>
    </w:p>
    <w:p w14:paraId="28D232B2" w14:textId="326C9A13" w:rsidR="00E60D7B" w:rsidRPr="00CC23D3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76368D" w:rsidRPr="00CC23D3">
        <w:rPr>
          <w:rFonts w:ascii="Arial" w:hAnsi="Arial" w:cs="Arial"/>
          <w:color w:val="auto"/>
          <w:sz w:val="20"/>
          <w:szCs w:val="20"/>
        </w:rPr>
        <w:t>7</w:t>
      </w:r>
      <w:r w:rsidRPr="00CC23D3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47481" w:rsidRPr="00CC23D3">
        <w:rPr>
          <w:rFonts w:ascii="Arial" w:hAnsi="Arial" w:cs="Arial"/>
          <w:color w:val="auto"/>
          <w:sz w:val="20"/>
          <w:szCs w:val="20"/>
        </w:rPr>
        <w:t>2</w:t>
      </w:r>
      <w:r w:rsidRPr="00CC23D3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CC23D3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CC23D3" w:rsidRDefault="00642382" w:rsidP="00ED2A0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CC23D3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289F70C8" w:rsidR="00797304" w:rsidRPr="00CC23D3" w:rsidRDefault="00642382" w:rsidP="00ED2A0C">
      <w:pPr>
        <w:spacing w:before="240"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CC23D3">
        <w:rPr>
          <w:rFonts w:ascii="Arial" w:hAnsi="Arial" w:cs="Arial"/>
          <w:color w:val="auto"/>
          <w:sz w:val="20"/>
          <w:szCs w:val="20"/>
        </w:rPr>
        <w:t>podstawowym</w:t>
      </w:r>
      <w:r w:rsidRPr="00CC23D3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CC23D3">
        <w:rPr>
          <w:rFonts w:ascii="Arial" w:hAnsi="Arial" w:cs="Arial"/>
          <w:color w:val="auto"/>
          <w:sz w:val="20"/>
          <w:szCs w:val="20"/>
        </w:rPr>
        <w:t xml:space="preserve">na </w:t>
      </w:r>
      <w:r w:rsidR="0076368D" w:rsidRPr="00CC23D3">
        <w:rPr>
          <w:rFonts w:ascii="Arial" w:hAnsi="Arial" w:cs="Arial"/>
          <w:b/>
          <w:bCs/>
          <w:sz w:val="20"/>
          <w:szCs w:val="20"/>
        </w:rPr>
        <w:t>dostawy preparatów krwiopochodnych</w:t>
      </w:r>
      <w:r w:rsidR="0076368D" w:rsidRPr="00CC23D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CC23D3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F14DED" w:rsidRPr="00CC23D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CC23D3">
        <w:rPr>
          <w:rFonts w:ascii="Arial" w:hAnsi="Arial" w:cs="Arial"/>
          <w:color w:val="auto"/>
          <w:sz w:val="20"/>
          <w:szCs w:val="20"/>
        </w:rPr>
        <w:t>J.</w:t>
      </w:r>
      <w:r w:rsidR="00F14DED" w:rsidRPr="00CC23D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CC23D3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CC23D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CC23D3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CC23D3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CC23D3" w:rsidRDefault="00F41F76" w:rsidP="00ED2A0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CC23D3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CC23D3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CC23D3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CC23D3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CC23D3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CC23D3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8C5B2FF" w14:textId="58BF3E94" w:rsidR="003663D4" w:rsidRPr="00CC23D3" w:rsidRDefault="003663D4" w:rsidP="00ED2A0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CC23D3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CC23D3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</w:p>
    <w:p w14:paraId="60640E65" w14:textId="1E7E4735" w:rsidR="008E7E77" w:rsidRPr="00CC23D3" w:rsidRDefault="008E7E77" w:rsidP="008E7E77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4" w:name="_Hlk55902998"/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2</w:t>
      </w:r>
    </w:p>
    <w:p w14:paraId="256B14D9" w14:textId="22C4E98A" w:rsidR="00FE5BCA" w:rsidRPr="00CC23D3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E7E77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180B9902" w14:textId="74B51A32" w:rsidR="00FE5BCA" w:rsidRPr="00CC23D3" w:rsidRDefault="00851F78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Czy zamawiający planuje </w:t>
      </w:r>
      <w:bookmarkStart w:id="5" w:name="_Hlk95800939"/>
      <w:r w:rsidRPr="00CC23D3">
        <w:rPr>
          <w:rFonts w:ascii="Arial" w:hAnsi="Arial" w:cs="Arial"/>
          <w:bCs/>
          <w:color w:val="auto"/>
          <w:sz w:val="20"/>
          <w:szCs w:val="20"/>
        </w:rPr>
        <w:t>stosowanie preparatu w ramach programów lekowych B.17, B.62, B.67</w:t>
      </w:r>
      <w:bookmarkEnd w:id="5"/>
      <w:r w:rsidR="00FE5BCA" w:rsidRPr="00CC23D3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FF9A2D8" w14:textId="68108A5C" w:rsidR="00FE5BCA" w:rsidRPr="00CC23D3" w:rsidRDefault="00FE5BCA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</w:t>
      </w:r>
      <w:r w:rsidR="00246E06" w:rsidRPr="00CC23D3">
        <w:rPr>
          <w:rFonts w:ascii="Arial" w:hAnsi="Arial" w:cs="Arial"/>
          <w:color w:val="auto"/>
          <w:sz w:val="20"/>
          <w:szCs w:val="20"/>
        </w:rPr>
        <w:t xml:space="preserve"> nie planuje</w:t>
      </w:r>
      <w:r w:rsidR="00246E06" w:rsidRPr="00CC23D3">
        <w:t xml:space="preserve"> </w:t>
      </w:r>
      <w:r w:rsidR="00246E06" w:rsidRPr="00CC23D3">
        <w:rPr>
          <w:rFonts w:ascii="Arial" w:hAnsi="Arial" w:cs="Arial"/>
          <w:color w:val="auto"/>
          <w:sz w:val="20"/>
          <w:szCs w:val="20"/>
        </w:rPr>
        <w:t>stosowania preparatu w ramach programów lekowych B.17, B.62, B.67</w:t>
      </w:r>
      <w:r w:rsidRPr="00CC23D3">
        <w:rPr>
          <w:rFonts w:ascii="Arial" w:hAnsi="Arial" w:cs="Arial"/>
          <w:color w:val="auto"/>
          <w:sz w:val="20"/>
          <w:szCs w:val="20"/>
        </w:rPr>
        <w:t>.</w:t>
      </w:r>
    </w:p>
    <w:p w14:paraId="76E8E606" w14:textId="3AE179B9" w:rsidR="00FE5BCA" w:rsidRPr="00CC23D3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2</w:t>
      </w:r>
    </w:p>
    <w:p w14:paraId="360950D3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Czy zamawiający dopuści preparat Immunoglobulina ludzka normalna (</w:t>
      </w:r>
      <w:proofErr w:type="spellStart"/>
      <w:r w:rsidRPr="00CC23D3">
        <w:rPr>
          <w:rFonts w:ascii="Arial" w:hAnsi="Arial" w:cs="Arial"/>
          <w:bCs/>
          <w:color w:val="auto"/>
          <w:sz w:val="20"/>
          <w:szCs w:val="20"/>
        </w:rPr>
        <w:t>IVIg</w:t>
      </w:r>
      <w:proofErr w:type="spellEnd"/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).  Jeden ml roztworu zawiera: Immunoglobulina ludzka normalna 50 mg </w:t>
      </w:r>
      <w:r w:rsidRPr="00CC23D3">
        <w:rPr>
          <w:rFonts w:ascii="Arial" w:hAnsi="Arial" w:cs="Arial"/>
          <w:bCs/>
          <w:i/>
          <w:iCs/>
          <w:color w:val="auto"/>
          <w:sz w:val="16"/>
          <w:szCs w:val="16"/>
        </w:rPr>
        <w:t>(w tym co najmniej 95% immunoglobuliny G).</w:t>
      </w:r>
    </w:p>
    <w:p w14:paraId="1E6E8738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Każda fiolka po 20 ml zawiera 1 g immunoglobuliny ludzkiej normalnej</w:t>
      </w:r>
    </w:p>
    <w:p w14:paraId="11463DA6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Każda fiolka po 50 ml zawiera 2,5 g immunoglobuliny ludzkiej normalnej</w:t>
      </w:r>
    </w:p>
    <w:p w14:paraId="4EB7B5A9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Każda fiolka po 100 ml zawiera 5 g immunoglobuliny ludzkiej normalnej</w:t>
      </w:r>
    </w:p>
    <w:p w14:paraId="78C1029C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Każda fiolka po 200 ml zawiera 10 g immunoglobuliny ludzkiej normalnej</w:t>
      </w:r>
    </w:p>
    <w:p w14:paraId="1F8E224B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Rozkład podklas </w:t>
      </w:r>
      <w:proofErr w:type="spellStart"/>
      <w:r w:rsidRPr="00CC23D3">
        <w:rPr>
          <w:rFonts w:ascii="Arial" w:hAnsi="Arial" w:cs="Arial"/>
          <w:bCs/>
          <w:color w:val="auto"/>
          <w:sz w:val="20"/>
          <w:szCs w:val="20"/>
        </w:rPr>
        <w:t>IgG</w:t>
      </w:r>
      <w:proofErr w:type="spellEnd"/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CC23D3">
        <w:rPr>
          <w:rFonts w:ascii="Arial" w:hAnsi="Arial" w:cs="Arial"/>
          <w:bCs/>
          <w:i/>
          <w:iCs/>
          <w:color w:val="auto"/>
          <w:sz w:val="16"/>
          <w:szCs w:val="16"/>
        </w:rPr>
        <w:t>(wartości średnie)</w:t>
      </w:r>
      <w:r w:rsidRPr="00CC23D3">
        <w:rPr>
          <w:rFonts w:ascii="Arial" w:hAnsi="Arial" w:cs="Arial"/>
          <w:bCs/>
          <w:color w:val="auto"/>
          <w:sz w:val="20"/>
          <w:szCs w:val="20"/>
        </w:rPr>
        <w:t>:</w:t>
      </w:r>
    </w:p>
    <w:p w14:paraId="2AC66865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IgG1 62,1%</w:t>
      </w:r>
    </w:p>
    <w:p w14:paraId="189FB9AB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IgG2 34,8%</w:t>
      </w:r>
    </w:p>
    <w:p w14:paraId="42A299D5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IgG3 2,5%</w:t>
      </w:r>
    </w:p>
    <w:p w14:paraId="72F44982" w14:textId="77777777" w:rsidR="00851F78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>IgG4 0,6%</w:t>
      </w:r>
    </w:p>
    <w:p w14:paraId="5FCD5ECD" w14:textId="20B4E4DC" w:rsidR="00FE5BCA" w:rsidRPr="00CC23D3" w:rsidRDefault="00851F78" w:rsidP="00851F7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Maksymalna zawartość </w:t>
      </w:r>
      <w:proofErr w:type="spellStart"/>
      <w:r w:rsidRPr="00CC23D3">
        <w:rPr>
          <w:rFonts w:ascii="Arial" w:hAnsi="Arial" w:cs="Arial"/>
          <w:bCs/>
          <w:color w:val="auto"/>
          <w:sz w:val="20"/>
          <w:szCs w:val="20"/>
        </w:rPr>
        <w:t>IgA</w:t>
      </w:r>
      <w:proofErr w:type="spellEnd"/>
      <w:r w:rsidRPr="00CC23D3">
        <w:rPr>
          <w:rFonts w:ascii="Arial" w:hAnsi="Arial" w:cs="Arial"/>
          <w:bCs/>
          <w:color w:val="auto"/>
          <w:sz w:val="20"/>
          <w:szCs w:val="20"/>
        </w:rPr>
        <w:t xml:space="preserve"> wynosi 50 mikrogramów/ml</w:t>
      </w:r>
      <w:r w:rsidR="00FE5BCA" w:rsidRPr="00CC23D3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AC7364B" w14:textId="65DB51F8" w:rsidR="00BA57AF" w:rsidRPr="00CC23D3" w:rsidRDefault="00BA57AF" w:rsidP="00246E06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</w:t>
      </w:r>
      <w:r w:rsidR="00FD40B0" w:rsidRPr="00CC23D3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CC23D3">
        <w:rPr>
          <w:rFonts w:ascii="Arial" w:hAnsi="Arial" w:cs="Arial"/>
          <w:color w:val="auto"/>
          <w:sz w:val="20"/>
          <w:szCs w:val="20"/>
        </w:rPr>
        <w:t>.</w:t>
      </w:r>
    </w:p>
    <w:p w14:paraId="42D6DB87" w14:textId="6EDA19E0" w:rsidR="00246E06" w:rsidRPr="00CC23D3" w:rsidRDefault="00246E06" w:rsidP="00246E0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</w:p>
    <w:p w14:paraId="47B0AB73" w14:textId="0BEFA99A" w:rsidR="00246E06" w:rsidRPr="00CC23D3" w:rsidRDefault="00246E06" w:rsidP="00246E06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>Czy zamawiający wyrazi zgodę na wprowadzenie do umowy zapisu ustalającego harmonogram dostaw dotyczący pakietu nr 2 Immunoglobuliny 10%, określający miesięczne dostawy w ilości nie większej niż 200 gramów immunoglobuliny dożylnej, zaczynając od 03.2022?</w:t>
      </w:r>
    </w:p>
    <w:p w14:paraId="5606D232" w14:textId="77777777" w:rsidR="0047664E" w:rsidRDefault="00CB3497" w:rsidP="00CB349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C97B0C">
        <w:rPr>
          <w:rFonts w:ascii="Arial" w:hAnsi="Arial" w:cs="Arial"/>
          <w:color w:val="auto"/>
          <w:sz w:val="20"/>
          <w:szCs w:val="20"/>
        </w:rPr>
        <w:t>dopisuje w załączniku nr 2 Formularz ceno</w:t>
      </w:r>
      <w:r w:rsidR="0047664E">
        <w:rPr>
          <w:rFonts w:ascii="Arial" w:hAnsi="Arial" w:cs="Arial"/>
          <w:color w:val="auto"/>
          <w:sz w:val="20"/>
          <w:szCs w:val="20"/>
        </w:rPr>
        <w:t>w</w:t>
      </w:r>
      <w:r w:rsidR="00C97B0C">
        <w:rPr>
          <w:rFonts w:ascii="Arial" w:hAnsi="Arial" w:cs="Arial"/>
          <w:color w:val="auto"/>
          <w:sz w:val="20"/>
          <w:szCs w:val="20"/>
        </w:rPr>
        <w:t>y</w:t>
      </w:r>
      <w:r w:rsidR="0047664E">
        <w:rPr>
          <w:rFonts w:ascii="Arial" w:hAnsi="Arial" w:cs="Arial"/>
          <w:color w:val="auto"/>
          <w:sz w:val="20"/>
          <w:szCs w:val="20"/>
        </w:rPr>
        <w:t>:</w:t>
      </w:r>
    </w:p>
    <w:p w14:paraId="2A865219" w14:textId="13673642" w:rsidR="00CB3497" w:rsidRPr="00CC23D3" w:rsidRDefault="0047664E" w:rsidP="00CB349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„</w:t>
      </w:r>
      <w:r w:rsidRPr="0047664E">
        <w:rPr>
          <w:rFonts w:ascii="Arial" w:hAnsi="Arial" w:cs="Arial"/>
          <w:color w:val="auto"/>
          <w:sz w:val="20"/>
          <w:szCs w:val="20"/>
        </w:rPr>
        <w:t>Dostawy w ilości nie większej niż 200 gramów immunoglobuliny dożylnej</w:t>
      </w:r>
      <w:r>
        <w:rPr>
          <w:rFonts w:ascii="Arial" w:hAnsi="Arial" w:cs="Arial"/>
          <w:color w:val="auto"/>
          <w:sz w:val="20"/>
          <w:szCs w:val="20"/>
        </w:rPr>
        <w:t>”.</w:t>
      </w:r>
    </w:p>
    <w:p w14:paraId="6993E8BC" w14:textId="2C95A013" w:rsidR="00851F78" w:rsidRPr="00CC23D3" w:rsidRDefault="00851F78" w:rsidP="00851F78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CC23D3"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DOTYCZĄCE PROJEKTU UMOWY</w:t>
      </w:r>
    </w:p>
    <w:p w14:paraId="40C4B530" w14:textId="401F97E4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 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- </w:t>
      </w: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§3 ust. 3</w:t>
      </w:r>
    </w:p>
    <w:p w14:paraId="5567C0D0" w14:textId="1FF91B3B" w:rsidR="00851F78" w:rsidRPr="00CC23D3" w:rsidRDefault="00851F78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>Czy Zamawiający wyrazi zgodę na wydłużenie terminu dostaw realizowanych w trybie na cito do 12 godzin od chwili złożenia zamówienia?</w:t>
      </w:r>
    </w:p>
    <w:p w14:paraId="5263766B" w14:textId="77777777" w:rsidR="00B55410" w:rsidRPr="00CC23D3" w:rsidRDefault="00B55410" w:rsidP="00B55410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 podtrzymuje zapisy projektu umowy.</w:t>
      </w:r>
    </w:p>
    <w:p w14:paraId="649883A4" w14:textId="77777777" w:rsidR="00B9554F" w:rsidRDefault="00B9554F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60B1186E" w14:textId="35E31B3B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>Pytanie 2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- §3 ust. 4</w:t>
      </w:r>
    </w:p>
    <w:p w14:paraId="05031E84" w14:textId="6C627FA3" w:rsidR="00851F78" w:rsidRPr="00CC23D3" w:rsidRDefault="00246E06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>Prosimy o dodanie słów zgodnych z art. 552 k.c.: "... z wyłączeniem powołania się przez Dostawcę na okoliczności, które zgodnie z przepisami prawa powszechnie obowiązującego uprawniają Sprzedającego do odmowy dostarczenia towaru Kupującemu.”.</w:t>
      </w:r>
    </w:p>
    <w:p w14:paraId="69522B9E" w14:textId="77777777" w:rsidR="00FD40B0" w:rsidRPr="00CC23D3" w:rsidRDefault="00851F78" w:rsidP="00851F78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</w:t>
      </w:r>
      <w:r w:rsidR="00FD40B0" w:rsidRPr="00CC23D3">
        <w:rPr>
          <w:rFonts w:ascii="Arial" w:hAnsi="Arial" w:cs="Arial"/>
          <w:color w:val="auto"/>
          <w:sz w:val="20"/>
          <w:szCs w:val="20"/>
        </w:rPr>
        <w:t xml:space="preserve"> zmienia §3 ust. 4 i nadaje mu brzmienie:</w:t>
      </w:r>
    </w:p>
    <w:p w14:paraId="63B65D4E" w14:textId="09E697D8" w:rsidR="00851F78" w:rsidRPr="00CC23D3" w:rsidRDefault="00FD40B0" w:rsidP="00FD40B0">
      <w:pPr>
        <w:spacing w:after="0" w:line="240" w:lineRule="auto"/>
        <w:ind w:left="1134" w:hanging="567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4.</w:t>
      </w:r>
      <w:r w:rsidRPr="00CC23D3">
        <w:rPr>
          <w:rFonts w:ascii="Arial" w:hAnsi="Arial" w:cs="Arial"/>
          <w:color w:val="auto"/>
          <w:sz w:val="20"/>
          <w:szCs w:val="20"/>
        </w:rPr>
        <w:tab/>
      </w:r>
      <w:bookmarkStart w:id="6" w:name="_Hlk95806281"/>
      <w:r w:rsidRPr="00CC23D3">
        <w:rPr>
          <w:rFonts w:ascii="Arial" w:hAnsi="Arial" w:cs="Arial"/>
          <w:color w:val="auto"/>
          <w:sz w:val="20"/>
          <w:szCs w:val="20"/>
        </w:rPr>
        <w:t>W przypadku, gdy Wykonawca nie dostarczy przedmiotu umowy w terminach wskazanych w § 3 ust.1 i 3 niniejszej umowy Zamawiający, niezależnie od prawa do żądania zapłaty kary umownej na podstawie § 6 umowy, zastrzega sobie prawo dokonania zakupu przedmiotu umowy od innego niż Wykonawca podmiotu, w ilości i asortymencie niezrealizowanej w terminie dostawy</w:t>
      </w:r>
      <w:r w:rsidR="008A4DD8" w:rsidRPr="00CC23D3">
        <w:rPr>
          <w:color w:val="auto"/>
        </w:rPr>
        <w:t xml:space="preserve"> </w:t>
      </w:r>
      <w:r w:rsidR="008A4DD8" w:rsidRPr="00CC23D3">
        <w:rPr>
          <w:rFonts w:ascii="Arial" w:hAnsi="Arial" w:cs="Arial"/>
          <w:color w:val="auto"/>
          <w:sz w:val="20"/>
          <w:szCs w:val="20"/>
        </w:rPr>
        <w:t>z wyłączeniem powołania się przez Dostawcę na okoliczności, które zgodnie z art. 552k.c. uprawniają Sprzedającego do odmowy dostarczenia towaru Kupującemu</w:t>
      </w:r>
      <w:bookmarkEnd w:id="6"/>
      <w:r w:rsidR="00851F78" w:rsidRPr="00CC23D3">
        <w:rPr>
          <w:rFonts w:ascii="Arial" w:hAnsi="Arial" w:cs="Arial"/>
          <w:color w:val="auto"/>
          <w:sz w:val="20"/>
          <w:szCs w:val="20"/>
        </w:rPr>
        <w:t>.</w:t>
      </w:r>
    </w:p>
    <w:p w14:paraId="662671BE" w14:textId="6C1579E3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- §3 ust. 6</w:t>
      </w:r>
    </w:p>
    <w:p w14:paraId="6BE68241" w14:textId="3133F6A2" w:rsidR="00851F78" w:rsidRPr="00CC23D3" w:rsidRDefault="00246E06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 xml:space="preserve">Wskazujemy, że zapis §3 ust. 6 wzoru umowy jest ogólny i nieprecyzyjny. Na jego podstawie wykonawcy nie są w stanie dokonać prawidłowej kalkulacji cen na potrzeby składanej oferty, ponieważ nie będą w stanie określić faktycznej wielkości przedmiotu zamówienia. W związku z tym wnosimy o doprecyzowanie zapisu §3 ust. 6 wzoru umowy, w taki sposób, aby był zgodny z zasadami określonymi w ustawie z dnia 11 września 2019 r. </w:t>
      </w:r>
      <w:r w:rsidRPr="00CC23D3">
        <w:rPr>
          <w:rFonts w:ascii="Arial" w:hAnsi="Arial" w:cs="Arial"/>
          <w:i/>
          <w:iCs/>
          <w:sz w:val="16"/>
          <w:szCs w:val="16"/>
        </w:rPr>
        <w:t>(Dz. U. 2019 r., poz.2019 ze zm.)</w:t>
      </w:r>
      <w:r w:rsidRPr="00CC23D3">
        <w:rPr>
          <w:rFonts w:ascii="Arial" w:hAnsi="Arial" w:cs="Arial"/>
        </w:rPr>
        <w:t xml:space="preserve">, a w szczególności przepisami art. 99 ust.1 </w:t>
      </w:r>
      <w:r w:rsidRPr="00CC23D3">
        <w:rPr>
          <w:rFonts w:ascii="Arial" w:hAnsi="Arial" w:cs="Arial"/>
          <w:i/>
          <w:iCs/>
          <w:sz w:val="16"/>
          <w:szCs w:val="16"/>
        </w:rPr>
        <w:t>(nakazującym precyzyjne opisywanie przedmiotu zamówienia)</w:t>
      </w:r>
      <w:r w:rsidRPr="00CC23D3">
        <w:rPr>
          <w:rFonts w:ascii="Arial" w:hAnsi="Arial" w:cs="Arial"/>
        </w:rPr>
        <w:t xml:space="preserve">, art. 433 pkt 4 </w:t>
      </w:r>
      <w:r w:rsidRPr="00CC23D3">
        <w:rPr>
          <w:rFonts w:ascii="Arial" w:hAnsi="Arial" w:cs="Arial"/>
          <w:i/>
          <w:iCs/>
          <w:sz w:val="16"/>
          <w:szCs w:val="16"/>
        </w:rPr>
        <w:t>(nakazującym wskazanie minimalnej wartości lub wielkości świadczenia)</w:t>
      </w:r>
      <w:r w:rsidRPr="00CC23D3">
        <w:rPr>
          <w:rFonts w:ascii="Arial" w:hAnsi="Arial" w:cs="Arial"/>
        </w:rPr>
        <w:t xml:space="preserve">, art. 454 ust.2 pkt 3 </w:t>
      </w:r>
      <w:r w:rsidRPr="00CC23D3">
        <w:rPr>
          <w:rFonts w:ascii="Arial" w:hAnsi="Arial" w:cs="Arial"/>
          <w:i/>
          <w:iCs/>
          <w:sz w:val="16"/>
          <w:szCs w:val="16"/>
        </w:rPr>
        <w:t>(zakazującym istotnych zmian umowy, jeśli zmiana w sposób znaczny rozszerza albo zmniejsza zakres świadczeń i zobowiązań wynikający z umowy)</w:t>
      </w:r>
      <w:r w:rsidRPr="00CC23D3">
        <w:rPr>
          <w:rFonts w:ascii="Arial" w:hAnsi="Arial" w:cs="Arial"/>
        </w:rPr>
        <w:t xml:space="preserve"> oraz art. 455 ust.1 pkt 1 </w:t>
      </w:r>
      <w:r w:rsidRPr="00CC23D3">
        <w:rPr>
          <w:rFonts w:ascii="Arial" w:hAnsi="Arial" w:cs="Arial"/>
          <w:i/>
          <w:iCs/>
          <w:sz w:val="16"/>
          <w:szCs w:val="16"/>
        </w:rPr>
        <w:t>(dopuszczającym zmiany umowy wyłącznie po spełnieniu warunków wskazanych w ustawie PZP)</w:t>
      </w:r>
      <w:r w:rsidRPr="00CC23D3">
        <w:rPr>
          <w:rFonts w:ascii="Arial" w:hAnsi="Arial" w:cs="Arial"/>
        </w:rPr>
        <w:t>.</w:t>
      </w:r>
    </w:p>
    <w:p w14:paraId="66147B8A" w14:textId="7E30D40C" w:rsidR="00B55410" w:rsidRPr="00CC23D3" w:rsidRDefault="00B55410" w:rsidP="00B55410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 podtrzymuje zapisy projektu umowy. Celem Zamawiającego jest zrealizowanie całości zamówienia.</w:t>
      </w:r>
    </w:p>
    <w:p w14:paraId="319ED649" w14:textId="1CE9F17F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- §3 ust. 8</w:t>
      </w:r>
    </w:p>
    <w:p w14:paraId="358F6FDC" w14:textId="4B3E55D0" w:rsidR="00851F78" w:rsidRPr="00CC23D3" w:rsidRDefault="00246E06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 xml:space="preserve">Skoro Zamawiający przewiduje dostawy sukcesywne, zgodne z bieżącym zapotrzebowaniem, czyli nie przewiduje konieczności dłuższego przechowywania zamówionych produktów w magazynie apteki szpitalnej, to dlaczego wyznacza warunek 12-miesięcznego okresu ważności zamówionych towarów? Wskazujemy przy tym, że dostarczony przedmiot umowy do ostatniego dnia terminu ważności jest pełnowartościowy i dopuszczony do obrotu. W związku z powyższym prosimy o dopisanie do §3 ust. 8 wzoru umowy następującej treści: "... </w:t>
      </w:r>
      <w:bookmarkStart w:id="7" w:name="_Hlk95806354"/>
      <w:r w:rsidRPr="00CC23D3">
        <w:rPr>
          <w:rFonts w:ascii="Arial" w:hAnsi="Arial" w:cs="Arial"/>
        </w:rPr>
        <w:t>Dostawy produktów z krótszym terminem ważności mogą być dopuszczone w wyjątkowych sytuacjach i każdorazowo zgodę na nie musi wyrazić upoważniony przedstawiciel Zamawiającego."</w:t>
      </w:r>
      <w:bookmarkEnd w:id="7"/>
    </w:p>
    <w:p w14:paraId="6D4C0593" w14:textId="34889FED" w:rsidR="00B55410" w:rsidRPr="00CC23D3" w:rsidRDefault="00B55410" w:rsidP="00B55410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 zmienia §3 ust. 8 i nadaje mu brzmienie:</w:t>
      </w:r>
    </w:p>
    <w:p w14:paraId="786C18B1" w14:textId="11E0F767" w:rsidR="00B55410" w:rsidRPr="00CC23D3" w:rsidRDefault="00B55410" w:rsidP="00B55410">
      <w:pPr>
        <w:spacing w:after="0" w:line="240" w:lineRule="auto"/>
        <w:ind w:left="1276" w:hanging="709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8.</w:t>
      </w:r>
      <w:r w:rsidRPr="00CC23D3">
        <w:rPr>
          <w:rFonts w:ascii="Arial" w:hAnsi="Arial" w:cs="Arial"/>
          <w:color w:val="auto"/>
          <w:sz w:val="20"/>
          <w:szCs w:val="20"/>
        </w:rPr>
        <w:tab/>
        <w:t>Wykonawca zobowiązuje się do dostarczania towaru o okresie ważności nie krótszym niż 12 miesięcy od daty dostawy</w:t>
      </w:r>
      <w:r w:rsidR="00CC23D3" w:rsidRPr="00CC23D3">
        <w:rPr>
          <w:rFonts w:ascii="Arial" w:hAnsi="Arial" w:cs="Arial"/>
          <w:color w:val="auto"/>
          <w:sz w:val="20"/>
          <w:szCs w:val="20"/>
        </w:rPr>
        <w:t>.</w:t>
      </w:r>
      <w:r w:rsidR="00CC23D3" w:rsidRPr="00CC23D3">
        <w:t xml:space="preserve"> </w:t>
      </w:r>
      <w:r w:rsidR="00CC23D3" w:rsidRPr="00CC23D3">
        <w:rPr>
          <w:rFonts w:ascii="Arial" w:hAnsi="Arial" w:cs="Arial"/>
          <w:color w:val="auto"/>
          <w:sz w:val="20"/>
          <w:szCs w:val="20"/>
        </w:rPr>
        <w:t>Dostawy produktów z krótszym terminem ważności mogą być dopuszczone w wyjątkowych sytuacjach i każdorazowo zgodę na nie musi wyrazić upoważniony przedstawiciel Zamawiającego."</w:t>
      </w:r>
    </w:p>
    <w:p w14:paraId="07E546DD" w14:textId="6A1F6056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- §3 ust. 9</w:t>
      </w:r>
    </w:p>
    <w:p w14:paraId="01DC5319" w14:textId="1030FF75" w:rsidR="00851F78" w:rsidRPr="00CC23D3" w:rsidRDefault="00246E06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 xml:space="preserve">Czy w przypadku wstrzymania produkcji lub wycofania z obrotu przedmiotu umowy i braku możliwości dostarczenia zamiennika leku w cenie przetargowej </w:t>
      </w:r>
      <w:r w:rsidRPr="00CC23D3">
        <w:rPr>
          <w:rFonts w:ascii="Arial" w:hAnsi="Arial" w:cs="Arial"/>
          <w:i/>
          <w:iCs/>
          <w:sz w:val="16"/>
          <w:szCs w:val="16"/>
        </w:rPr>
        <w:t>(bo np. będzie to groziło rażącą stratą dla Wykonawcy)</w:t>
      </w:r>
      <w:r w:rsidRPr="00CC23D3">
        <w:rPr>
          <w:rFonts w:ascii="Arial" w:hAnsi="Arial" w:cs="Arial"/>
        </w:rPr>
        <w:t>, Zamawiający wyrazi zgodę na sprzedaż w cenie zbliżonej do rynkowej lub na wyłączenie tego produktu z umowy bez konieczności ponoszenia kary przez Wykonawcę</w:t>
      </w:r>
      <w:r w:rsidR="00851F78" w:rsidRPr="00CC23D3">
        <w:rPr>
          <w:rFonts w:ascii="Arial" w:hAnsi="Arial" w:cs="Arial"/>
        </w:rPr>
        <w:t>?</w:t>
      </w:r>
    </w:p>
    <w:p w14:paraId="41D87AD9" w14:textId="77777777" w:rsidR="00CC23D3" w:rsidRPr="00CC23D3" w:rsidRDefault="00CC23D3" w:rsidP="00CC23D3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 podtrzymuje zapisy projektu umowy.</w:t>
      </w:r>
    </w:p>
    <w:p w14:paraId="6B494BC5" w14:textId="012911A2" w:rsidR="00851F78" w:rsidRPr="00CC23D3" w:rsidRDefault="00851F78" w:rsidP="00851F7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</w:t>
      </w:r>
      <w:r w:rsidR="00246E06" w:rsidRPr="00CC23D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- §6 ust. 7</w:t>
      </w:r>
    </w:p>
    <w:p w14:paraId="75ECBDB9" w14:textId="26858254" w:rsidR="00851F78" w:rsidRPr="00CC23D3" w:rsidRDefault="00246E06" w:rsidP="00851F7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CC23D3">
        <w:rPr>
          <w:rFonts w:ascii="Arial" w:hAnsi="Arial" w:cs="Arial"/>
        </w:rPr>
        <w:t>Prosimy o dodanie słów: „, pod warunkiem, że potrącana kara umowna będzie miała charakter bezsporny oraz wymagalny, a możliwość dokonania potrącenia wynikała będzie z aktualnych oraz powszechnie obowiązujących norm prawnych.”</w:t>
      </w:r>
    </w:p>
    <w:p w14:paraId="43A56426" w14:textId="6C33F6E2" w:rsidR="00851F78" w:rsidRDefault="00851F78" w:rsidP="00CC23D3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C23D3">
        <w:rPr>
          <w:rFonts w:ascii="Arial" w:hAnsi="Arial" w:cs="Arial"/>
          <w:color w:val="auto"/>
          <w:sz w:val="20"/>
          <w:szCs w:val="20"/>
        </w:rPr>
        <w:t>Odpowiedź: Zamawiający</w:t>
      </w:r>
      <w:r w:rsidR="00B55410" w:rsidRPr="00CC23D3">
        <w:rPr>
          <w:rFonts w:ascii="Arial" w:hAnsi="Arial" w:cs="Arial"/>
          <w:color w:val="auto"/>
          <w:sz w:val="20"/>
          <w:szCs w:val="20"/>
        </w:rPr>
        <w:t xml:space="preserve"> podtrzymuje zapisy projektu umowy</w:t>
      </w:r>
      <w:r w:rsidRPr="00CC23D3">
        <w:rPr>
          <w:rFonts w:ascii="Arial" w:hAnsi="Arial" w:cs="Arial"/>
          <w:color w:val="auto"/>
          <w:sz w:val="20"/>
          <w:szCs w:val="20"/>
        </w:rPr>
        <w:t>.</w:t>
      </w:r>
    </w:p>
    <w:p w14:paraId="20932754" w14:textId="22B19A88" w:rsidR="002A0F55" w:rsidRPr="00CC23D3" w:rsidRDefault="002A0F55" w:rsidP="002A0F55">
      <w:pPr>
        <w:spacing w:before="240"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W załączeniu zmieniony projekt umowy oraz zał. nr 2.</w:t>
      </w:r>
    </w:p>
    <w:bookmarkEnd w:id="4"/>
    <w:p w14:paraId="233EBA11" w14:textId="72D80244" w:rsidR="005829C1" w:rsidRPr="00CC23D3" w:rsidRDefault="005829C1" w:rsidP="00ED2A0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CC23D3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CC23D3" w:rsidRDefault="005829C1" w:rsidP="00ED2A0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CC23D3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CC23D3" w:rsidRDefault="005829C1" w:rsidP="00ED2A0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CC23D3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CC23D3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CC23D3" w:rsidRDefault="005829C1" w:rsidP="00ED2A0C">
      <w:pPr>
        <w:pStyle w:val="Tekstpodstawowy"/>
        <w:spacing w:line="720" w:lineRule="auto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CC23D3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0075E8" w:rsidRDefault="005829C1" w:rsidP="00E002ED">
      <w:pPr>
        <w:pStyle w:val="Tekstpodstawowy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CC23D3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0075E8" w:rsidSect="0036450A">
      <w:footerReference w:type="default" r:id="rId9"/>
      <w:pgSz w:w="11906" w:h="16838"/>
      <w:pgMar w:top="899" w:right="991" w:bottom="1418" w:left="993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30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3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A30"/>
    <w:rsid w:val="00006EB8"/>
    <w:rsid w:val="000075E8"/>
    <w:rsid w:val="00015851"/>
    <w:rsid w:val="000178BB"/>
    <w:rsid w:val="0002428A"/>
    <w:rsid w:val="000274FE"/>
    <w:rsid w:val="00027BFB"/>
    <w:rsid w:val="00027C59"/>
    <w:rsid w:val="0003619C"/>
    <w:rsid w:val="000369EB"/>
    <w:rsid w:val="00037ECE"/>
    <w:rsid w:val="00040C15"/>
    <w:rsid w:val="00050B0D"/>
    <w:rsid w:val="00051D47"/>
    <w:rsid w:val="00052031"/>
    <w:rsid w:val="00052A31"/>
    <w:rsid w:val="000545F8"/>
    <w:rsid w:val="00056896"/>
    <w:rsid w:val="0006081C"/>
    <w:rsid w:val="00064158"/>
    <w:rsid w:val="00065FF8"/>
    <w:rsid w:val="00072211"/>
    <w:rsid w:val="00072869"/>
    <w:rsid w:val="000806F7"/>
    <w:rsid w:val="00080F9B"/>
    <w:rsid w:val="00084E6F"/>
    <w:rsid w:val="0008730F"/>
    <w:rsid w:val="00087F73"/>
    <w:rsid w:val="000920A0"/>
    <w:rsid w:val="000920E5"/>
    <w:rsid w:val="00094723"/>
    <w:rsid w:val="000A42E1"/>
    <w:rsid w:val="000A727A"/>
    <w:rsid w:val="000B2014"/>
    <w:rsid w:val="000B21AD"/>
    <w:rsid w:val="000C01AD"/>
    <w:rsid w:val="000C0628"/>
    <w:rsid w:val="000C5401"/>
    <w:rsid w:val="000C5EF5"/>
    <w:rsid w:val="000C69CF"/>
    <w:rsid w:val="000C7A87"/>
    <w:rsid w:val="000D254E"/>
    <w:rsid w:val="000E2538"/>
    <w:rsid w:val="000E5F4F"/>
    <w:rsid w:val="000F4129"/>
    <w:rsid w:val="00100C80"/>
    <w:rsid w:val="00101D23"/>
    <w:rsid w:val="001030FB"/>
    <w:rsid w:val="00104EB5"/>
    <w:rsid w:val="00107219"/>
    <w:rsid w:val="001125A8"/>
    <w:rsid w:val="001158AF"/>
    <w:rsid w:val="001225BA"/>
    <w:rsid w:val="00124491"/>
    <w:rsid w:val="00130B9B"/>
    <w:rsid w:val="0013245F"/>
    <w:rsid w:val="001455EA"/>
    <w:rsid w:val="0014568C"/>
    <w:rsid w:val="00146ABE"/>
    <w:rsid w:val="0014761F"/>
    <w:rsid w:val="00147BA4"/>
    <w:rsid w:val="00155109"/>
    <w:rsid w:val="00161869"/>
    <w:rsid w:val="00167422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42F2"/>
    <w:rsid w:val="001C50B9"/>
    <w:rsid w:val="001C6162"/>
    <w:rsid w:val="001E15C5"/>
    <w:rsid w:val="001E4BEC"/>
    <w:rsid w:val="001E4EF6"/>
    <w:rsid w:val="001F20C3"/>
    <w:rsid w:val="001F34E3"/>
    <w:rsid w:val="001F4A41"/>
    <w:rsid w:val="001F4C50"/>
    <w:rsid w:val="001F5E7B"/>
    <w:rsid w:val="0020078D"/>
    <w:rsid w:val="00204783"/>
    <w:rsid w:val="00216FA5"/>
    <w:rsid w:val="0022660F"/>
    <w:rsid w:val="0023488D"/>
    <w:rsid w:val="00237F88"/>
    <w:rsid w:val="00246E06"/>
    <w:rsid w:val="00251007"/>
    <w:rsid w:val="002540FD"/>
    <w:rsid w:val="00265331"/>
    <w:rsid w:val="00275ECE"/>
    <w:rsid w:val="00280A9C"/>
    <w:rsid w:val="00281FEC"/>
    <w:rsid w:val="00285D07"/>
    <w:rsid w:val="0028758A"/>
    <w:rsid w:val="00293C07"/>
    <w:rsid w:val="0029506B"/>
    <w:rsid w:val="002A05F4"/>
    <w:rsid w:val="002A0F55"/>
    <w:rsid w:val="002A4D77"/>
    <w:rsid w:val="002B2031"/>
    <w:rsid w:val="002B2CF6"/>
    <w:rsid w:val="002B3DA8"/>
    <w:rsid w:val="002B6562"/>
    <w:rsid w:val="002C4627"/>
    <w:rsid w:val="002C51B6"/>
    <w:rsid w:val="002C531F"/>
    <w:rsid w:val="002D0A77"/>
    <w:rsid w:val="002D0D97"/>
    <w:rsid w:val="002D1A4D"/>
    <w:rsid w:val="002D27B2"/>
    <w:rsid w:val="002D339B"/>
    <w:rsid w:val="002D3609"/>
    <w:rsid w:val="002D397E"/>
    <w:rsid w:val="002D39D5"/>
    <w:rsid w:val="002D4E63"/>
    <w:rsid w:val="002E067B"/>
    <w:rsid w:val="002E5701"/>
    <w:rsid w:val="002F1EE9"/>
    <w:rsid w:val="002F1F80"/>
    <w:rsid w:val="002F78DA"/>
    <w:rsid w:val="00304E0F"/>
    <w:rsid w:val="00311C53"/>
    <w:rsid w:val="00323356"/>
    <w:rsid w:val="00324338"/>
    <w:rsid w:val="00326164"/>
    <w:rsid w:val="00330DE3"/>
    <w:rsid w:val="00334C5A"/>
    <w:rsid w:val="00342025"/>
    <w:rsid w:val="00361400"/>
    <w:rsid w:val="00363E09"/>
    <w:rsid w:val="0036450A"/>
    <w:rsid w:val="003663D4"/>
    <w:rsid w:val="00366FAF"/>
    <w:rsid w:val="0037019C"/>
    <w:rsid w:val="00371501"/>
    <w:rsid w:val="003770BB"/>
    <w:rsid w:val="0038194A"/>
    <w:rsid w:val="00383C28"/>
    <w:rsid w:val="003A3209"/>
    <w:rsid w:val="003A544D"/>
    <w:rsid w:val="003B1972"/>
    <w:rsid w:val="003B46DC"/>
    <w:rsid w:val="003C47B7"/>
    <w:rsid w:val="003C789E"/>
    <w:rsid w:val="003D134F"/>
    <w:rsid w:val="003D267A"/>
    <w:rsid w:val="003D4794"/>
    <w:rsid w:val="003D4BA3"/>
    <w:rsid w:val="003D5A92"/>
    <w:rsid w:val="003D7404"/>
    <w:rsid w:val="003E2D40"/>
    <w:rsid w:val="003F1E9F"/>
    <w:rsid w:val="003F203E"/>
    <w:rsid w:val="003F5910"/>
    <w:rsid w:val="003F7EEB"/>
    <w:rsid w:val="00401438"/>
    <w:rsid w:val="0040258E"/>
    <w:rsid w:val="00411420"/>
    <w:rsid w:val="004120D7"/>
    <w:rsid w:val="004130B1"/>
    <w:rsid w:val="004145E2"/>
    <w:rsid w:val="004309FB"/>
    <w:rsid w:val="00444531"/>
    <w:rsid w:val="00444638"/>
    <w:rsid w:val="00444F6E"/>
    <w:rsid w:val="00446977"/>
    <w:rsid w:val="00447784"/>
    <w:rsid w:val="004538F2"/>
    <w:rsid w:val="00460E2A"/>
    <w:rsid w:val="004637C7"/>
    <w:rsid w:val="00463D51"/>
    <w:rsid w:val="0047188D"/>
    <w:rsid w:val="00473FFD"/>
    <w:rsid w:val="00474C6E"/>
    <w:rsid w:val="0047664E"/>
    <w:rsid w:val="00476A28"/>
    <w:rsid w:val="00486626"/>
    <w:rsid w:val="004873D1"/>
    <w:rsid w:val="0048747F"/>
    <w:rsid w:val="004876C5"/>
    <w:rsid w:val="004961B8"/>
    <w:rsid w:val="00497853"/>
    <w:rsid w:val="004B3530"/>
    <w:rsid w:val="004B5D97"/>
    <w:rsid w:val="004C3138"/>
    <w:rsid w:val="004D2081"/>
    <w:rsid w:val="004D3C54"/>
    <w:rsid w:val="004E1BB7"/>
    <w:rsid w:val="004E5F61"/>
    <w:rsid w:val="004F5A40"/>
    <w:rsid w:val="004F603D"/>
    <w:rsid w:val="004F6186"/>
    <w:rsid w:val="005163D7"/>
    <w:rsid w:val="0052020E"/>
    <w:rsid w:val="005224DD"/>
    <w:rsid w:val="00526A37"/>
    <w:rsid w:val="00530007"/>
    <w:rsid w:val="0054218E"/>
    <w:rsid w:val="00555EB5"/>
    <w:rsid w:val="00556AC2"/>
    <w:rsid w:val="005619EE"/>
    <w:rsid w:val="00561DB7"/>
    <w:rsid w:val="00562E40"/>
    <w:rsid w:val="00562F1C"/>
    <w:rsid w:val="0056621B"/>
    <w:rsid w:val="005667DD"/>
    <w:rsid w:val="00566A8C"/>
    <w:rsid w:val="005730D9"/>
    <w:rsid w:val="0057727D"/>
    <w:rsid w:val="0058145A"/>
    <w:rsid w:val="005829C1"/>
    <w:rsid w:val="00586B39"/>
    <w:rsid w:val="005946BD"/>
    <w:rsid w:val="005A793C"/>
    <w:rsid w:val="005B1EC4"/>
    <w:rsid w:val="005B70AB"/>
    <w:rsid w:val="005C0D55"/>
    <w:rsid w:val="005C2A25"/>
    <w:rsid w:val="005C3447"/>
    <w:rsid w:val="005C4DB6"/>
    <w:rsid w:val="005D0808"/>
    <w:rsid w:val="005D1716"/>
    <w:rsid w:val="005D6B2E"/>
    <w:rsid w:val="005E5E49"/>
    <w:rsid w:val="005F3565"/>
    <w:rsid w:val="005F3AE1"/>
    <w:rsid w:val="006005FE"/>
    <w:rsid w:val="006011B9"/>
    <w:rsid w:val="00601E23"/>
    <w:rsid w:val="00602CCD"/>
    <w:rsid w:val="006056E8"/>
    <w:rsid w:val="00607078"/>
    <w:rsid w:val="00612EFF"/>
    <w:rsid w:val="00623538"/>
    <w:rsid w:val="0062706E"/>
    <w:rsid w:val="006321EC"/>
    <w:rsid w:val="00634EF4"/>
    <w:rsid w:val="006355CC"/>
    <w:rsid w:val="00641443"/>
    <w:rsid w:val="00642382"/>
    <w:rsid w:val="00642CEA"/>
    <w:rsid w:val="00655BCF"/>
    <w:rsid w:val="006606F2"/>
    <w:rsid w:val="00667A75"/>
    <w:rsid w:val="00670123"/>
    <w:rsid w:val="00671045"/>
    <w:rsid w:val="00671099"/>
    <w:rsid w:val="0068792F"/>
    <w:rsid w:val="00687DB9"/>
    <w:rsid w:val="006A0804"/>
    <w:rsid w:val="006A1035"/>
    <w:rsid w:val="006A34F5"/>
    <w:rsid w:val="006A3B3A"/>
    <w:rsid w:val="006B2FBC"/>
    <w:rsid w:val="006B7390"/>
    <w:rsid w:val="006D015E"/>
    <w:rsid w:val="006D18A1"/>
    <w:rsid w:val="006D32B4"/>
    <w:rsid w:val="006D7B11"/>
    <w:rsid w:val="006F6325"/>
    <w:rsid w:val="006F7335"/>
    <w:rsid w:val="006F7C36"/>
    <w:rsid w:val="00703B5C"/>
    <w:rsid w:val="0070574E"/>
    <w:rsid w:val="00706414"/>
    <w:rsid w:val="00710A47"/>
    <w:rsid w:val="007141FE"/>
    <w:rsid w:val="007157FE"/>
    <w:rsid w:val="00715833"/>
    <w:rsid w:val="00720FD7"/>
    <w:rsid w:val="0072743F"/>
    <w:rsid w:val="00733B26"/>
    <w:rsid w:val="00734489"/>
    <w:rsid w:val="007359E0"/>
    <w:rsid w:val="0073628C"/>
    <w:rsid w:val="00741FD8"/>
    <w:rsid w:val="00752E77"/>
    <w:rsid w:val="00753CDF"/>
    <w:rsid w:val="00761E49"/>
    <w:rsid w:val="0076368D"/>
    <w:rsid w:val="00790404"/>
    <w:rsid w:val="0079048E"/>
    <w:rsid w:val="007922DB"/>
    <w:rsid w:val="0079341C"/>
    <w:rsid w:val="00793F3A"/>
    <w:rsid w:val="00797304"/>
    <w:rsid w:val="007A1FC4"/>
    <w:rsid w:val="007A7193"/>
    <w:rsid w:val="007B1532"/>
    <w:rsid w:val="007B2B71"/>
    <w:rsid w:val="007B662F"/>
    <w:rsid w:val="007B6B51"/>
    <w:rsid w:val="007C0B58"/>
    <w:rsid w:val="007C43D7"/>
    <w:rsid w:val="007C73F6"/>
    <w:rsid w:val="007D4A53"/>
    <w:rsid w:val="007E008F"/>
    <w:rsid w:val="007E1EDA"/>
    <w:rsid w:val="007F19B1"/>
    <w:rsid w:val="00807F34"/>
    <w:rsid w:val="008121F9"/>
    <w:rsid w:val="00814A5A"/>
    <w:rsid w:val="00814DC8"/>
    <w:rsid w:val="00814E98"/>
    <w:rsid w:val="00816B52"/>
    <w:rsid w:val="00821629"/>
    <w:rsid w:val="00823212"/>
    <w:rsid w:val="00825D8F"/>
    <w:rsid w:val="0082699D"/>
    <w:rsid w:val="00833269"/>
    <w:rsid w:val="008345C8"/>
    <w:rsid w:val="008444C5"/>
    <w:rsid w:val="00851F78"/>
    <w:rsid w:val="00852B4E"/>
    <w:rsid w:val="00853BF6"/>
    <w:rsid w:val="0085448C"/>
    <w:rsid w:val="00854C07"/>
    <w:rsid w:val="00861972"/>
    <w:rsid w:val="008646A7"/>
    <w:rsid w:val="00870531"/>
    <w:rsid w:val="00877ED2"/>
    <w:rsid w:val="00880A81"/>
    <w:rsid w:val="008946D9"/>
    <w:rsid w:val="00896738"/>
    <w:rsid w:val="008975BA"/>
    <w:rsid w:val="008A4DD8"/>
    <w:rsid w:val="008B1665"/>
    <w:rsid w:val="008B42A9"/>
    <w:rsid w:val="008C5B87"/>
    <w:rsid w:val="008E15F0"/>
    <w:rsid w:val="008E3EEC"/>
    <w:rsid w:val="008E51AF"/>
    <w:rsid w:val="008E7E77"/>
    <w:rsid w:val="008F38B9"/>
    <w:rsid w:val="0090024B"/>
    <w:rsid w:val="009007B6"/>
    <w:rsid w:val="00906B4C"/>
    <w:rsid w:val="009113FD"/>
    <w:rsid w:val="00922C11"/>
    <w:rsid w:val="009257C9"/>
    <w:rsid w:val="00926491"/>
    <w:rsid w:val="00927C09"/>
    <w:rsid w:val="00930942"/>
    <w:rsid w:val="0093139C"/>
    <w:rsid w:val="00934F1B"/>
    <w:rsid w:val="00936771"/>
    <w:rsid w:val="00942656"/>
    <w:rsid w:val="00943200"/>
    <w:rsid w:val="00944AE4"/>
    <w:rsid w:val="00947481"/>
    <w:rsid w:val="00956B88"/>
    <w:rsid w:val="0096286C"/>
    <w:rsid w:val="00962C4E"/>
    <w:rsid w:val="00970825"/>
    <w:rsid w:val="00974850"/>
    <w:rsid w:val="00984C77"/>
    <w:rsid w:val="009869F9"/>
    <w:rsid w:val="00997588"/>
    <w:rsid w:val="009A00DD"/>
    <w:rsid w:val="009A1FBF"/>
    <w:rsid w:val="009A27FF"/>
    <w:rsid w:val="009A7D97"/>
    <w:rsid w:val="009B0ECC"/>
    <w:rsid w:val="009B6B14"/>
    <w:rsid w:val="009C1F25"/>
    <w:rsid w:val="009D0D79"/>
    <w:rsid w:val="009D1145"/>
    <w:rsid w:val="009D647F"/>
    <w:rsid w:val="009F06BA"/>
    <w:rsid w:val="00A029C4"/>
    <w:rsid w:val="00A03A9C"/>
    <w:rsid w:val="00A05EB8"/>
    <w:rsid w:val="00A06CE7"/>
    <w:rsid w:val="00A143E3"/>
    <w:rsid w:val="00A15366"/>
    <w:rsid w:val="00A2443A"/>
    <w:rsid w:val="00A26D19"/>
    <w:rsid w:val="00A27434"/>
    <w:rsid w:val="00A32F43"/>
    <w:rsid w:val="00A401A5"/>
    <w:rsid w:val="00A45F2D"/>
    <w:rsid w:val="00A50039"/>
    <w:rsid w:val="00A50A4F"/>
    <w:rsid w:val="00A563A9"/>
    <w:rsid w:val="00A62E2F"/>
    <w:rsid w:val="00A648AB"/>
    <w:rsid w:val="00A66940"/>
    <w:rsid w:val="00A66ABC"/>
    <w:rsid w:val="00A67F43"/>
    <w:rsid w:val="00A72A95"/>
    <w:rsid w:val="00A803F3"/>
    <w:rsid w:val="00A81367"/>
    <w:rsid w:val="00A90C3C"/>
    <w:rsid w:val="00A95326"/>
    <w:rsid w:val="00A960B4"/>
    <w:rsid w:val="00A975FB"/>
    <w:rsid w:val="00A97AF4"/>
    <w:rsid w:val="00AA494D"/>
    <w:rsid w:val="00AA5873"/>
    <w:rsid w:val="00AB40C0"/>
    <w:rsid w:val="00AB64F6"/>
    <w:rsid w:val="00AC0AB8"/>
    <w:rsid w:val="00AC22F9"/>
    <w:rsid w:val="00AD017B"/>
    <w:rsid w:val="00AD0C0A"/>
    <w:rsid w:val="00AD3CAE"/>
    <w:rsid w:val="00AE0A05"/>
    <w:rsid w:val="00AE3BAF"/>
    <w:rsid w:val="00AF0ED3"/>
    <w:rsid w:val="00AF556F"/>
    <w:rsid w:val="00AF667A"/>
    <w:rsid w:val="00AF6B6B"/>
    <w:rsid w:val="00AF7A13"/>
    <w:rsid w:val="00B02674"/>
    <w:rsid w:val="00B05A72"/>
    <w:rsid w:val="00B0661D"/>
    <w:rsid w:val="00B07098"/>
    <w:rsid w:val="00B1788B"/>
    <w:rsid w:val="00B207D0"/>
    <w:rsid w:val="00B22A01"/>
    <w:rsid w:val="00B2654B"/>
    <w:rsid w:val="00B27D33"/>
    <w:rsid w:val="00B3408C"/>
    <w:rsid w:val="00B3625E"/>
    <w:rsid w:val="00B402FD"/>
    <w:rsid w:val="00B472F9"/>
    <w:rsid w:val="00B51C36"/>
    <w:rsid w:val="00B553B2"/>
    <w:rsid w:val="00B55410"/>
    <w:rsid w:val="00B606D1"/>
    <w:rsid w:val="00B65F79"/>
    <w:rsid w:val="00B673A7"/>
    <w:rsid w:val="00B749BC"/>
    <w:rsid w:val="00B8026A"/>
    <w:rsid w:val="00B80BFA"/>
    <w:rsid w:val="00B80F2D"/>
    <w:rsid w:val="00B8304D"/>
    <w:rsid w:val="00B846F9"/>
    <w:rsid w:val="00B84AB4"/>
    <w:rsid w:val="00B8591F"/>
    <w:rsid w:val="00B85B54"/>
    <w:rsid w:val="00B8715F"/>
    <w:rsid w:val="00B9058B"/>
    <w:rsid w:val="00B94569"/>
    <w:rsid w:val="00B9554F"/>
    <w:rsid w:val="00B96E79"/>
    <w:rsid w:val="00BA1ADC"/>
    <w:rsid w:val="00BA57AF"/>
    <w:rsid w:val="00BA5A32"/>
    <w:rsid w:val="00BB5DF5"/>
    <w:rsid w:val="00BC239D"/>
    <w:rsid w:val="00BD2935"/>
    <w:rsid w:val="00BD6EC3"/>
    <w:rsid w:val="00BD7051"/>
    <w:rsid w:val="00BE35BD"/>
    <w:rsid w:val="00BE37EA"/>
    <w:rsid w:val="00BE4C25"/>
    <w:rsid w:val="00BF37F6"/>
    <w:rsid w:val="00C175D3"/>
    <w:rsid w:val="00C22671"/>
    <w:rsid w:val="00C2286C"/>
    <w:rsid w:val="00C309F3"/>
    <w:rsid w:val="00C319EC"/>
    <w:rsid w:val="00C37499"/>
    <w:rsid w:val="00C4719F"/>
    <w:rsid w:val="00C63B77"/>
    <w:rsid w:val="00C663E3"/>
    <w:rsid w:val="00C70CF7"/>
    <w:rsid w:val="00C80A7B"/>
    <w:rsid w:val="00C9259A"/>
    <w:rsid w:val="00C96586"/>
    <w:rsid w:val="00C97B0C"/>
    <w:rsid w:val="00CA122E"/>
    <w:rsid w:val="00CA1D3D"/>
    <w:rsid w:val="00CB0371"/>
    <w:rsid w:val="00CB1B0F"/>
    <w:rsid w:val="00CB3497"/>
    <w:rsid w:val="00CB7786"/>
    <w:rsid w:val="00CC06F1"/>
    <w:rsid w:val="00CC23D3"/>
    <w:rsid w:val="00CC2E81"/>
    <w:rsid w:val="00CC4028"/>
    <w:rsid w:val="00CD1FCD"/>
    <w:rsid w:val="00CD36ED"/>
    <w:rsid w:val="00CD3B2C"/>
    <w:rsid w:val="00CE2385"/>
    <w:rsid w:val="00CE2DE5"/>
    <w:rsid w:val="00CE3846"/>
    <w:rsid w:val="00CE4A40"/>
    <w:rsid w:val="00CF1B12"/>
    <w:rsid w:val="00CF5B5E"/>
    <w:rsid w:val="00D014EB"/>
    <w:rsid w:val="00D02646"/>
    <w:rsid w:val="00D04CA5"/>
    <w:rsid w:val="00D06D74"/>
    <w:rsid w:val="00D2662E"/>
    <w:rsid w:val="00D32448"/>
    <w:rsid w:val="00D32457"/>
    <w:rsid w:val="00D334F2"/>
    <w:rsid w:val="00D55F8A"/>
    <w:rsid w:val="00D62748"/>
    <w:rsid w:val="00D66503"/>
    <w:rsid w:val="00D730F6"/>
    <w:rsid w:val="00D74FAE"/>
    <w:rsid w:val="00D839E6"/>
    <w:rsid w:val="00D854F7"/>
    <w:rsid w:val="00D92C28"/>
    <w:rsid w:val="00D93C56"/>
    <w:rsid w:val="00DA1796"/>
    <w:rsid w:val="00DA53B0"/>
    <w:rsid w:val="00DA5A7A"/>
    <w:rsid w:val="00DA5C31"/>
    <w:rsid w:val="00DB08C6"/>
    <w:rsid w:val="00DB145D"/>
    <w:rsid w:val="00DB5CDC"/>
    <w:rsid w:val="00DC6835"/>
    <w:rsid w:val="00DD020A"/>
    <w:rsid w:val="00DD1E80"/>
    <w:rsid w:val="00DD3B73"/>
    <w:rsid w:val="00DD79ED"/>
    <w:rsid w:val="00DE126B"/>
    <w:rsid w:val="00DE3453"/>
    <w:rsid w:val="00DE79A1"/>
    <w:rsid w:val="00DF0160"/>
    <w:rsid w:val="00DF492A"/>
    <w:rsid w:val="00E002ED"/>
    <w:rsid w:val="00E01E88"/>
    <w:rsid w:val="00E03AF8"/>
    <w:rsid w:val="00E04759"/>
    <w:rsid w:val="00E068FD"/>
    <w:rsid w:val="00E07420"/>
    <w:rsid w:val="00E07F8B"/>
    <w:rsid w:val="00E15D16"/>
    <w:rsid w:val="00E20EC8"/>
    <w:rsid w:val="00E36A6A"/>
    <w:rsid w:val="00E40B39"/>
    <w:rsid w:val="00E411CE"/>
    <w:rsid w:val="00E45980"/>
    <w:rsid w:val="00E60D7B"/>
    <w:rsid w:val="00E643E2"/>
    <w:rsid w:val="00E76A37"/>
    <w:rsid w:val="00E8067C"/>
    <w:rsid w:val="00E812F2"/>
    <w:rsid w:val="00E82B56"/>
    <w:rsid w:val="00E8622B"/>
    <w:rsid w:val="00E93151"/>
    <w:rsid w:val="00E9352F"/>
    <w:rsid w:val="00E93D76"/>
    <w:rsid w:val="00E970E4"/>
    <w:rsid w:val="00EB2E6C"/>
    <w:rsid w:val="00EB4C9D"/>
    <w:rsid w:val="00EC083A"/>
    <w:rsid w:val="00EC5695"/>
    <w:rsid w:val="00ED22AC"/>
    <w:rsid w:val="00ED2A0C"/>
    <w:rsid w:val="00ED5F11"/>
    <w:rsid w:val="00ED6BA8"/>
    <w:rsid w:val="00EE4DEE"/>
    <w:rsid w:val="00EE5CD0"/>
    <w:rsid w:val="00EE6068"/>
    <w:rsid w:val="00F009FD"/>
    <w:rsid w:val="00F0628E"/>
    <w:rsid w:val="00F07ED5"/>
    <w:rsid w:val="00F12FDD"/>
    <w:rsid w:val="00F14DED"/>
    <w:rsid w:val="00F252F8"/>
    <w:rsid w:val="00F33FB3"/>
    <w:rsid w:val="00F41F76"/>
    <w:rsid w:val="00F435F5"/>
    <w:rsid w:val="00F4442A"/>
    <w:rsid w:val="00F46006"/>
    <w:rsid w:val="00F52FEE"/>
    <w:rsid w:val="00F62A3D"/>
    <w:rsid w:val="00F63D6A"/>
    <w:rsid w:val="00F72F42"/>
    <w:rsid w:val="00F75201"/>
    <w:rsid w:val="00F76044"/>
    <w:rsid w:val="00F772C4"/>
    <w:rsid w:val="00F82778"/>
    <w:rsid w:val="00F91BDC"/>
    <w:rsid w:val="00F95C83"/>
    <w:rsid w:val="00F97497"/>
    <w:rsid w:val="00F97949"/>
    <w:rsid w:val="00FA49C4"/>
    <w:rsid w:val="00FB7829"/>
    <w:rsid w:val="00FC44CB"/>
    <w:rsid w:val="00FC51B9"/>
    <w:rsid w:val="00FC6234"/>
    <w:rsid w:val="00FD1156"/>
    <w:rsid w:val="00FD40B0"/>
    <w:rsid w:val="00FD794A"/>
    <w:rsid w:val="00FE5BCA"/>
    <w:rsid w:val="00FF1996"/>
    <w:rsid w:val="00FF2C63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849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10</cp:revision>
  <cp:lastPrinted>2022-02-15T09:19:00Z</cp:lastPrinted>
  <dcterms:created xsi:type="dcterms:W3CDTF">2022-02-15T05:49:00Z</dcterms:created>
  <dcterms:modified xsi:type="dcterms:W3CDTF">2022-02-15T12:58:00Z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