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Pr="002714BB" w:rsidRDefault="003A4442" w:rsidP="00125F31">
      <w:pPr>
        <w:spacing w:line="276" w:lineRule="auto"/>
        <w:rPr>
          <w:rFonts w:ascii="Arial" w:hAnsi="Arial" w:cs="Arial"/>
          <w:sz w:val="20"/>
          <w:szCs w:val="20"/>
        </w:rPr>
      </w:pPr>
      <w:r w:rsidRPr="002714B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0963C263" w:rsidR="003A4442" w:rsidRPr="002714BB" w:rsidRDefault="003A4442" w:rsidP="00125F31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2714BB">
        <w:rPr>
          <w:rFonts w:ascii="Arial" w:hAnsi="Arial" w:cs="Arial"/>
          <w:sz w:val="20"/>
          <w:szCs w:val="20"/>
        </w:rPr>
        <w:t xml:space="preserve">Bydgoszcz, </w:t>
      </w:r>
      <w:r w:rsidR="009B4E96">
        <w:rPr>
          <w:rFonts w:ascii="Arial" w:hAnsi="Arial" w:cs="Arial"/>
          <w:sz w:val="20"/>
          <w:szCs w:val="20"/>
        </w:rPr>
        <w:t>05</w:t>
      </w:r>
      <w:r w:rsidR="007B47B9" w:rsidRPr="002714BB">
        <w:rPr>
          <w:rFonts w:ascii="Arial" w:hAnsi="Arial" w:cs="Arial"/>
          <w:sz w:val="20"/>
          <w:szCs w:val="20"/>
        </w:rPr>
        <w:t>.</w:t>
      </w:r>
      <w:r w:rsidR="009B4E96">
        <w:rPr>
          <w:rFonts w:ascii="Arial" w:hAnsi="Arial" w:cs="Arial"/>
          <w:sz w:val="20"/>
          <w:szCs w:val="20"/>
        </w:rPr>
        <w:t>0</w:t>
      </w:r>
      <w:r w:rsidR="006F0AD2" w:rsidRPr="002714BB">
        <w:rPr>
          <w:rFonts w:ascii="Arial" w:hAnsi="Arial" w:cs="Arial"/>
          <w:sz w:val="20"/>
          <w:szCs w:val="20"/>
        </w:rPr>
        <w:t>1</w:t>
      </w:r>
      <w:r w:rsidRPr="002714BB">
        <w:rPr>
          <w:rFonts w:ascii="Arial" w:hAnsi="Arial" w:cs="Arial"/>
          <w:sz w:val="20"/>
          <w:szCs w:val="20"/>
        </w:rPr>
        <w:t>.20</w:t>
      </w:r>
      <w:r w:rsidR="003F4252" w:rsidRPr="002714BB">
        <w:rPr>
          <w:rFonts w:ascii="Arial" w:hAnsi="Arial" w:cs="Arial"/>
          <w:sz w:val="20"/>
          <w:szCs w:val="20"/>
        </w:rPr>
        <w:t>2</w:t>
      </w:r>
      <w:r w:rsidR="009B4E96">
        <w:rPr>
          <w:rFonts w:ascii="Arial" w:hAnsi="Arial" w:cs="Arial"/>
          <w:sz w:val="20"/>
          <w:szCs w:val="20"/>
        </w:rPr>
        <w:t>2</w:t>
      </w:r>
    </w:p>
    <w:p w14:paraId="509D5AB6" w14:textId="3A6FC733" w:rsidR="003A4442" w:rsidRPr="002714BB" w:rsidRDefault="003A4442" w:rsidP="00125F31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2714BB">
        <w:rPr>
          <w:rFonts w:ascii="Arial" w:hAnsi="Arial" w:cs="Arial"/>
          <w:sz w:val="20"/>
          <w:szCs w:val="20"/>
        </w:rPr>
        <w:t xml:space="preserve">Nr sprawy: </w:t>
      </w:r>
      <w:r w:rsidR="00C302C2">
        <w:rPr>
          <w:rFonts w:ascii="Arial" w:hAnsi="Arial" w:cs="Arial"/>
          <w:sz w:val="20"/>
          <w:szCs w:val="20"/>
        </w:rPr>
        <w:t>40</w:t>
      </w:r>
      <w:r w:rsidRPr="002714BB">
        <w:rPr>
          <w:rFonts w:ascii="Arial" w:hAnsi="Arial" w:cs="Arial"/>
          <w:sz w:val="20"/>
          <w:szCs w:val="20"/>
        </w:rPr>
        <w:t>/20</w:t>
      </w:r>
      <w:r w:rsidR="003F4252" w:rsidRPr="002714BB">
        <w:rPr>
          <w:rFonts w:ascii="Arial" w:hAnsi="Arial" w:cs="Arial"/>
          <w:sz w:val="20"/>
          <w:szCs w:val="20"/>
        </w:rPr>
        <w:t>2</w:t>
      </w:r>
      <w:r w:rsidR="004305FE" w:rsidRPr="002714BB">
        <w:rPr>
          <w:rFonts w:ascii="Arial" w:hAnsi="Arial" w:cs="Arial"/>
          <w:sz w:val="20"/>
          <w:szCs w:val="20"/>
        </w:rPr>
        <w:t>1</w:t>
      </w:r>
      <w:r w:rsidRPr="002714BB">
        <w:rPr>
          <w:rFonts w:ascii="Arial" w:hAnsi="Arial" w:cs="Arial"/>
          <w:sz w:val="20"/>
          <w:szCs w:val="20"/>
        </w:rPr>
        <w:t>/</w:t>
      </w:r>
      <w:r w:rsidR="006F0AD2" w:rsidRPr="002714BB">
        <w:rPr>
          <w:rFonts w:ascii="Arial" w:hAnsi="Arial" w:cs="Arial"/>
          <w:sz w:val="20"/>
          <w:szCs w:val="20"/>
        </w:rPr>
        <w:t>TP</w:t>
      </w:r>
    </w:p>
    <w:p w14:paraId="0AF4CED3" w14:textId="77777777" w:rsidR="003A4442" w:rsidRPr="002714BB" w:rsidRDefault="003A4442" w:rsidP="00125F31">
      <w:pP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714BB">
        <w:rPr>
          <w:rFonts w:ascii="Arial" w:hAnsi="Arial" w:cs="Arial"/>
          <w:b/>
          <w:sz w:val="20"/>
          <w:szCs w:val="20"/>
        </w:rPr>
        <w:t>Do Wykonawców:</w:t>
      </w:r>
    </w:p>
    <w:p w14:paraId="1D22E15A" w14:textId="77777777" w:rsidR="003A4442" w:rsidRPr="002714BB" w:rsidRDefault="003A4442" w:rsidP="00125F31">
      <w:pPr>
        <w:spacing w:before="240" w:after="24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714BB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</w:p>
    <w:p w14:paraId="4E9408EE" w14:textId="36E9D0FF" w:rsidR="00125F31" w:rsidRPr="002714BB" w:rsidRDefault="00125F31" w:rsidP="00125F31">
      <w:pPr>
        <w:spacing w:before="240" w:after="240" w:line="276" w:lineRule="auto"/>
        <w:ind w:left="851" w:hanging="851"/>
        <w:jc w:val="both"/>
        <w:rPr>
          <w:rFonts w:ascii="Arial" w:hAnsi="Arial" w:cs="Arial"/>
          <w:b/>
          <w:sz w:val="20"/>
          <w:szCs w:val="20"/>
        </w:rPr>
      </w:pPr>
      <w:r w:rsidRPr="002714BB">
        <w:rPr>
          <w:rFonts w:ascii="Arial" w:hAnsi="Arial" w:cs="Arial"/>
          <w:sz w:val="20"/>
          <w:szCs w:val="20"/>
        </w:rPr>
        <w:t xml:space="preserve">Dotyczy: postępowania o udzielenie zamówienie publicznego w trybie przetargu nieograniczonego na </w:t>
      </w:r>
      <w:r w:rsidRPr="002714BB">
        <w:rPr>
          <w:rFonts w:ascii="Arial" w:hAnsi="Arial" w:cs="Arial"/>
          <w:b/>
          <w:bCs/>
          <w:sz w:val="20"/>
          <w:szCs w:val="20"/>
        </w:rPr>
        <w:t xml:space="preserve">dostawy rękawic diagnostycznych </w:t>
      </w:r>
      <w:r w:rsidR="00C302C2">
        <w:rPr>
          <w:rFonts w:ascii="Arial" w:hAnsi="Arial" w:cs="Arial"/>
          <w:b/>
          <w:bCs/>
          <w:sz w:val="20"/>
          <w:szCs w:val="20"/>
        </w:rPr>
        <w:t>jednorazowego użytku</w:t>
      </w:r>
      <w:r w:rsidRPr="002714BB">
        <w:rPr>
          <w:rFonts w:ascii="Arial" w:hAnsi="Arial" w:cs="Arial"/>
          <w:sz w:val="20"/>
          <w:szCs w:val="20"/>
        </w:rPr>
        <w:t xml:space="preserve"> dla Wojewódzkiego Szpitala Dziecięcego w Bydgoszczy.</w:t>
      </w:r>
    </w:p>
    <w:p w14:paraId="04B9422C" w14:textId="7BC97B77" w:rsidR="00125F31" w:rsidRDefault="003A4442" w:rsidP="00C302C2">
      <w:pPr>
        <w:spacing w:before="240" w:after="240" w:line="276" w:lineRule="auto"/>
        <w:ind w:firstLine="357"/>
        <w:jc w:val="both"/>
        <w:rPr>
          <w:rFonts w:ascii="Arial" w:hAnsi="Arial" w:cs="Arial"/>
          <w:sz w:val="20"/>
          <w:szCs w:val="20"/>
        </w:rPr>
      </w:pPr>
      <w:r w:rsidRPr="002714BB">
        <w:rPr>
          <w:rFonts w:ascii="Arial" w:hAnsi="Arial" w:cs="Arial"/>
          <w:sz w:val="20"/>
          <w:szCs w:val="20"/>
        </w:rPr>
        <w:t xml:space="preserve">Na podstawie art. </w:t>
      </w:r>
      <w:r w:rsidR="008D62F8" w:rsidRPr="002714BB">
        <w:rPr>
          <w:rFonts w:ascii="Arial" w:hAnsi="Arial" w:cs="Arial"/>
          <w:sz w:val="20"/>
          <w:szCs w:val="20"/>
        </w:rPr>
        <w:t>253 ust.1</w:t>
      </w:r>
      <w:r w:rsidRPr="002714BB">
        <w:rPr>
          <w:rFonts w:ascii="Arial" w:hAnsi="Arial" w:cs="Arial"/>
          <w:sz w:val="20"/>
          <w:szCs w:val="20"/>
        </w:rPr>
        <w:t xml:space="preserve"> ustawy z </w:t>
      </w:r>
      <w:r w:rsidR="008D62F8" w:rsidRPr="002714BB">
        <w:rPr>
          <w:rFonts w:ascii="Arial" w:hAnsi="Arial" w:cs="Arial"/>
          <w:sz w:val="20"/>
          <w:szCs w:val="20"/>
        </w:rPr>
        <w:t>11 września 2019r.</w:t>
      </w:r>
      <w:r w:rsidRPr="002714BB">
        <w:rPr>
          <w:rFonts w:ascii="Arial" w:hAnsi="Arial" w:cs="Arial"/>
          <w:sz w:val="20"/>
          <w:szCs w:val="20"/>
        </w:rPr>
        <w:t xml:space="preserve"> Prawo zamówień publicznych </w:t>
      </w:r>
      <w:r w:rsidRPr="00C302C2">
        <w:rPr>
          <w:rFonts w:ascii="Arial" w:hAnsi="Arial" w:cs="Arial"/>
          <w:i/>
          <w:iCs/>
          <w:sz w:val="16"/>
          <w:szCs w:val="16"/>
        </w:rPr>
        <w:t>(tekst jednolity: Dz.</w:t>
      </w:r>
      <w:r w:rsidR="00B4388E" w:rsidRPr="00C302C2">
        <w:rPr>
          <w:rFonts w:ascii="Arial" w:hAnsi="Arial" w:cs="Arial"/>
          <w:i/>
          <w:iCs/>
          <w:sz w:val="16"/>
          <w:szCs w:val="16"/>
        </w:rPr>
        <w:t xml:space="preserve"> </w:t>
      </w:r>
      <w:r w:rsidRPr="00C302C2">
        <w:rPr>
          <w:rFonts w:ascii="Arial" w:hAnsi="Arial" w:cs="Arial"/>
          <w:i/>
          <w:iCs/>
          <w:sz w:val="16"/>
          <w:szCs w:val="16"/>
        </w:rPr>
        <w:t>U. z 20</w:t>
      </w:r>
      <w:r w:rsidR="00C302C2">
        <w:rPr>
          <w:rFonts w:ascii="Arial" w:hAnsi="Arial" w:cs="Arial"/>
          <w:i/>
          <w:iCs/>
          <w:sz w:val="16"/>
          <w:szCs w:val="16"/>
        </w:rPr>
        <w:t>21</w:t>
      </w:r>
      <w:r w:rsidRPr="00C302C2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C302C2">
        <w:rPr>
          <w:rFonts w:ascii="Arial" w:hAnsi="Arial" w:cs="Arial"/>
          <w:i/>
          <w:iCs/>
          <w:sz w:val="16"/>
          <w:szCs w:val="16"/>
        </w:rPr>
        <w:t>1129</w:t>
      </w:r>
      <w:r w:rsidRPr="00C302C2">
        <w:rPr>
          <w:rFonts w:ascii="Arial" w:hAnsi="Arial" w:cs="Arial"/>
          <w:i/>
          <w:iCs/>
          <w:sz w:val="16"/>
          <w:szCs w:val="16"/>
        </w:rPr>
        <w:t>)</w:t>
      </w:r>
      <w:r w:rsidRPr="002714BB">
        <w:rPr>
          <w:rFonts w:ascii="Arial" w:hAnsi="Arial" w:cs="Arial"/>
          <w:sz w:val="20"/>
          <w:szCs w:val="20"/>
        </w:rPr>
        <w:t xml:space="preserve"> informuję, że po dokonaniu badania i oceny ofert</w:t>
      </w:r>
      <w:r w:rsidR="00FD569A" w:rsidRPr="002714BB">
        <w:rPr>
          <w:rFonts w:ascii="Arial" w:hAnsi="Arial" w:cs="Arial"/>
          <w:sz w:val="20"/>
          <w:szCs w:val="20"/>
        </w:rPr>
        <w:t>y</w:t>
      </w:r>
      <w:r w:rsidRPr="002714BB">
        <w:rPr>
          <w:rFonts w:ascii="Arial" w:hAnsi="Arial" w:cs="Arial"/>
          <w:sz w:val="20"/>
          <w:szCs w:val="20"/>
        </w:rPr>
        <w:t xml:space="preserve"> złożon</w:t>
      </w:r>
      <w:r w:rsidR="00FD569A" w:rsidRPr="002714BB">
        <w:rPr>
          <w:rFonts w:ascii="Arial" w:hAnsi="Arial" w:cs="Arial"/>
          <w:sz w:val="20"/>
          <w:szCs w:val="20"/>
        </w:rPr>
        <w:t>ej</w:t>
      </w:r>
      <w:r w:rsidRPr="002714BB">
        <w:rPr>
          <w:rFonts w:ascii="Arial" w:hAnsi="Arial" w:cs="Arial"/>
          <w:sz w:val="20"/>
          <w:szCs w:val="20"/>
        </w:rPr>
        <w:t xml:space="preserve"> w</w:t>
      </w:r>
      <w:r w:rsidR="00C302C2">
        <w:rPr>
          <w:rFonts w:ascii="Arial" w:hAnsi="Arial" w:cs="Arial"/>
          <w:sz w:val="20"/>
          <w:szCs w:val="20"/>
        </w:rPr>
        <w:t xml:space="preserve"> </w:t>
      </w:r>
      <w:r w:rsidRPr="002714BB">
        <w:rPr>
          <w:rFonts w:ascii="Arial" w:hAnsi="Arial" w:cs="Arial"/>
          <w:sz w:val="20"/>
          <w:szCs w:val="20"/>
        </w:rPr>
        <w:t>przedmiotowym postępowaniu dokonano wyboru najkorzystniejszej oferty:</w:t>
      </w:r>
    </w:p>
    <w:p w14:paraId="7B926E2D" w14:textId="2335ACED" w:rsidR="00C302C2" w:rsidRDefault="00C302C2" w:rsidP="00C302C2">
      <w:pPr>
        <w:spacing w:before="240" w:after="240" w:line="276" w:lineRule="auto"/>
        <w:ind w:firstLine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złożonej przez:</w:t>
      </w:r>
    </w:p>
    <w:p w14:paraId="3FBF7FBE" w14:textId="40A20658" w:rsidR="00C302C2" w:rsidRPr="00C14D88" w:rsidRDefault="00C302C2" w:rsidP="00C302C2">
      <w:pPr>
        <w:pStyle w:val="Akapitzlist"/>
        <w:spacing w:before="240" w:line="276" w:lineRule="auto"/>
        <w:ind w:left="0"/>
        <w:rPr>
          <w:rStyle w:val="Hipercze"/>
          <w:rFonts w:ascii="Arial" w:hAnsi="Arial" w:cs="Arial"/>
          <w:bCs/>
          <w:color w:val="auto"/>
        </w:rPr>
      </w:pPr>
      <w:r w:rsidRPr="00680510">
        <w:rPr>
          <w:rFonts w:ascii="Arial" w:hAnsi="Arial" w:cs="Arial"/>
          <w:b/>
        </w:rPr>
        <w:t>Mercator Medical Spółka Akcyjna</w:t>
      </w:r>
      <w:r>
        <w:rPr>
          <w:rFonts w:ascii="Arial" w:hAnsi="Arial" w:cs="Arial"/>
          <w:b/>
        </w:rPr>
        <w:t>,</w:t>
      </w:r>
      <w:r w:rsidRPr="00680510">
        <w:rPr>
          <w:rFonts w:ascii="Arial" w:hAnsi="Arial" w:cs="Arial"/>
          <w:b/>
        </w:rPr>
        <w:t xml:space="preserve"> </w:t>
      </w:r>
      <w:r w:rsidRPr="00680510">
        <w:rPr>
          <w:rFonts w:ascii="Arial" w:hAnsi="Arial" w:cs="Arial"/>
          <w:bCs/>
        </w:rPr>
        <w:t xml:space="preserve">ul. Heleny </w:t>
      </w:r>
      <w:r w:rsidRPr="00C14D88">
        <w:rPr>
          <w:rFonts w:ascii="Arial" w:hAnsi="Arial" w:cs="Arial"/>
          <w:bCs/>
        </w:rPr>
        <w:t xml:space="preserve">Modrzejewskiej 30; 31-327 Kraków, </w:t>
      </w:r>
      <w:r w:rsidR="00C14D88" w:rsidRPr="00C14D88">
        <w:rPr>
          <w:rFonts w:ascii="Arial" w:hAnsi="Arial" w:cs="Arial"/>
          <w:bCs/>
        </w:rPr>
        <w:t>przetargi@pl.mercatormedical.eu – za kwotę brutto 176.850,00zł.</w:t>
      </w:r>
    </w:p>
    <w:p w14:paraId="15300EE7" w14:textId="15B0A598" w:rsidR="00C14D88" w:rsidRDefault="00C14D88" w:rsidP="00C14D88">
      <w:pPr>
        <w:spacing w:before="240" w:line="276" w:lineRule="auto"/>
        <w:ind w:firstLine="357"/>
        <w:jc w:val="both"/>
        <w:rPr>
          <w:rFonts w:ascii="Arial" w:hAnsi="Arial" w:cs="Arial"/>
          <w:color w:val="000000"/>
          <w:sz w:val="18"/>
          <w:szCs w:val="18"/>
        </w:rPr>
      </w:pPr>
      <w:r w:rsidRPr="00C7572E">
        <w:rPr>
          <w:rFonts w:ascii="Arial" w:hAnsi="Arial" w:cs="Arial"/>
          <w:color w:val="000000"/>
          <w:sz w:val="20"/>
          <w:szCs w:val="20"/>
        </w:rPr>
        <w:t>Uzasadnienie wyboru: Oferta zgodna z SWZ, spełnia wszystkie wymagania Zamawiającego. Zaoferowana cena nie przekracza kwoty, jaką Zamawiający przeznaczył na sfinansowanie zamówienia</w:t>
      </w:r>
    </w:p>
    <w:p w14:paraId="5D37C64E" w14:textId="031095C9" w:rsidR="00C302C2" w:rsidRDefault="00C14D88" w:rsidP="00C14D88">
      <w:pPr>
        <w:spacing w:after="240" w:line="276" w:lineRule="auto"/>
        <w:ind w:firstLine="357"/>
        <w:jc w:val="both"/>
        <w:rPr>
          <w:rFonts w:ascii="Arial" w:hAnsi="Arial" w:cs="Arial"/>
          <w:color w:val="000000"/>
          <w:sz w:val="20"/>
          <w:szCs w:val="20"/>
        </w:rPr>
      </w:pPr>
      <w:r w:rsidRPr="00C14D88">
        <w:rPr>
          <w:rFonts w:ascii="Arial" w:hAnsi="Arial" w:cs="Arial"/>
          <w:color w:val="000000"/>
          <w:sz w:val="20"/>
          <w:szCs w:val="20"/>
        </w:rPr>
        <w:t xml:space="preserve">Zgodnie z art. 264 ust.1 ustawy z 11 września 2019r. Prawo zamówień publicznych </w:t>
      </w:r>
      <w:r w:rsidRPr="00C14D88">
        <w:rPr>
          <w:rFonts w:ascii="Arial" w:hAnsi="Arial" w:cs="Arial"/>
          <w:i/>
          <w:iCs/>
          <w:color w:val="000000"/>
          <w:sz w:val="16"/>
          <w:szCs w:val="16"/>
        </w:rPr>
        <w:t>(tekst jednolity: Dz. U. z 2021r. poz. 1129 ze zmianami)</w:t>
      </w:r>
      <w:r w:rsidRPr="00C14D88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Pr="00C14D88">
        <w:rPr>
          <w:rFonts w:ascii="Arial" w:hAnsi="Arial" w:cs="Arial"/>
          <w:color w:val="000000"/>
          <w:sz w:val="20"/>
          <w:szCs w:val="20"/>
        </w:rPr>
        <w:t>umowa może być zawarta w terminie nie krótszym niż 5 dni po przekazaniu informacji o wyborze najkorzystniejszej oferty</w:t>
      </w:r>
    </w:p>
    <w:p w14:paraId="2E4EF106" w14:textId="37AB25E2" w:rsidR="00C14D88" w:rsidRPr="00C14D88" w:rsidRDefault="00C14D88" w:rsidP="00C14D88">
      <w:pPr>
        <w:spacing w:after="240" w:line="276" w:lineRule="auto"/>
        <w:ind w:firstLine="357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C14D88">
        <w:rPr>
          <w:rFonts w:ascii="Arial" w:hAnsi="Arial" w:cs="Arial"/>
          <w:i/>
          <w:iCs/>
          <w:color w:val="000000"/>
          <w:sz w:val="20"/>
          <w:szCs w:val="20"/>
        </w:rPr>
        <w:t>Wykaz ofert:</w:t>
      </w:r>
    </w:p>
    <w:p w14:paraId="60FCBA56" w14:textId="7488E724" w:rsidR="00C14D88" w:rsidRDefault="00C14D88" w:rsidP="00C14D88">
      <w:pPr>
        <w:pStyle w:val="Akapitzlist"/>
        <w:spacing w:before="240" w:line="276" w:lineRule="auto"/>
        <w:ind w:left="0"/>
        <w:rPr>
          <w:rFonts w:ascii="Arial" w:hAnsi="Arial" w:cs="Arial"/>
        </w:rPr>
      </w:pPr>
      <w:r w:rsidRPr="0028076D">
        <w:rPr>
          <w:rFonts w:ascii="Arial" w:hAnsi="Arial" w:cs="Arial"/>
          <w:b/>
        </w:rPr>
        <w:t xml:space="preserve">ABOOK Sp. z o.o., </w:t>
      </w:r>
      <w:r w:rsidRPr="0028076D">
        <w:rPr>
          <w:rFonts w:ascii="Arial" w:hAnsi="Arial" w:cs="Arial"/>
        </w:rPr>
        <w:t xml:space="preserve">ul. Brzostowska 22, 04-985 Warszawa, </w:t>
      </w:r>
      <w:hyperlink r:id="rId9" w:history="1">
        <w:r w:rsidRPr="00952D9D">
          <w:rPr>
            <w:rStyle w:val="Hipercze"/>
            <w:rFonts w:ascii="Arial" w:hAnsi="Arial" w:cs="Arial"/>
          </w:rPr>
          <w:t>b.sufczynska@abook.com.pl</w:t>
        </w:r>
      </w:hyperlink>
    </w:p>
    <w:p w14:paraId="7B6D43A0" w14:textId="776ED3D9" w:rsidR="00C14D88" w:rsidRPr="0028076D" w:rsidRDefault="00C14D88" w:rsidP="00C14D88">
      <w:pPr>
        <w:pStyle w:val="Akapitzlist"/>
        <w:spacing w:before="240" w:line="276" w:lineRule="auto"/>
        <w:ind w:left="0"/>
        <w:rPr>
          <w:rStyle w:val="Hipercze"/>
          <w:rFonts w:ascii="Arial" w:hAnsi="Arial" w:cs="Arial"/>
        </w:rPr>
      </w:pPr>
      <w:r>
        <w:rPr>
          <w:rFonts w:ascii="Arial" w:hAnsi="Arial" w:cs="Arial"/>
        </w:rPr>
        <w:t>Punktacja</w:t>
      </w:r>
      <w:r w:rsidR="005A2E70">
        <w:rPr>
          <w:rFonts w:ascii="Arial" w:hAnsi="Arial" w:cs="Arial"/>
        </w:rPr>
        <w:t xml:space="preserve"> w zakresie</w:t>
      </w:r>
      <w:r>
        <w:rPr>
          <w:rFonts w:ascii="Arial" w:hAnsi="Arial" w:cs="Arial"/>
        </w:rPr>
        <w:t>:</w:t>
      </w:r>
    </w:p>
    <w:p w14:paraId="5A8559F2" w14:textId="1C64FA1F" w:rsidR="00C14D88" w:rsidRDefault="00217C94" w:rsidP="00C14D88">
      <w:pPr>
        <w:pStyle w:val="Tekstpodstawowy"/>
        <w:numPr>
          <w:ilvl w:val="1"/>
          <w:numId w:val="4"/>
        </w:numPr>
        <w:tabs>
          <w:tab w:val="clear" w:pos="1800"/>
        </w:tabs>
        <w:spacing w:line="276" w:lineRule="auto"/>
        <w:ind w:left="0" w:firstLine="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  <w:lang w:val="pl-PL"/>
        </w:rPr>
        <w:t>C</w:t>
      </w:r>
      <w:r w:rsidR="00C14D88">
        <w:rPr>
          <w:rFonts w:ascii="Arial" w:hAnsi="Arial" w:cs="Arial"/>
          <w:bCs/>
          <w:sz w:val="20"/>
          <w:lang w:val="pl-PL"/>
        </w:rPr>
        <w:t>ena</w:t>
      </w:r>
      <w:r w:rsidR="005A2E70">
        <w:rPr>
          <w:rFonts w:ascii="Arial" w:hAnsi="Arial" w:cs="Arial"/>
          <w:bCs/>
          <w:sz w:val="20"/>
          <w:lang w:val="pl-PL"/>
        </w:rPr>
        <w:tab/>
      </w:r>
      <w:r w:rsidR="005A2E70">
        <w:rPr>
          <w:rFonts w:ascii="Arial" w:hAnsi="Arial" w:cs="Arial"/>
          <w:bCs/>
          <w:sz w:val="20"/>
          <w:lang w:val="pl-PL"/>
        </w:rPr>
        <w:tab/>
      </w:r>
      <w:r>
        <w:rPr>
          <w:rFonts w:ascii="Arial" w:hAnsi="Arial" w:cs="Arial"/>
          <w:bCs/>
          <w:sz w:val="20"/>
          <w:lang w:val="pl-PL"/>
        </w:rPr>
        <w:t xml:space="preserve">- </w:t>
      </w:r>
      <w:r w:rsidR="005A2E70">
        <w:rPr>
          <w:rFonts w:ascii="Arial" w:hAnsi="Arial" w:cs="Arial"/>
          <w:bCs/>
          <w:sz w:val="20"/>
          <w:lang w:val="pl-PL"/>
        </w:rPr>
        <w:t>49,90</w:t>
      </w:r>
      <w:r w:rsidR="00BF1A10">
        <w:rPr>
          <w:rFonts w:ascii="Arial" w:hAnsi="Arial" w:cs="Arial"/>
          <w:bCs/>
          <w:sz w:val="20"/>
          <w:lang w:val="pl-PL"/>
        </w:rPr>
        <w:t>%</w:t>
      </w:r>
    </w:p>
    <w:p w14:paraId="48D8778C" w14:textId="0BBFAA08" w:rsidR="00C14D88" w:rsidRDefault="005A2E70" w:rsidP="00C14D88">
      <w:pPr>
        <w:pStyle w:val="Tekstpodstawowy"/>
        <w:numPr>
          <w:ilvl w:val="1"/>
          <w:numId w:val="4"/>
        </w:numPr>
        <w:tabs>
          <w:tab w:val="clear" w:pos="1800"/>
        </w:tabs>
        <w:spacing w:line="276" w:lineRule="auto"/>
        <w:ind w:left="0" w:firstLine="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J</w:t>
      </w:r>
      <w:r w:rsidR="00C14D88">
        <w:rPr>
          <w:rFonts w:ascii="Arial" w:hAnsi="Arial" w:cs="Arial"/>
          <w:bCs/>
          <w:sz w:val="20"/>
        </w:rPr>
        <w:t>akość</w:t>
      </w:r>
      <w:r>
        <w:rPr>
          <w:rFonts w:ascii="Arial" w:hAnsi="Arial" w:cs="Arial"/>
          <w:bCs/>
          <w:sz w:val="20"/>
        </w:rPr>
        <w:tab/>
      </w:r>
      <w:r>
        <w:rPr>
          <w:rFonts w:ascii="Arial" w:hAnsi="Arial" w:cs="Arial"/>
          <w:bCs/>
          <w:sz w:val="20"/>
        </w:rPr>
        <w:tab/>
      </w:r>
      <w:r w:rsidR="00C14D88">
        <w:rPr>
          <w:rFonts w:ascii="Arial" w:hAnsi="Arial" w:cs="Arial"/>
          <w:bCs/>
          <w:sz w:val="20"/>
        </w:rPr>
        <w:t>– 30</w:t>
      </w:r>
      <w:r w:rsidR="00181B14">
        <w:rPr>
          <w:rFonts w:ascii="Arial" w:hAnsi="Arial" w:cs="Arial"/>
          <w:bCs/>
          <w:sz w:val="20"/>
          <w:lang w:val="pl-PL"/>
        </w:rPr>
        <w:t>,00%</w:t>
      </w:r>
    </w:p>
    <w:p w14:paraId="3EB359E1" w14:textId="65E7C564" w:rsidR="005A2E70" w:rsidRPr="0028076D" w:rsidRDefault="005A2E70" w:rsidP="005A2E70">
      <w:pPr>
        <w:pStyle w:val="Tekstpodstawowy"/>
        <w:numPr>
          <w:ilvl w:val="3"/>
          <w:numId w:val="4"/>
        </w:numPr>
        <w:spacing w:line="276" w:lineRule="auto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  <w:lang w:val="pl-PL"/>
        </w:rPr>
        <w:t>Razem: 79,90</w:t>
      </w:r>
      <w:r w:rsidR="00181B14">
        <w:rPr>
          <w:rFonts w:ascii="Arial" w:hAnsi="Arial" w:cs="Arial"/>
          <w:bCs/>
          <w:sz w:val="20"/>
          <w:lang w:val="pl-PL"/>
        </w:rPr>
        <w:t>%</w:t>
      </w:r>
    </w:p>
    <w:p w14:paraId="336F1F82" w14:textId="77777777" w:rsidR="00C14D88" w:rsidRPr="009B4E96" w:rsidRDefault="00C14D88" w:rsidP="00C14D88">
      <w:pPr>
        <w:pStyle w:val="Akapitzlist"/>
        <w:spacing w:before="240" w:line="276" w:lineRule="auto"/>
        <w:ind w:left="0"/>
        <w:rPr>
          <w:rStyle w:val="Hipercze"/>
          <w:rFonts w:ascii="Arial" w:hAnsi="Arial" w:cs="Arial"/>
        </w:rPr>
      </w:pPr>
      <w:r w:rsidRPr="009B4E96">
        <w:rPr>
          <w:rFonts w:ascii="Arial" w:hAnsi="Arial" w:cs="Arial"/>
          <w:b/>
          <w:bCs/>
        </w:rPr>
        <w:t>ZARYS International Group Sp. z o.o., Sp. k</w:t>
      </w:r>
      <w:r w:rsidRPr="009B4E96">
        <w:rPr>
          <w:rFonts w:ascii="Arial" w:hAnsi="Arial" w:cs="Arial"/>
        </w:rPr>
        <w:t>., ul. Pod Borem 18, 41-808 Zabrze, przetargi@zarys.pl</w:t>
      </w:r>
    </w:p>
    <w:p w14:paraId="3623B53B" w14:textId="77777777" w:rsidR="009B4E96" w:rsidRPr="009B4E96" w:rsidRDefault="009B4E96" w:rsidP="009B4E96">
      <w:pPr>
        <w:pStyle w:val="Tekstpodstawowy"/>
        <w:numPr>
          <w:ilvl w:val="3"/>
          <w:numId w:val="6"/>
        </w:numPr>
        <w:tabs>
          <w:tab w:val="clear" w:pos="3240"/>
        </w:tabs>
        <w:spacing w:line="276" w:lineRule="auto"/>
        <w:ind w:left="426"/>
        <w:rPr>
          <w:rFonts w:ascii="Arial" w:hAnsi="Arial" w:cs="Arial"/>
          <w:bCs/>
          <w:sz w:val="20"/>
        </w:rPr>
      </w:pPr>
      <w:r w:rsidRPr="009B4E96">
        <w:rPr>
          <w:rFonts w:ascii="Arial" w:hAnsi="Arial" w:cs="Arial"/>
          <w:bCs/>
          <w:sz w:val="20"/>
        </w:rPr>
        <w:t>Oferta odrzucona, zaoferowano produkt niezgodny z SWZ. art. 226 ust.1 pkt 5 ustawy z 11</w:t>
      </w:r>
      <w:r w:rsidRPr="009B4E96">
        <w:rPr>
          <w:rFonts w:ascii="Arial" w:hAnsi="Arial" w:cs="Arial"/>
          <w:color w:val="000000"/>
          <w:sz w:val="20"/>
        </w:rPr>
        <w:t xml:space="preserve"> września 2019r.</w:t>
      </w:r>
    </w:p>
    <w:p w14:paraId="12047132" w14:textId="77777777" w:rsidR="009B4E96" w:rsidRDefault="009B4E96" w:rsidP="009B4E96">
      <w:pPr>
        <w:pStyle w:val="Tekstpodstawowy"/>
        <w:spacing w:line="276" w:lineRule="auto"/>
        <w:ind w:left="426"/>
        <w:rPr>
          <w:rFonts w:ascii="Arial" w:hAnsi="Arial" w:cs="Arial"/>
          <w:color w:val="000000"/>
          <w:sz w:val="20"/>
        </w:rPr>
      </w:pPr>
      <w:r w:rsidRPr="009B4E96">
        <w:rPr>
          <w:rFonts w:ascii="Arial" w:hAnsi="Arial" w:cs="Arial"/>
          <w:color w:val="000000"/>
          <w:sz w:val="20"/>
        </w:rPr>
        <w:t>Brak potwierdzenia</w:t>
      </w:r>
      <w:r w:rsidRPr="00C7572E">
        <w:rPr>
          <w:rFonts w:ascii="Arial" w:hAnsi="Arial" w:cs="Arial"/>
          <w:color w:val="000000"/>
          <w:sz w:val="20"/>
        </w:rPr>
        <w:t xml:space="preserve"> wymaganych parametrów umieszczanych fabrycznie na opakowaniu przez producenta zgodnie z SWZ:</w:t>
      </w:r>
    </w:p>
    <w:p w14:paraId="61CC3257" w14:textId="77777777" w:rsidR="009B4E96" w:rsidRDefault="009B4E96" w:rsidP="009B4E96">
      <w:pPr>
        <w:pStyle w:val="Tekstpodstawowy"/>
        <w:spacing w:line="276" w:lineRule="auto"/>
        <w:ind w:left="426"/>
        <w:rPr>
          <w:rFonts w:ascii="Arial" w:hAnsi="Arial" w:cs="Arial"/>
          <w:color w:val="000000"/>
          <w:sz w:val="20"/>
        </w:rPr>
      </w:pPr>
      <w:r w:rsidRPr="00C7572E">
        <w:rPr>
          <w:rFonts w:ascii="Arial" w:hAnsi="Arial" w:cs="Arial"/>
          <w:color w:val="000000"/>
          <w:sz w:val="20"/>
        </w:rPr>
        <w:t>Brak potwierdzenia parametrów:</w:t>
      </w:r>
    </w:p>
    <w:p w14:paraId="2E126E1C" w14:textId="77777777" w:rsidR="009B4E96" w:rsidRDefault="009B4E96" w:rsidP="009B4E96">
      <w:pPr>
        <w:pStyle w:val="Tekstpodstawowy"/>
        <w:spacing w:line="276" w:lineRule="auto"/>
        <w:ind w:left="426"/>
        <w:rPr>
          <w:rFonts w:ascii="Arial" w:hAnsi="Arial" w:cs="Arial"/>
          <w:color w:val="000000"/>
          <w:sz w:val="20"/>
        </w:rPr>
      </w:pPr>
      <w:r w:rsidRPr="00C7572E">
        <w:rPr>
          <w:rFonts w:ascii="Arial" w:hAnsi="Arial" w:cs="Arial"/>
          <w:color w:val="000000"/>
          <w:sz w:val="20"/>
        </w:rPr>
        <w:t>- rękawice diagnostyczne niejałowe, nitrylowe, bezpudrowe z warstwę polimerową wewnątrz,</w:t>
      </w:r>
    </w:p>
    <w:p w14:paraId="358A2636" w14:textId="77777777" w:rsidR="009B4E96" w:rsidRDefault="009B4E96" w:rsidP="009B4E96">
      <w:pPr>
        <w:pStyle w:val="Tekstpodstawowy"/>
        <w:spacing w:line="276" w:lineRule="auto"/>
        <w:ind w:left="426"/>
        <w:rPr>
          <w:rFonts w:ascii="Arial" w:hAnsi="Arial" w:cs="Arial"/>
          <w:color w:val="000000"/>
          <w:sz w:val="20"/>
        </w:rPr>
      </w:pPr>
      <w:r w:rsidRPr="00C7572E">
        <w:rPr>
          <w:rFonts w:ascii="Arial" w:hAnsi="Arial" w:cs="Arial"/>
          <w:color w:val="000000"/>
          <w:sz w:val="20"/>
        </w:rPr>
        <w:t>- grubość na palcach max 0,1mm, +/-0,01mm,</w:t>
      </w:r>
    </w:p>
    <w:p w14:paraId="2A58DF57" w14:textId="060972F7" w:rsidR="009B4E96" w:rsidRDefault="009B4E96" w:rsidP="009B4E96">
      <w:pPr>
        <w:pStyle w:val="Tekstpodstawowy"/>
        <w:spacing w:line="276" w:lineRule="auto"/>
        <w:ind w:left="426"/>
        <w:rPr>
          <w:rFonts w:ascii="Arial" w:hAnsi="Arial" w:cs="Arial"/>
          <w:color w:val="000000"/>
          <w:sz w:val="20"/>
        </w:rPr>
      </w:pPr>
      <w:r w:rsidRPr="00C7572E">
        <w:rPr>
          <w:rFonts w:ascii="Arial" w:hAnsi="Arial" w:cs="Arial"/>
          <w:color w:val="000000"/>
          <w:sz w:val="20"/>
        </w:rPr>
        <w:t>- poziomy odporności na przenikanie minimum dwóch alkoholi  o zawartości minimum 70% stosowanych w środkach dezynfekcyjnych, na poziomie 1. z informacją na opakowaniu</w:t>
      </w:r>
    </w:p>
    <w:p w14:paraId="1121F989" w14:textId="5F6EA527" w:rsidR="009B4E96" w:rsidRDefault="009B4E96" w:rsidP="009B4E96">
      <w:pPr>
        <w:pStyle w:val="Tekstpodstawowy"/>
        <w:spacing w:line="276" w:lineRule="auto"/>
        <w:ind w:left="426"/>
        <w:rPr>
          <w:rFonts w:ascii="Arial" w:hAnsi="Arial" w:cs="Arial"/>
          <w:color w:val="000000"/>
          <w:sz w:val="20"/>
        </w:rPr>
      </w:pPr>
      <w:r w:rsidRPr="00C7572E">
        <w:rPr>
          <w:rFonts w:ascii="Arial" w:hAnsi="Arial" w:cs="Arial"/>
          <w:color w:val="000000"/>
          <w:sz w:val="20"/>
        </w:rPr>
        <w:t>- odporności na przenikanie minimum 6 leków cytostatycznych z wymienionych:</w:t>
      </w:r>
    </w:p>
    <w:p w14:paraId="3A615A25" w14:textId="32C2C5B3" w:rsidR="005A2E70" w:rsidRPr="004B096A" w:rsidRDefault="009B4E96" w:rsidP="009B4E96">
      <w:pPr>
        <w:pStyle w:val="Tekstpodstawowy"/>
        <w:spacing w:line="276" w:lineRule="auto"/>
        <w:ind w:left="426"/>
        <w:rPr>
          <w:rFonts w:ascii="Arial" w:hAnsi="Arial" w:cs="Arial"/>
          <w:bCs/>
          <w:sz w:val="20"/>
          <w:highlight w:val="yellow"/>
        </w:rPr>
      </w:pPr>
      <w:r w:rsidRPr="00C7572E">
        <w:rPr>
          <w:rFonts w:ascii="Arial" w:hAnsi="Arial" w:cs="Arial"/>
          <w:color w:val="000000"/>
          <w:sz w:val="20"/>
        </w:rPr>
        <w:lastRenderedPageBreak/>
        <w:t>Carboplatin, Cisplatin, Cyclophosphamide, Doxorubicin, Etoposide, Filgrastim, Ifosfamide, Irinotecan, Methotrexate, Mycophenolic acid, Temozolomide, Vincristine"</w:t>
      </w:r>
    </w:p>
    <w:p w14:paraId="280B7CE2" w14:textId="77777777" w:rsidR="00C14D88" w:rsidRPr="00DB27B8" w:rsidRDefault="00C14D88" w:rsidP="00C14D88">
      <w:pPr>
        <w:pStyle w:val="Akapitzlist"/>
        <w:suppressAutoHyphens/>
        <w:spacing w:before="240" w:line="276" w:lineRule="auto"/>
        <w:ind w:left="0"/>
        <w:rPr>
          <w:rFonts w:ascii="Arial" w:hAnsi="Arial" w:cs="Arial"/>
          <w:b/>
        </w:rPr>
      </w:pPr>
      <w:r w:rsidRPr="00DB27B8">
        <w:rPr>
          <w:rFonts w:ascii="Arial" w:hAnsi="Arial" w:cs="Arial"/>
          <w:b/>
        </w:rPr>
        <w:t xml:space="preserve">Skamex Sp. z o.o., </w:t>
      </w:r>
      <w:r w:rsidRPr="00DB27B8">
        <w:rPr>
          <w:rFonts w:ascii="Arial" w:hAnsi="Arial" w:cs="Arial"/>
          <w:bCs/>
        </w:rPr>
        <w:t>Częstochowska 38/52, 93-121 Łódź</w:t>
      </w:r>
      <w:r>
        <w:rPr>
          <w:rFonts w:ascii="Arial" w:hAnsi="Arial" w:cs="Arial"/>
          <w:bCs/>
        </w:rPr>
        <w:t xml:space="preserve">, </w:t>
      </w:r>
      <w:r w:rsidRPr="00734717">
        <w:rPr>
          <w:rFonts w:ascii="Arial" w:eastAsia="Calibri" w:hAnsi="Arial" w:cs="Arial"/>
          <w:bCs/>
          <w:kern w:val="2"/>
          <w:lang w:eastAsia="en-US"/>
        </w:rPr>
        <w:t>dzp.or@skamex.com.pl</w:t>
      </w:r>
    </w:p>
    <w:p w14:paraId="6C83886C" w14:textId="77777777" w:rsidR="005A2E70" w:rsidRPr="0028076D" w:rsidRDefault="005A2E70" w:rsidP="005A2E70">
      <w:pPr>
        <w:pStyle w:val="Akapitzlist"/>
        <w:spacing w:before="240" w:line="276" w:lineRule="auto"/>
        <w:ind w:left="0"/>
        <w:rPr>
          <w:rStyle w:val="Hipercze"/>
          <w:rFonts w:ascii="Arial" w:hAnsi="Arial" w:cs="Arial"/>
        </w:rPr>
      </w:pPr>
      <w:r>
        <w:rPr>
          <w:rFonts w:ascii="Arial" w:hAnsi="Arial" w:cs="Arial"/>
        </w:rPr>
        <w:t>Punktacja w zakresie:</w:t>
      </w:r>
    </w:p>
    <w:p w14:paraId="43CC17F4" w14:textId="1368FF75" w:rsidR="005A2E70" w:rsidRDefault="005A2E70" w:rsidP="005A2E70">
      <w:pPr>
        <w:pStyle w:val="Tekstpodstawowy"/>
        <w:numPr>
          <w:ilvl w:val="1"/>
          <w:numId w:val="4"/>
        </w:numPr>
        <w:tabs>
          <w:tab w:val="clear" w:pos="1800"/>
        </w:tabs>
        <w:spacing w:line="276" w:lineRule="auto"/>
        <w:ind w:left="0" w:firstLine="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  <w:lang w:val="pl-PL"/>
        </w:rPr>
        <w:t>Cena</w:t>
      </w:r>
      <w:r>
        <w:rPr>
          <w:rFonts w:ascii="Arial" w:hAnsi="Arial" w:cs="Arial"/>
          <w:bCs/>
          <w:sz w:val="20"/>
          <w:lang w:val="pl-PL"/>
        </w:rPr>
        <w:tab/>
      </w:r>
      <w:r>
        <w:rPr>
          <w:rFonts w:ascii="Arial" w:hAnsi="Arial" w:cs="Arial"/>
          <w:bCs/>
          <w:sz w:val="20"/>
          <w:lang w:val="pl-PL"/>
        </w:rPr>
        <w:tab/>
        <w:t xml:space="preserve">- </w:t>
      </w:r>
      <w:r w:rsidR="00BF1A10">
        <w:rPr>
          <w:rFonts w:ascii="Arial" w:hAnsi="Arial" w:cs="Arial"/>
          <w:bCs/>
          <w:sz w:val="20"/>
          <w:lang w:val="pl-PL"/>
        </w:rPr>
        <w:t>44,91</w:t>
      </w:r>
      <w:r w:rsidR="00181B14">
        <w:rPr>
          <w:rFonts w:ascii="Arial" w:hAnsi="Arial" w:cs="Arial"/>
          <w:bCs/>
          <w:sz w:val="20"/>
          <w:lang w:val="pl-PL"/>
        </w:rPr>
        <w:t>%</w:t>
      </w:r>
    </w:p>
    <w:p w14:paraId="07BFD5AB" w14:textId="1BAE93CE" w:rsidR="005A2E70" w:rsidRDefault="005A2E70" w:rsidP="005A2E70">
      <w:pPr>
        <w:pStyle w:val="Tekstpodstawowy"/>
        <w:numPr>
          <w:ilvl w:val="1"/>
          <w:numId w:val="4"/>
        </w:numPr>
        <w:tabs>
          <w:tab w:val="clear" w:pos="1800"/>
        </w:tabs>
        <w:spacing w:line="276" w:lineRule="auto"/>
        <w:ind w:left="0" w:firstLine="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Jakość</w:t>
      </w:r>
      <w:r>
        <w:rPr>
          <w:rFonts w:ascii="Arial" w:hAnsi="Arial" w:cs="Arial"/>
          <w:bCs/>
          <w:sz w:val="20"/>
        </w:rPr>
        <w:tab/>
      </w:r>
      <w:r>
        <w:rPr>
          <w:rFonts w:ascii="Arial" w:hAnsi="Arial" w:cs="Arial"/>
          <w:bCs/>
          <w:sz w:val="20"/>
        </w:rPr>
        <w:tab/>
        <w:t xml:space="preserve">– </w:t>
      </w:r>
      <w:r>
        <w:rPr>
          <w:rFonts w:ascii="Arial" w:hAnsi="Arial" w:cs="Arial"/>
          <w:bCs/>
          <w:sz w:val="20"/>
          <w:lang w:val="pl-PL"/>
        </w:rPr>
        <w:t>4</w:t>
      </w:r>
      <w:r>
        <w:rPr>
          <w:rFonts w:ascii="Arial" w:hAnsi="Arial" w:cs="Arial"/>
          <w:bCs/>
          <w:sz w:val="20"/>
        </w:rPr>
        <w:t>0</w:t>
      </w:r>
      <w:r w:rsidR="00181B14">
        <w:rPr>
          <w:rFonts w:ascii="Arial" w:hAnsi="Arial" w:cs="Arial"/>
          <w:bCs/>
          <w:sz w:val="20"/>
          <w:lang w:val="pl-PL"/>
        </w:rPr>
        <w:t>,00%</w:t>
      </w:r>
    </w:p>
    <w:p w14:paraId="6574B56B" w14:textId="6B66C181" w:rsidR="005A2E70" w:rsidRPr="0028076D" w:rsidRDefault="005A2E70" w:rsidP="005A2E70">
      <w:pPr>
        <w:pStyle w:val="Tekstpodstawowy"/>
        <w:numPr>
          <w:ilvl w:val="3"/>
          <w:numId w:val="4"/>
        </w:numPr>
        <w:spacing w:line="276" w:lineRule="auto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  <w:lang w:val="pl-PL"/>
        </w:rPr>
        <w:t>Razem:</w:t>
      </w:r>
      <w:r w:rsidR="00181B14">
        <w:rPr>
          <w:rFonts w:ascii="Arial" w:hAnsi="Arial" w:cs="Arial"/>
          <w:bCs/>
          <w:sz w:val="20"/>
          <w:lang w:val="pl-PL"/>
        </w:rPr>
        <w:t>84,91%</w:t>
      </w:r>
    </w:p>
    <w:p w14:paraId="2C866151" w14:textId="77777777" w:rsidR="00C14D88" w:rsidRPr="00680510" w:rsidRDefault="00C14D88" w:rsidP="00C14D88">
      <w:pPr>
        <w:pStyle w:val="Akapitzlist"/>
        <w:spacing w:before="240" w:line="276" w:lineRule="auto"/>
        <w:ind w:left="0"/>
        <w:rPr>
          <w:rStyle w:val="Hipercze"/>
          <w:rFonts w:ascii="Arial" w:hAnsi="Arial" w:cs="Arial"/>
          <w:bCs/>
        </w:rPr>
      </w:pPr>
      <w:r w:rsidRPr="00680510">
        <w:rPr>
          <w:rFonts w:ascii="Arial" w:hAnsi="Arial" w:cs="Arial"/>
          <w:b/>
        </w:rPr>
        <w:t>Mercator Medical Spółka Akcyjna</w:t>
      </w:r>
      <w:r>
        <w:rPr>
          <w:rFonts w:ascii="Arial" w:hAnsi="Arial" w:cs="Arial"/>
          <w:b/>
        </w:rPr>
        <w:t>,</w:t>
      </w:r>
      <w:r w:rsidRPr="00680510">
        <w:rPr>
          <w:rFonts w:ascii="Arial" w:hAnsi="Arial" w:cs="Arial"/>
          <w:b/>
        </w:rPr>
        <w:t xml:space="preserve"> </w:t>
      </w:r>
      <w:r w:rsidRPr="00680510">
        <w:rPr>
          <w:rFonts w:ascii="Arial" w:hAnsi="Arial" w:cs="Arial"/>
          <w:bCs/>
        </w:rPr>
        <w:t>ul. Heleny Modrzejewskiej 30; 31-327 Kraków, przetargi@pl.mercatormedical.e</w:t>
      </w:r>
      <w:r>
        <w:rPr>
          <w:rFonts w:ascii="Arial" w:hAnsi="Arial" w:cs="Arial"/>
          <w:bCs/>
        </w:rPr>
        <w:t>u</w:t>
      </w:r>
    </w:p>
    <w:p w14:paraId="3A31776C" w14:textId="77777777" w:rsidR="005A2E70" w:rsidRPr="0028076D" w:rsidRDefault="005A2E70" w:rsidP="005A2E70">
      <w:pPr>
        <w:pStyle w:val="Akapitzlist"/>
        <w:spacing w:before="240" w:line="276" w:lineRule="auto"/>
        <w:ind w:left="0"/>
        <w:rPr>
          <w:rStyle w:val="Hipercze"/>
          <w:rFonts w:ascii="Arial" w:hAnsi="Arial" w:cs="Arial"/>
        </w:rPr>
      </w:pPr>
      <w:r>
        <w:rPr>
          <w:rFonts w:ascii="Arial" w:hAnsi="Arial" w:cs="Arial"/>
        </w:rPr>
        <w:t>Punktacja w zakresie:</w:t>
      </w:r>
    </w:p>
    <w:p w14:paraId="4960C1D5" w14:textId="2EEAC7D5" w:rsidR="005A2E70" w:rsidRDefault="005A2E70" w:rsidP="005A2E70">
      <w:pPr>
        <w:pStyle w:val="Tekstpodstawowy"/>
        <w:numPr>
          <w:ilvl w:val="1"/>
          <w:numId w:val="4"/>
        </w:numPr>
        <w:tabs>
          <w:tab w:val="clear" w:pos="1800"/>
        </w:tabs>
        <w:spacing w:line="276" w:lineRule="auto"/>
        <w:ind w:left="0" w:firstLine="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  <w:lang w:val="pl-PL"/>
        </w:rPr>
        <w:t>Cena</w:t>
      </w:r>
      <w:r>
        <w:rPr>
          <w:rFonts w:ascii="Arial" w:hAnsi="Arial" w:cs="Arial"/>
          <w:bCs/>
          <w:sz w:val="20"/>
          <w:lang w:val="pl-PL"/>
        </w:rPr>
        <w:tab/>
      </w:r>
      <w:r>
        <w:rPr>
          <w:rFonts w:ascii="Arial" w:hAnsi="Arial" w:cs="Arial"/>
          <w:bCs/>
          <w:sz w:val="20"/>
          <w:lang w:val="pl-PL"/>
        </w:rPr>
        <w:tab/>
        <w:t xml:space="preserve">- </w:t>
      </w:r>
      <w:r w:rsidR="00181B14">
        <w:rPr>
          <w:rFonts w:ascii="Arial" w:hAnsi="Arial" w:cs="Arial"/>
          <w:bCs/>
          <w:sz w:val="20"/>
          <w:lang w:val="pl-PL"/>
        </w:rPr>
        <w:t>60,00%</w:t>
      </w:r>
    </w:p>
    <w:p w14:paraId="1FF8DACD" w14:textId="615D6FFF" w:rsidR="005A2E70" w:rsidRDefault="005A2E70" w:rsidP="005A2E70">
      <w:pPr>
        <w:pStyle w:val="Tekstpodstawowy"/>
        <w:numPr>
          <w:ilvl w:val="1"/>
          <w:numId w:val="4"/>
        </w:numPr>
        <w:tabs>
          <w:tab w:val="clear" w:pos="1800"/>
        </w:tabs>
        <w:spacing w:line="276" w:lineRule="auto"/>
        <w:ind w:left="0" w:firstLine="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Jakość</w:t>
      </w:r>
      <w:r>
        <w:rPr>
          <w:rFonts w:ascii="Arial" w:hAnsi="Arial" w:cs="Arial"/>
          <w:bCs/>
          <w:sz w:val="20"/>
        </w:rPr>
        <w:tab/>
      </w:r>
      <w:r>
        <w:rPr>
          <w:rFonts w:ascii="Arial" w:hAnsi="Arial" w:cs="Arial"/>
          <w:bCs/>
          <w:sz w:val="20"/>
        </w:rPr>
        <w:tab/>
        <w:t xml:space="preserve">– </w:t>
      </w:r>
      <w:r>
        <w:rPr>
          <w:rFonts w:ascii="Arial" w:hAnsi="Arial" w:cs="Arial"/>
          <w:bCs/>
          <w:sz w:val="20"/>
          <w:lang w:val="pl-PL"/>
        </w:rPr>
        <w:t>4</w:t>
      </w:r>
      <w:r>
        <w:rPr>
          <w:rFonts w:ascii="Arial" w:hAnsi="Arial" w:cs="Arial"/>
          <w:bCs/>
          <w:sz w:val="20"/>
        </w:rPr>
        <w:t>0</w:t>
      </w:r>
      <w:r w:rsidR="00181B14">
        <w:rPr>
          <w:rFonts w:ascii="Arial" w:hAnsi="Arial" w:cs="Arial"/>
          <w:bCs/>
          <w:sz w:val="20"/>
          <w:lang w:val="pl-PL"/>
        </w:rPr>
        <w:t>,00%</w:t>
      </w:r>
    </w:p>
    <w:p w14:paraId="28EEBCD2" w14:textId="4C20834D" w:rsidR="005A2E70" w:rsidRPr="0028076D" w:rsidRDefault="005A2E70" w:rsidP="005A2E70">
      <w:pPr>
        <w:pStyle w:val="Tekstpodstawowy"/>
        <w:numPr>
          <w:ilvl w:val="3"/>
          <w:numId w:val="4"/>
        </w:numPr>
        <w:spacing w:line="276" w:lineRule="auto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  <w:lang w:val="pl-PL"/>
        </w:rPr>
        <w:t>Razem:</w:t>
      </w:r>
      <w:r w:rsidR="00181B14">
        <w:rPr>
          <w:rFonts w:ascii="Arial" w:hAnsi="Arial" w:cs="Arial"/>
          <w:bCs/>
          <w:sz w:val="20"/>
          <w:lang w:val="pl-PL"/>
        </w:rPr>
        <w:t xml:space="preserve"> 100%</w:t>
      </w:r>
    </w:p>
    <w:p w14:paraId="127EA633" w14:textId="77777777" w:rsidR="00D4414A" w:rsidRPr="000075E8" w:rsidRDefault="00D4414A" w:rsidP="00D4414A">
      <w:pPr>
        <w:pStyle w:val="Tekstpodstawowy"/>
        <w:spacing w:before="240"/>
        <w:ind w:left="4253"/>
        <w:jc w:val="center"/>
        <w:rPr>
          <w:rFonts w:ascii="Arial" w:eastAsia="Arial" w:hAnsi="Arial" w:cs="Arial"/>
          <w:iCs/>
          <w:sz w:val="20"/>
        </w:rPr>
      </w:pPr>
      <w:r w:rsidRPr="000075E8">
        <w:rPr>
          <w:rFonts w:ascii="Arial" w:eastAsia="Arial" w:hAnsi="Arial" w:cs="Arial"/>
          <w:kern w:val="2"/>
          <w:sz w:val="20"/>
        </w:rPr>
        <w:t>z up. Dyrektora</w:t>
      </w:r>
    </w:p>
    <w:p w14:paraId="1FBAB537" w14:textId="77777777" w:rsidR="00D4414A" w:rsidRPr="000075E8" w:rsidRDefault="00D4414A" w:rsidP="00D4414A">
      <w:pPr>
        <w:pStyle w:val="Tekstpodstawowy"/>
        <w:ind w:left="4253"/>
        <w:jc w:val="center"/>
        <w:rPr>
          <w:rFonts w:ascii="Arial" w:eastAsia="Arial" w:hAnsi="Arial" w:cs="Arial"/>
          <w:iCs/>
          <w:sz w:val="20"/>
        </w:rPr>
      </w:pPr>
      <w:r w:rsidRPr="000075E8">
        <w:rPr>
          <w:rFonts w:ascii="Arial" w:hAnsi="Arial" w:cs="Arial"/>
          <w:iCs/>
          <w:sz w:val="20"/>
        </w:rPr>
        <w:t>Wojewódzkiego Szpitala Dziecięcego</w:t>
      </w:r>
    </w:p>
    <w:p w14:paraId="58C6CBC8" w14:textId="77777777" w:rsidR="00D4414A" w:rsidRPr="000075E8" w:rsidRDefault="00D4414A" w:rsidP="00D4414A">
      <w:pPr>
        <w:pStyle w:val="Tekstpodstawowy"/>
        <w:ind w:left="4253"/>
        <w:jc w:val="center"/>
        <w:rPr>
          <w:rFonts w:ascii="Arial" w:hAnsi="Arial" w:cs="Arial"/>
          <w:iCs/>
          <w:sz w:val="20"/>
        </w:rPr>
      </w:pPr>
      <w:r w:rsidRPr="000075E8">
        <w:rPr>
          <w:rFonts w:ascii="Arial" w:eastAsia="Arial" w:hAnsi="Arial" w:cs="Arial"/>
          <w:iCs/>
          <w:sz w:val="20"/>
        </w:rPr>
        <w:t xml:space="preserve">im. J. Brudzińskiego </w:t>
      </w:r>
      <w:r w:rsidRPr="000075E8">
        <w:rPr>
          <w:rFonts w:ascii="Arial" w:hAnsi="Arial" w:cs="Arial"/>
          <w:iCs/>
          <w:sz w:val="20"/>
        </w:rPr>
        <w:t>w Bydgoszczy</w:t>
      </w:r>
    </w:p>
    <w:p w14:paraId="5D849876" w14:textId="77777777" w:rsidR="00D4414A" w:rsidRPr="000075E8" w:rsidRDefault="00D4414A" w:rsidP="00181B14">
      <w:pPr>
        <w:pStyle w:val="Tekstpodstawowy"/>
        <w:spacing w:after="240" w:line="720" w:lineRule="auto"/>
        <w:ind w:left="4253"/>
        <w:jc w:val="center"/>
        <w:rPr>
          <w:rFonts w:ascii="Arial" w:hAnsi="Arial" w:cs="Arial"/>
          <w:iCs/>
          <w:sz w:val="20"/>
        </w:rPr>
      </w:pPr>
      <w:r w:rsidRPr="000075E8">
        <w:rPr>
          <w:rFonts w:ascii="Arial" w:hAnsi="Arial" w:cs="Arial"/>
          <w:iCs/>
          <w:sz w:val="20"/>
        </w:rPr>
        <w:t>Z-ca Dyrektora ds. Administracyjno-Technicznych</w:t>
      </w:r>
    </w:p>
    <w:p w14:paraId="146B721C" w14:textId="2555FAE0" w:rsidR="00920084" w:rsidRPr="00D4414A" w:rsidRDefault="00D4414A" w:rsidP="00D4414A">
      <w:pPr>
        <w:pStyle w:val="Tekstpodstawowy"/>
        <w:spacing w:before="240"/>
        <w:ind w:left="4253"/>
        <w:jc w:val="center"/>
        <w:rPr>
          <w:rFonts w:ascii="Arial" w:eastAsia="Arial" w:hAnsi="Arial" w:cs="Arial"/>
          <w:kern w:val="2"/>
          <w:sz w:val="20"/>
        </w:rPr>
      </w:pPr>
      <w:r w:rsidRPr="000075E8">
        <w:rPr>
          <w:rFonts w:ascii="Arial" w:eastAsia="Arial" w:hAnsi="Arial" w:cs="Arial"/>
          <w:kern w:val="2"/>
          <w:sz w:val="20"/>
        </w:rPr>
        <w:t>mgr inż. Jarosław Cegielski</w:t>
      </w:r>
    </w:p>
    <w:sectPr w:rsidR="00920084" w:rsidRPr="00D4414A" w:rsidSect="00074AC5">
      <w:footerReference w:type="default" r:id="rId10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6" name="Obraz 6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7" name="Obraz 7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38313D"/>
    <w:multiLevelType w:val="hybridMultilevel"/>
    <w:tmpl w:val="904E83BC"/>
    <w:lvl w:ilvl="0" w:tplc="356AA77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FC2C98"/>
    <w:multiLevelType w:val="multilevel"/>
    <w:tmpl w:val="08F03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E3C"/>
    <w:rsid w:val="00063AA4"/>
    <w:rsid w:val="00074AC5"/>
    <w:rsid w:val="00074DC8"/>
    <w:rsid w:val="00076A5A"/>
    <w:rsid w:val="000B3083"/>
    <w:rsid w:val="000C29F4"/>
    <w:rsid w:val="000F36DA"/>
    <w:rsid w:val="000F7299"/>
    <w:rsid w:val="0011041A"/>
    <w:rsid w:val="00123FA9"/>
    <w:rsid w:val="00125F31"/>
    <w:rsid w:val="00142FBD"/>
    <w:rsid w:val="00153A4B"/>
    <w:rsid w:val="0017280E"/>
    <w:rsid w:val="00176E74"/>
    <w:rsid w:val="00181B14"/>
    <w:rsid w:val="001A294F"/>
    <w:rsid w:val="001B2943"/>
    <w:rsid w:val="001E51B7"/>
    <w:rsid w:val="001F1973"/>
    <w:rsid w:val="00204666"/>
    <w:rsid w:val="00217C94"/>
    <w:rsid w:val="0024501C"/>
    <w:rsid w:val="0025290B"/>
    <w:rsid w:val="00262E97"/>
    <w:rsid w:val="002714BB"/>
    <w:rsid w:val="00281374"/>
    <w:rsid w:val="00282EDA"/>
    <w:rsid w:val="0028443B"/>
    <w:rsid w:val="002B1614"/>
    <w:rsid w:val="002B75AD"/>
    <w:rsid w:val="002D6050"/>
    <w:rsid w:val="002E058F"/>
    <w:rsid w:val="002F07CB"/>
    <w:rsid w:val="002F214A"/>
    <w:rsid w:val="002F37E1"/>
    <w:rsid w:val="003170D8"/>
    <w:rsid w:val="0033713C"/>
    <w:rsid w:val="00345FCE"/>
    <w:rsid w:val="00350DAA"/>
    <w:rsid w:val="00356913"/>
    <w:rsid w:val="003847F1"/>
    <w:rsid w:val="0039652A"/>
    <w:rsid w:val="003A4442"/>
    <w:rsid w:val="003C20B9"/>
    <w:rsid w:val="003C3625"/>
    <w:rsid w:val="003D4FDB"/>
    <w:rsid w:val="003F4252"/>
    <w:rsid w:val="003F7805"/>
    <w:rsid w:val="004305FE"/>
    <w:rsid w:val="0046509F"/>
    <w:rsid w:val="004765A6"/>
    <w:rsid w:val="00485006"/>
    <w:rsid w:val="00491FD8"/>
    <w:rsid w:val="004A49E0"/>
    <w:rsid w:val="004A5235"/>
    <w:rsid w:val="004A5C42"/>
    <w:rsid w:val="004B02A6"/>
    <w:rsid w:val="004B096A"/>
    <w:rsid w:val="004B26B2"/>
    <w:rsid w:val="004C6431"/>
    <w:rsid w:val="004D4C5D"/>
    <w:rsid w:val="004E6585"/>
    <w:rsid w:val="004F2DEC"/>
    <w:rsid w:val="00511FEF"/>
    <w:rsid w:val="00517999"/>
    <w:rsid w:val="00524655"/>
    <w:rsid w:val="0055108F"/>
    <w:rsid w:val="00556906"/>
    <w:rsid w:val="005715C2"/>
    <w:rsid w:val="005773CF"/>
    <w:rsid w:val="00584235"/>
    <w:rsid w:val="005857F2"/>
    <w:rsid w:val="00593115"/>
    <w:rsid w:val="00594FE6"/>
    <w:rsid w:val="005A2E70"/>
    <w:rsid w:val="005D3179"/>
    <w:rsid w:val="005D3FB8"/>
    <w:rsid w:val="005D40D9"/>
    <w:rsid w:val="005E4019"/>
    <w:rsid w:val="005E7515"/>
    <w:rsid w:val="005F77CE"/>
    <w:rsid w:val="00611970"/>
    <w:rsid w:val="006121BD"/>
    <w:rsid w:val="0063640E"/>
    <w:rsid w:val="00640E52"/>
    <w:rsid w:val="00642DD9"/>
    <w:rsid w:val="00651E1F"/>
    <w:rsid w:val="006A7179"/>
    <w:rsid w:val="006D28EA"/>
    <w:rsid w:val="006D32AC"/>
    <w:rsid w:val="006E2A5E"/>
    <w:rsid w:val="006F0AD2"/>
    <w:rsid w:val="00724136"/>
    <w:rsid w:val="00735EED"/>
    <w:rsid w:val="00736F3D"/>
    <w:rsid w:val="00740215"/>
    <w:rsid w:val="007523B3"/>
    <w:rsid w:val="007732A6"/>
    <w:rsid w:val="0077350A"/>
    <w:rsid w:val="00793B0A"/>
    <w:rsid w:val="00797355"/>
    <w:rsid w:val="007A0199"/>
    <w:rsid w:val="007A4AE4"/>
    <w:rsid w:val="007B47B9"/>
    <w:rsid w:val="007C6A64"/>
    <w:rsid w:val="007D507E"/>
    <w:rsid w:val="007D57C1"/>
    <w:rsid w:val="007E3CA1"/>
    <w:rsid w:val="007F008D"/>
    <w:rsid w:val="00824762"/>
    <w:rsid w:val="0084521E"/>
    <w:rsid w:val="00862816"/>
    <w:rsid w:val="00867F30"/>
    <w:rsid w:val="008B55DA"/>
    <w:rsid w:val="008D62F8"/>
    <w:rsid w:val="008E5837"/>
    <w:rsid w:val="008F182C"/>
    <w:rsid w:val="008F5FCC"/>
    <w:rsid w:val="0091241C"/>
    <w:rsid w:val="00920084"/>
    <w:rsid w:val="00921ED3"/>
    <w:rsid w:val="009303CD"/>
    <w:rsid w:val="0093480D"/>
    <w:rsid w:val="0095349F"/>
    <w:rsid w:val="00970245"/>
    <w:rsid w:val="009755CE"/>
    <w:rsid w:val="009A24C1"/>
    <w:rsid w:val="009A3829"/>
    <w:rsid w:val="009A4223"/>
    <w:rsid w:val="009A645C"/>
    <w:rsid w:val="009A74BC"/>
    <w:rsid w:val="009B40B2"/>
    <w:rsid w:val="009B4E96"/>
    <w:rsid w:val="009C3486"/>
    <w:rsid w:val="00A0290F"/>
    <w:rsid w:val="00A3086F"/>
    <w:rsid w:val="00A33E22"/>
    <w:rsid w:val="00A44DE6"/>
    <w:rsid w:val="00A5298D"/>
    <w:rsid w:val="00A57E16"/>
    <w:rsid w:val="00A63B14"/>
    <w:rsid w:val="00A756C8"/>
    <w:rsid w:val="00A8349B"/>
    <w:rsid w:val="00A9209F"/>
    <w:rsid w:val="00AC1493"/>
    <w:rsid w:val="00AE1766"/>
    <w:rsid w:val="00AE3254"/>
    <w:rsid w:val="00AE3B51"/>
    <w:rsid w:val="00B17606"/>
    <w:rsid w:val="00B23708"/>
    <w:rsid w:val="00B417B1"/>
    <w:rsid w:val="00B42802"/>
    <w:rsid w:val="00B4388E"/>
    <w:rsid w:val="00B81713"/>
    <w:rsid w:val="00B91423"/>
    <w:rsid w:val="00B9395A"/>
    <w:rsid w:val="00BB2493"/>
    <w:rsid w:val="00BB474F"/>
    <w:rsid w:val="00BE563B"/>
    <w:rsid w:val="00BF1A10"/>
    <w:rsid w:val="00C14D88"/>
    <w:rsid w:val="00C302C2"/>
    <w:rsid w:val="00C37D8F"/>
    <w:rsid w:val="00C42384"/>
    <w:rsid w:val="00C61993"/>
    <w:rsid w:val="00C7572E"/>
    <w:rsid w:val="00C77413"/>
    <w:rsid w:val="00CC3ACF"/>
    <w:rsid w:val="00CD3B1B"/>
    <w:rsid w:val="00CE7B44"/>
    <w:rsid w:val="00D047C7"/>
    <w:rsid w:val="00D4414A"/>
    <w:rsid w:val="00D46E1C"/>
    <w:rsid w:val="00D655B7"/>
    <w:rsid w:val="00D726DB"/>
    <w:rsid w:val="00D80F83"/>
    <w:rsid w:val="00D90F7A"/>
    <w:rsid w:val="00DD2CE0"/>
    <w:rsid w:val="00DF0A61"/>
    <w:rsid w:val="00DF6A22"/>
    <w:rsid w:val="00E07EFE"/>
    <w:rsid w:val="00E470EE"/>
    <w:rsid w:val="00E54FB5"/>
    <w:rsid w:val="00E573D5"/>
    <w:rsid w:val="00E63331"/>
    <w:rsid w:val="00EA04F5"/>
    <w:rsid w:val="00EA3097"/>
    <w:rsid w:val="00ED2CE6"/>
    <w:rsid w:val="00F06432"/>
    <w:rsid w:val="00F10135"/>
    <w:rsid w:val="00F40BD7"/>
    <w:rsid w:val="00F635BE"/>
    <w:rsid w:val="00F92CAB"/>
    <w:rsid w:val="00FA353D"/>
    <w:rsid w:val="00FB0D80"/>
    <w:rsid w:val="00FD1E53"/>
    <w:rsid w:val="00FD2CB5"/>
    <w:rsid w:val="00FD569A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3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B4388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B4388E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3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.sufczynska@abook.com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348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9</cp:revision>
  <cp:lastPrinted>2021-12-29T12:02:00Z</cp:lastPrinted>
  <dcterms:created xsi:type="dcterms:W3CDTF">2021-12-29T11:30:00Z</dcterms:created>
  <dcterms:modified xsi:type="dcterms:W3CDTF">2022-01-05T06:39:00Z</dcterms:modified>
</cp:coreProperties>
</file>