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85441C" w:rsidRDefault="003A4442">
      <w:pPr>
        <w:rPr>
          <w:rFonts w:ascii="Arial" w:hAnsi="Arial" w:cs="Arial"/>
          <w:sz w:val="18"/>
          <w:szCs w:val="18"/>
        </w:rPr>
      </w:pPr>
      <w:r w:rsidRPr="0085441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14D7F6B3" w:rsidR="003A4442" w:rsidRPr="0085441C" w:rsidRDefault="003A4442" w:rsidP="0017280E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15500B">
        <w:rPr>
          <w:rFonts w:ascii="Arial" w:hAnsi="Arial" w:cs="Arial"/>
          <w:sz w:val="18"/>
          <w:szCs w:val="18"/>
        </w:rPr>
        <w:t xml:space="preserve">Bydgoszcz, </w:t>
      </w:r>
      <w:r w:rsidR="00245309" w:rsidRPr="0015500B">
        <w:rPr>
          <w:rFonts w:ascii="Arial" w:hAnsi="Arial" w:cs="Arial"/>
          <w:sz w:val="18"/>
          <w:szCs w:val="18"/>
        </w:rPr>
        <w:t>0</w:t>
      </w:r>
      <w:r w:rsidR="0015500B" w:rsidRPr="0015500B">
        <w:rPr>
          <w:rFonts w:ascii="Arial" w:hAnsi="Arial" w:cs="Arial"/>
          <w:sz w:val="18"/>
          <w:szCs w:val="18"/>
        </w:rPr>
        <w:t>2</w:t>
      </w:r>
      <w:r w:rsidR="007B47B9" w:rsidRPr="0015500B">
        <w:rPr>
          <w:rFonts w:ascii="Arial" w:hAnsi="Arial" w:cs="Arial"/>
          <w:sz w:val="18"/>
          <w:szCs w:val="18"/>
        </w:rPr>
        <w:t>.</w:t>
      </w:r>
      <w:r w:rsidR="00C861B3" w:rsidRPr="0015500B">
        <w:rPr>
          <w:rFonts w:ascii="Arial" w:hAnsi="Arial" w:cs="Arial"/>
          <w:sz w:val="18"/>
          <w:szCs w:val="18"/>
        </w:rPr>
        <w:t>1</w:t>
      </w:r>
      <w:r w:rsidR="00245309" w:rsidRPr="0015500B">
        <w:rPr>
          <w:rFonts w:ascii="Arial" w:hAnsi="Arial" w:cs="Arial"/>
          <w:sz w:val="18"/>
          <w:szCs w:val="18"/>
        </w:rPr>
        <w:t>2</w:t>
      </w:r>
      <w:r w:rsidRPr="0015500B">
        <w:rPr>
          <w:rFonts w:ascii="Arial" w:hAnsi="Arial" w:cs="Arial"/>
          <w:sz w:val="18"/>
          <w:szCs w:val="18"/>
        </w:rPr>
        <w:t>.20</w:t>
      </w:r>
      <w:r w:rsidR="003F4252" w:rsidRPr="0015500B">
        <w:rPr>
          <w:rFonts w:ascii="Arial" w:hAnsi="Arial" w:cs="Arial"/>
          <w:sz w:val="18"/>
          <w:szCs w:val="18"/>
        </w:rPr>
        <w:t>2</w:t>
      </w:r>
      <w:r w:rsidR="00A5298D" w:rsidRPr="0015500B">
        <w:rPr>
          <w:rFonts w:ascii="Arial" w:hAnsi="Arial" w:cs="Arial"/>
          <w:sz w:val="18"/>
          <w:szCs w:val="18"/>
        </w:rPr>
        <w:t>1</w:t>
      </w:r>
    </w:p>
    <w:p w14:paraId="509D5AB6" w14:textId="33AEF96C" w:rsidR="003A4442" w:rsidRPr="0085441C" w:rsidRDefault="003A4442" w:rsidP="0017280E">
      <w:pPr>
        <w:spacing w:line="360" w:lineRule="auto"/>
        <w:jc w:val="right"/>
        <w:rPr>
          <w:rFonts w:ascii="Arial" w:eastAsia="Arial" w:hAnsi="Arial" w:cs="Arial"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Nr sprawy: </w:t>
      </w:r>
      <w:r w:rsidR="003D3902" w:rsidRPr="0085441C">
        <w:rPr>
          <w:rFonts w:ascii="Arial" w:hAnsi="Arial" w:cs="Arial"/>
          <w:sz w:val="18"/>
          <w:szCs w:val="18"/>
        </w:rPr>
        <w:t>1</w:t>
      </w:r>
      <w:r w:rsidR="00C861B3" w:rsidRPr="0085441C">
        <w:rPr>
          <w:rFonts w:ascii="Arial" w:hAnsi="Arial" w:cs="Arial"/>
          <w:sz w:val="18"/>
          <w:szCs w:val="18"/>
        </w:rPr>
        <w:t>5</w:t>
      </w:r>
      <w:r w:rsidRPr="0085441C">
        <w:rPr>
          <w:rFonts w:ascii="Arial" w:hAnsi="Arial" w:cs="Arial"/>
          <w:sz w:val="18"/>
          <w:szCs w:val="18"/>
        </w:rPr>
        <w:t>/20</w:t>
      </w:r>
      <w:r w:rsidR="003F4252" w:rsidRPr="0085441C">
        <w:rPr>
          <w:rFonts w:ascii="Arial" w:hAnsi="Arial" w:cs="Arial"/>
          <w:sz w:val="18"/>
          <w:szCs w:val="18"/>
        </w:rPr>
        <w:t>2</w:t>
      </w:r>
      <w:r w:rsidR="004305FE" w:rsidRPr="0085441C">
        <w:rPr>
          <w:rFonts w:ascii="Arial" w:hAnsi="Arial" w:cs="Arial"/>
          <w:sz w:val="18"/>
          <w:szCs w:val="18"/>
        </w:rPr>
        <w:t>1</w:t>
      </w:r>
      <w:r w:rsidRPr="0085441C">
        <w:rPr>
          <w:rFonts w:ascii="Arial" w:hAnsi="Arial" w:cs="Arial"/>
          <w:sz w:val="18"/>
          <w:szCs w:val="18"/>
        </w:rPr>
        <w:t>/PN</w:t>
      </w:r>
    </w:p>
    <w:p w14:paraId="0AF4CED3" w14:textId="77777777" w:rsidR="003A4442" w:rsidRPr="0085441C" w:rsidRDefault="003A4442" w:rsidP="007B47B9">
      <w:pPr>
        <w:spacing w:before="240" w:line="720" w:lineRule="auto"/>
        <w:jc w:val="both"/>
        <w:rPr>
          <w:rFonts w:ascii="Arial" w:hAnsi="Arial" w:cs="Arial"/>
          <w:b/>
          <w:sz w:val="18"/>
          <w:szCs w:val="18"/>
        </w:rPr>
      </w:pPr>
      <w:r w:rsidRPr="0085441C">
        <w:rPr>
          <w:rFonts w:ascii="Arial" w:hAnsi="Arial" w:cs="Arial"/>
          <w:b/>
          <w:sz w:val="18"/>
          <w:szCs w:val="18"/>
        </w:rPr>
        <w:t>Do Wykonawców:</w:t>
      </w:r>
    </w:p>
    <w:p w14:paraId="1D22E15A" w14:textId="77777777" w:rsidR="003A4442" w:rsidRPr="0085441C" w:rsidRDefault="003A4442" w:rsidP="003F7805">
      <w:pPr>
        <w:spacing w:before="240" w:after="240"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85441C">
        <w:rPr>
          <w:rFonts w:ascii="Arial" w:hAnsi="Arial" w:cs="Arial"/>
          <w:b/>
          <w:bCs/>
          <w:sz w:val="18"/>
          <w:szCs w:val="18"/>
        </w:rPr>
        <w:t>Informacja o wyborze oferty najkorzystniejszej</w:t>
      </w:r>
    </w:p>
    <w:p w14:paraId="771F8830" w14:textId="3DE20C1C" w:rsidR="00C861B3" w:rsidRPr="0085441C" w:rsidRDefault="00C861B3" w:rsidP="00C861B3">
      <w:pPr>
        <w:spacing w:before="240" w:after="240" w:line="276" w:lineRule="auto"/>
        <w:jc w:val="both"/>
        <w:rPr>
          <w:rFonts w:ascii="Arial" w:hAnsi="Arial" w:cs="Arial"/>
          <w:b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Dotyczy: postępowania o udzielenie zamówienie publicznego w trybie przetargu nieograniczonego na </w:t>
      </w:r>
      <w:bookmarkStart w:id="0" w:name="_Hlk84235569"/>
      <w:r w:rsidRPr="0085441C">
        <w:rPr>
          <w:rFonts w:ascii="Arial" w:hAnsi="Arial" w:cs="Arial"/>
          <w:b/>
          <w:bCs/>
          <w:sz w:val="18"/>
          <w:szCs w:val="18"/>
        </w:rPr>
        <w:t>dostawy opatrunków i innych wyrobów medycznych</w:t>
      </w:r>
      <w:bookmarkEnd w:id="0"/>
      <w:r w:rsidRPr="0085441C">
        <w:rPr>
          <w:rFonts w:ascii="Arial" w:hAnsi="Arial" w:cs="Arial"/>
          <w:sz w:val="18"/>
          <w:szCs w:val="18"/>
        </w:rPr>
        <w:t xml:space="preserve"> dla Wojewódzkiego Szpitala Dziecięcego w</w:t>
      </w:r>
      <w:r w:rsidR="001670E6">
        <w:rPr>
          <w:rFonts w:ascii="Arial" w:hAnsi="Arial" w:cs="Arial"/>
          <w:sz w:val="18"/>
          <w:szCs w:val="18"/>
        </w:rPr>
        <w:t xml:space="preserve"> </w:t>
      </w:r>
      <w:r w:rsidRPr="0085441C">
        <w:rPr>
          <w:rFonts w:ascii="Arial" w:hAnsi="Arial" w:cs="Arial"/>
          <w:sz w:val="18"/>
          <w:szCs w:val="18"/>
        </w:rPr>
        <w:t>Bydgoszczy</w:t>
      </w:r>
      <w:r w:rsidRPr="0085441C">
        <w:rPr>
          <w:rFonts w:ascii="Arial" w:hAnsi="Arial" w:cs="Arial"/>
          <w:b/>
          <w:bCs/>
          <w:sz w:val="18"/>
          <w:szCs w:val="18"/>
        </w:rPr>
        <w:t>.</w:t>
      </w:r>
    </w:p>
    <w:p w14:paraId="794E80C7" w14:textId="6C42180F" w:rsidR="00A3086F" w:rsidRPr="0085441C" w:rsidRDefault="003A4442" w:rsidP="007B47B9">
      <w:pPr>
        <w:spacing w:before="240" w:after="240"/>
        <w:ind w:firstLine="357"/>
        <w:jc w:val="both"/>
        <w:rPr>
          <w:rFonts w:ascii="Arial" w:hAnsi="Arial" w:cs="Arial"/>
          <w:sz w:val="18"/>
          <w:szCs w:val="18"/>
        </w:rPr>
      </w:pPr>
      <w:r w:rsidRPr="0085441C">
        <w:rPr>
          <w:rFonts w:ascii="Arial" w:hAnsi="Arial" w:cs="Arial"/>
          <w:sz w:val="18"/>
          <w:szCs w:val="18"/>
        </w:rPr>
        <w:t xml:space="preserve">Na podstawie art. </w:t>
      </w:r>
      <w:r w:rsidR="008D62F8" w:rsidRPr="0085441C">
        <w:rPr>
          <w:rFonts w:ascii="Arial" w:hAnsi="Arial" w:cs="Arial"/>
          <w:sz w:val="18"/>
          <w:szCs w:val="18"/>
        </w:rPr>
        <w:t>253 ust.1</w:t>
      </w:r>
      <w:r w:rsidRPr="0085441C">
        <w:rPr>
          <w:rFonts w:ascii="Arial" w:hAnsi="Arial" w:cs="Arial"/>
          <w:sz w:val="18"/>
          <w:szCs w:val="18"/>
        </w:rPr>
        <w:t xml:space="preserve"> ustawy z </w:t>
      </w:r>
      <w:r w:rsidR="008D62F8" w:rsidRPr="0085441C">
        <w:rPr>
          <w:rFonts w:ascii="Arial" w:hAnsi="Arial" w:cs="Arial"/>
          <w:sz w:val="18"/>
          <w:szCs w:val="18"/>
        </w:rPr>
        <w:t>11 września 2019r.</w:t>
      </w:r>
      <w:r w:rsidRPr="0085441C">
        <w:rPr>
          <w:rFonts w:ascii="Arial" w:hAnsi="Arial" w:cs="Arial"/>
          <w:sz w:val="18"/>
          <w:szCs w:val="18"/>
        </w:rPr>
        <w:t xml:space="preserve"> Prawo zamówień publicznych </w:t>
      </w:r>
      <w:r w:rsidRPr="00437992">
        <w:rPr>
          <w:rFonts w:ascii="Arial" w:hAnsi="Arial" w:cs="Arial"/>
          <w:i/>
          <w:iCs/>
          <w:sz w:val="16"/>
          <w:szCs w:val="16"/>
        </w:rPr>
        <w:t>(tekst jednolity: Dz.</w:t>
      </w:r>
      <w:r w:rsidR="00076A5A" w:rsidRPr="00437992">
        <w:rPr>
          <w:rFonts w:ascii="Arial" w:hAnsi="Arial" w:cs="Arial"/>
          <w:i/>
          <w:iCs/>
          <w:sz w:val="16"/>
          <w:szCs w:val="16"/>
        </w:rPr>
        <w:t> </w:t>
      </w:r>
      <w:r w:rsidRPr="00437992">
        <w:rPr>
          <w:rFonts w:ascii="Arial" w:hAnsi="Arial" w:cs="Arial"/>
          <w:i/>
          <w:iCs/>
          <w:sz w:val="16"/>
          <w:szCs w:val="16"/>
        </w:rPr>
        <w:t>U. z 20</w:t>
      </w:r>
      <w:r w:rsidR="0085441C" w:rsidRPr="00437992">
        <w:rPr>
          <w:rFonts w:ascii="Arial" w:hAnsi="Arial" w:cs="Arial"/>
          <w:i/>
          <w:iCs/>
          <w:sz w:val="16"/>
          <w:szCs w:val="16"/>
        </w:rPr>
        <w:t>21</w:t>
      </w:r>
      <w:r w:rsidRPr="00437992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85441C" w:rsidRPr="00437992">
        <w:rPr>
          <w:rFonts w:ascii="Arial" w:hAnsi="Arial" w:cs="Arial"/>
          <w:i/>
          <w:iCs/>
          <w:sz w:val="16"/>
          <w:szCs w:val="16"/>
        </w:rPr>
        <w:t>1129 ze zmianami</w:t>
      </w:r>
      <w:r w:rsidRPr="00437992">
        <w:rPr>
          <w:rFonts w:ascii="Arial" w:hAnsi="Arial" w:cs="Arial"/>
          <w:i/>
          <w:iCs/>
          <w:sz w:val="16"/>
          <w:szCs w:val="16"/>
        </w:rPr>
        <w:t>)</w:t>
      </w:r>
      <w:r w:rsidRPr="0085441C">
        <w:rPr>
          <w:rFonts w:ascii="Arial" w:hAnsi="Arial" w:cs="Arial"/>
          <w:sz w:val="18"/>
          <w:szCs w:val="18"/>
        </w:rPr>
        <w:t xml:space="preserve"> informuję, że po dokonaniu badania i oceny ofert złożonych w</w:t>
      </w:r>
      <w:r w:rsidR="0019587D">
        <w:rPr>
          <w:rFonts w:ascii="Arial" w:hAnsi="Arial" w:cs="Arial"/>
          <w:sz w:val="18"/>
          <w:szCs w:val="18"/>
        </w:rPr>
        <w:t xml:space="preserve"> </w:t>
      </w:r>
      <w:r w:rsidRPr="0085441C">
        <w:rPr>
          <w:rFonts w:ascii="Arial" w:hAnsi="Arial" w:cs="Arial"/>
          <w:sz w:val="18"/>
          <w:szCs w:val="18"/>
        </w:rPr>
        <w:t>przedmiotowym postępowaniu dokonano wyboru najkorzystniejszej oferty:</w:t>
      </w:r>
    </w:p>
    <w:tbl>
      <w:tblPr>
        <w:tblW w:w="9773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"/>
        <w:gridCol w:w="7614"/>
        <w:gridCol w:w="861"/>
        <w:gridCol w:w="952"/>
      </w:tblGrid>
      <w:tr w:rsidR="0085441C" w:rsidRPr="0085441C" w14:paraId="08A3A35A" w14:textId="77777777" w:rsidTr="00D958F1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5368A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W zakresie: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A0887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5E5F4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0AB9DDF9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BE61C8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 – opatrunki I </w:t>
            </w:r>
          </w:p>
        </w:tc>
      </w:tr>
      <w:tr w:rsidR="0085441C" w:rsidRPr="0085441C" w14:paraId="388AF78D" w14:textId="77777777" w:rsidTr="00D958F1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5424C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D10DC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CAB0E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26BF9A6D" w14:textId="77777777" w:rsidTr="00D958F1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7B04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2FF71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Lohmann &amp;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Rauscher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ul. Moniuszki 14, 95-200 Pabianice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E75DA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C2A4E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50 490,00</w:t>
            </w:r>
          </w:p>
        </w:tc>
      </w:tr>
      <w:tr w:rsidR="00B16EFD" w:rsidRPr="0085441C" w14:paraId="32C97268" w14:textId="77777777" w:rsidTr="00D958F1">
        <w:trPr>
          <w:trHeight w:val="212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69355" w14:textId="77777777" w:rsidR="006F4BA4" w:rsidRDefault="00B16EFD" w:rsidP="003D17AF">
            <w:pPr>
              <w:rPr>
                <w:rFonts w:ascii="Arial" w:hAnsi="Arial" w:cs="Arial"/>
                <w:sz w:val="18"/>
                <w:szCs w:val="18"/>
              </w:rPr>
            </w:pPr>
            <w:r w:rsidRPr="00B16EFD">
              <w:rPr>
                <w:rFonts w:ascii="Arial" w:hAnsi="Arial" w:cs="Arial"/>
                <w:sz w:val="18"/>
                <w:szCs w:val="18"/>
                <w:u w:val="single"/>
              </w:rPr>
              <w:t>Uzasadnienie wyboru</w:t>
            </w:r>
            <w:r w:rsidRPr="00B16EF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1D27B19" w14:textId="5EA5BE83" w:rsidR="00B16EFD" w:rsidRPr="00B16EFD" w:rsidRDefault="00B16EFD" w:rsidP="003D17A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6EFD">
              <w:rPr>
                <w:rFonts w:ascii="Arial" w:hAnsi="Arial" w:cs="Arial"/>
                <w:sz w:val="18"/>
                <w:szCs w:val="18"/>
              </w:rPr>
              <w:t>Wykonawc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złoży</w:t>
            </w:r>
            <w:r>
              <w:rPr>
                <w:rFonts w:ascii="Arial" w:hAnsi="Arial" w:cs="Arial"/>
                <w:sz w:val="18"/>
                <w:szCs w:val="18"/>
              </w:rPr>
              <w:t>ł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najwyżej ocenion</w:t>
            </w:r>
            <w:r>
              <w:rPr>
                <w:rFonts w:ascii="Arial" w:hAnsi="Arial" w:cs="Arial"/>
                <w:sz w:val="18"/>
                <w:szCs w:val="18"/>
              </w:rPr>
              <w:t>ą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ofert</w:t>
            </w:r>
            <w:r>
              <w:rPr>
                <w:rFonts w:ascii="Arial" w:hAnsi="Arial" w:cs="Arial"/>
                <w:sz w:val="18"/>
                <w:szCs w:val="18"/>
              </w:rPr>
              <w:t>ę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na przedmiotow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pakiet. Ofert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spełnia wymagania Zamawiającego. Zgodnie z</w:t>
            </w:r>
            <w:r w:rsidR="006F4BA4">
              <w:rPr>
                <w:rFonts w:ascii="Arial" w:hAnsi="Arial" w:cs="Arial"/>
                <w:sz w:val="18"/>
                <w:szCs w:val="18"/>
              </w:rPr>
              <w:t> 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art. 264 ust.1 ustawy z 11 września 2019r. Prawo zamówień publicznych </w:t>
            </w:r>
            <w:r w:rsidRPr="00B16EFD">
              <w:rPr>
                <w:rFonts w:ascii="Arial" w:hAnsi="Arial" w:cs="Arial"/>
                <w:i/>
                <w:iCs/>
                <w:sz w:val="16"/>
                <w:szCs w:val="16"/>
              </w:rPr>
              <w:t>(tekst jednolity: Dz. U. z</w:t>
            </w:r>
            <w:r w:rsidR="006F4BA4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B16EFD">
              <w:rPr>
                <w:rFonts w:ascii="Arial" w:hAnsi="Arial" w:cs="Arial"/>
                <w:i/>
                <w:iCs/>
                <w:sz w:val="16"/>
                <w:szCs w:val="16"/>
              </w:rPr>
              <w:t>2021r. poz. 1129 ze zmianami)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umow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mo</w:t>
            </w:r>
            <w:r>
              <w:rPr>
                <w:rFonts w:ascii="Arial" w:hAnsi="Arial" w:cs="Arial"/>
                <w:sz w:val="18"/>
                <w:szCs w:val="18"/>
              </w:rPr>
              <w:t>że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być zawarta w terminie nie krótszym niż 10 dni po przekazaniu informacji o</w:t>
            </w:r>
            <w:r>
              <w:rPr>
                <w:rFonts w:ascii="Arial" w:hAnsi="Arial" w:cs="Arial"/>
                <w:sz w:val="18"/>
                <w:szCs w:val="18"/>
              </w:rPr>
              <w:t> </w:t>
            </w:r>
            <w:r w:rsidRPr="00B16EFD">
              <w:rPr>
                <w:rFonts w:ascii="Arial" w:hAnsi="Arial" w:cs="Arial"/>
                <w:sz w:val="18"/>
                <w:szCs w:val="18"/>
              </w:rPr>
              <w:t>wyborze najkorzystniejszej oferty.</w:t>
            </w:r>
          </w:p>
        </w:tc>
      </w:tr>
      <w:tr w:rsidR="0085441C" w:rsidRPr="0085441C" w14:paraId="11017D6D" w14:textId="77777777" w:rsidTr="00D958F1">
        <w:trPr>
          <w:trHeight w:val="549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401E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wykaz ofert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96DCF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659D8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674F0F0F" w14:textId="77777777" w:rsidTr="00D958F1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57CC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012214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BATIST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Medical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40-486 Katowice, ul. Kolista 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54B28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12681" w14:textId="16F37C7E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43461FB9" w14:textId="77777777" w:rsidTr="00D958F1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19760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9316A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POLMIL SP. Z O.O. SKA, UL.PRZEMYSŁOWA 8B 85-758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98CCA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B270E" w14:textId="72519B50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5F32650F" w14:textId="77777777" w:rsidTr="00D958F1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BDBAA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6F25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Lohmann &amp;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Rauscher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ul. Moniuszki 14, 95-200 Pabianice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B7E2D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428EA" w14:textId="5043128D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2A658D1E" w14:textId="77777777" w:rsidTr="00D958F1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BD84D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5D25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Paul Hartmann Polska Sp. z o.o., ul. Żeromskiego 17, 95-200 Pabianice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45C88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E94F8" w14:textId="7A431578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288ECEA5" w14:textId="77777777" w:rsidTr="00D958F1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37305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051D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Group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Sp. z o.o., Sp. k., ul. Pod Borem 18, 41-808 Zabrze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12840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1C77C" w14:textId="3FFD62B8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0BF4051E" w14:textId="77777777" w:rsidTr="00D958F1">
        <w:trPr>
          <w:trHeight w:val="5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A4751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EAAD1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Citonet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Bydgoszcz sp. z o.o., ul. Wyścigowa 7, 85-740 Bydgoszcz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Toruńskie Zakłady Materiałów Opatrunkowych S.A.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ul. Żółkiewskiego 20/26, 87-100 Toruń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DBFD34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8D6F4F" w14:textId="66F92FEF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40C4E5EE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4F417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2 - opaski </w:t>
            </w:r>
          </w:p>
        </w:tc>
      </w:tr>
      <w:tr w:rsidR="0085441C" w:rsidRPr="0085441C" w14:paraId="00ED43F8" w14:textId="77777777" w:rsidTr="00D958F1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B5B18D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9631C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C10CD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7E56070E" w14:textId="77777777" w:rsidTr="00D958F1">
        <w:trPr>
          <w:trHeight w:val="5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53D1E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79E36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Citonet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Bydgoszcz sp. z o.o., ul. Wyścigowa 7, 85-740 Bydgoszcz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Toruńskie Zakłady Materiałów Opatrunkowych S.A.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ul. Żółkiewskiego 20/26, 87-100 Toruń</w:t>
            </w:r>
          </w:p>
          <w:p w14:paraId="46165EF7" w14:textId="782B8676" w:rsidR="00C42A34" w:rsidRPr="0085441C" w:rsidRDefault="00C42A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603D4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DD94D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7 525,44</w:t>
            </w:r>
          </w:p>
        </w:tc>
      </w:tr>
      <w:tr w:rsidR="0085441C" w:rsidRPr="0085441C" w14:paraId="1C0610F0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9AB1B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3 – opatrunki II – kompresy, gaza, wata </w:t>
            </w:r>
          </w:p>
        </w:tc>
      </w:tr>
      <w:tr w:rsidR="0085441C" w:rsidRPr="0085441C" w14:paraId="23E6DCBD" w14:textId="77777777" w:rsidTr="00D958F1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490C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29748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26418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0E4227B4" w14:textId="77777777" w:rsidTr="00D958F1">
        <w:trPr>
          <w:trHeight w:val="5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F0757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65DE5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Citonet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Bydgoszcz sp. z o.o., ul. Wyścigowa 7, 85-740 Bydgoszcz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Toruńskie Zakłady Materiałów Opatrunkowych S.A.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ul. Żółkiewskiego 20/26, 87-100 Toruń</w:t>
            </w:r>
          </w:p>
          <w:p w14:paraId="57B975C9" w14:textId="7ACD1080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8906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8F7AA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93 620,23</w:t>
            </w:r>
          </w:p>
        </w:tc>
      </w:tr>
    </w:tbl>
    <w:p w14:paraId="3479820C" w14:textId="77777777" w:rsidR="00294AC6" w:rsidRDefault="00294AC6">
      <w:r>
        <w:br w:type="page"/>
      </w:r>
    </w:p>
    <w:tbl>
      <w:tblPr>
        <w:tblW w:w="9773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"/>
        <w:gridCol w:w="7535"/>
        <w:gridCol w:w="853"/>
        <w:gridCol w:w="1043"/>
      </w:tblGrid>
      <w:tr w:rsidR="0085441C" w:rsidRPr="0085441C" w14:paraId="7D7F3575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F9D579" w14:textId="5C07DB6B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pakiet nr 4 – opatrunki III - setony, </w:t>
            </w:r>
            <w:proofErr w:type="spellStart"/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tupfery</w:t>
            </w:r>
            <w:proofErr w:type="spellEnd"/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zestawy </w:t>
            </w:r>
          </w:p>
        </w:tc>
      </w:tr>
      <w:tr w:rsidR="0085441C" w:rsidRPr="0085441C" w14:paraId="4991E26A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2B3A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3DC8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FD102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45BF8582" w14:textId="77777777" w:rsidTr="009C70CD">
        <w:trPr>
          <w:trHeight w:val="5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7C82F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73DC1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Citonet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Bydgoszcz sp. z o.o., ul. Wyścigowa 7, 85-740 Bydgoszcz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Toruńskie Zakłady Materiałów Opatrunkowych S.A.</w:t>
            </w: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br/>
              <w:t>ul. Żółkiewskiego 20/26, 87-100 Toruń</w:t>
            </w:r>
          </w:p>
          <w:p w14:paraId="4BB79E72" w14:textId="42B90C8D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6607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09CE3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52 573,81</w:t>
            </w:r>
          </w:p>
        </w:tc>
      </w:tr>
      <w:tr w:rsidR="0085441C" w:rsidRPr="0085441C" w14:paraId="26EB411E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1AC48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5 – opatrunki IV– przylepce, opatrunki </w:t>
            </w:r>
          </w:p>
        </w:tc>
      </w:tr>
      <w:tr w:rsidR="0085441C" w:rsidRPr="0085441C" w14:paraId="593CDFFA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DD226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3C2C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38D34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59A06651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95CB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97101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Paul Hartmann Polska Sp. z o.o., ul. Żeromskiego 17, 95-200 Pabianice</w:t>
            </w:r>
          </w:p>
          <w:p w14:paraId="58171C6B" w14:textId="74E11A3D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A0E57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4CE6F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28 542,13</w:t>
            </w:r>
          </w:p>
        </w:tc>
      </w:tr>
      <w:tr w:rsidR="0085441C" w:rsidRPr="0085441C" w14:paraId="10B15671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22423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6 – opatrunki V opaski, rękawy </w:t>
            </w:r>
          </w:p>
        </w:tc>
      </w:tr>
      <w:tr w:rsidR="0085441C" w:rsidRPr="0085441C" w14:paraId="327B780B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DED1C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E56F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BFFA8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6D862FAB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917AF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227A0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Paul Hartmann Polska Sp. z o.o., ul. Żeromskiego 17, 95-200 Pabianice</w:t>
            </w:r>
          </w:p>
          <w:p w14:paraId="68CE7EAC" w14:textId="6EE6EABB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DE6E1D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3425F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35 225,50</w:t>
            </w:r>
          </w:p>
        </w:tc>
      </w:tr>
      <w:tr w:rsidR="0085441C" w:rsidRPr="0085441C" w14:paraId="524B9BC8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DFA862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7 – serwety operacyjne, zestawy </w:t>
            </w:r>
          </w:p>
        </w:tc>
      </w:tr>
      <w:tr w:rsidR="006F4BA4" w:rsidRPr="0085441C" w14:paraId="3C811F80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0402F" w14:textId="77777777" w:rsidR="006F4BA4" w:rsidRPr="0085441C" w:rsidRDefault="006F4BA4" w:rsidP="003D17A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B3360" w14:textId="77777777" w:rsidR="006F4BA4" w:rsidRPr="0085441C" w:rsidRDefault="006F4BA4" w:rsidP="003D17A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BEBDB7" w14:textId="77777777" w:rsidR="006F4BA4" w:rsidRPr="0085441C" w:rsidRDefault="006F4BA4" w:rsidP="003D17A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1F0EA7C9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41BE0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62859" w14:textId="77777777" w:rsidR="001670E6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Paul Hartmann Polska Sp. z o.o., ul. Żeromskiego 17, 95-200 Pabianice</w:t>
            </w:r>
          </w:p>
          <w:p w14:paraId="67CE4082" w14:textId="1B88EF6F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D96C9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E9BDF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81 054,90</w:t>
            </w:r>
          </w:p>
        </w:tc>
      </w:tr>
      <w:tr w:rsidR="0085441C" w:rsidRPr="0085441C" w14:paraId="223E9BF5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78178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8 – opatrunki do mocowania kaniul i parafinowe </w:t>
            </w:r>
          </w:p>
        </w:tc>
      </w:tr>
      <w:tr w:rsidR="0085441C" w:rsidRPr="0085441C" w14:paraId="7832419E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1C4C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781D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C72F0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56B75EA8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C41D6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6737D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MEDAN Sp. Jawna W. Pawlak i S-ka., ul. Franza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Blumwego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21 85-862 Bydgoszcz</w:t>
            </w:r>
          </w:p>
          <w:p w14:paraId="604676E6" w14:textId="7BE94E62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C2C5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D2CAB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32 135,40</w:t>
            </w:r>
          </w:p>
        </w:tc>
      </w:tr>
      <w:tr w:rsidR="0085441C" w:rsidRPr="0085441C" w14:paraId="36F62507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B73842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9 – folie, przylepce </w:t>
            </w:r>
          </w:p>
        </w:tc>
      </w:tr>
      <w:tr w:rsidR="0085441C" w:rsidRPr="0085441C" w14:paraId="7E2DFD4E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F74A59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BF2C6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D89D9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35401B8C" w14:textId="77777777" w:rsidTr="009C70CD">
        <w:trPr>
          <w:trHeight w:val="26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B915F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6B56D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Group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Sp. z o.o., Sp. k., ul. Pod Borem 18, 41-808 Zabrze</w:t>
            </w:r>
          </w:p>
          <w:p w14:paraId="64E4C30D" w14:textId="386AF336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BA5E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7B8FA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2 785,21</w:t>
            </w:r>
          </w:p>
        </w:tc>
      </w:tr>
      <w:tr w:rsidR="0085441C" w:rsidRPr="0085441C" w14:paraId="442DDBB3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DA3B2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10 – serwety, obłożenia II</w:t>
            </w:r>
          </w:p>
        </w:tc>
      </w:tr>
      <w:tr w:rsidR="0085441C" w:rsidRPr="0085441C" w14:paraId="2F569620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23B91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C405D7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0CC9E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430023DA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A2377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B52C5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Lohmann &amp;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Rauscher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ul. Moniuszki 14, 95-200 Pabianice</w:t>
            </w:r>
          </w:p>
          <w:p w14:paraId="10BF5DE8" w14:textId="62730570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2404F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E9E4EC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158 409,56</w:t>
            </w:r>
          </w:p>
        </w:tc>
      </w:tr>
      <w:tr w:rsidR="0085441C" w:rsidRPr="0085441C" w14:paraId="0C342EDF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C2E2B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11 – opatrunki specjalistyczne </w:t>
            </w:r>
          </w:p>
        </w:tc>
      </w:tr>
      <w:tr w:rsidR="0085441C" w:rsidRPr="0085441C" w14:paraId="312A1BD9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6CF3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95A2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3B7AC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6D9E0930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B2FE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34C03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Lohmann &amp;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Rauscher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ul. Moniuszki 14, 95-200 Pabianice</w:t>
            </w:r>
          </w:p>
          <w:p w14:paraId="0BEA2D48" w14:textId="0C67E962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7CDA4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8E60B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3 353,62</w:t>
            </w:r>
          </w:p>
        </w:tc>
      </w:tr>
      <w:tr w:rsidR="0085441C" w:rsidRPr="0085441C" w14:paraId="62C0C2AD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D3646E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12 – opatrunki laryngologiczne i inne</w:t>
            </w:r>
          </w:p>
        </w:tc>
      </w:tr>
      <w:tr w:rsidR="0085441C" w:rsidRPr="0085441C" w14:paraId="34A7B892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94436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A8B88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7B7ED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169F23B0" w14:textId="77777777" w:rsidTr="009C70CD">
        <w:trPr>
          <w:trHeight w:val="35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078B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AA116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MEDAG Aparatura Medyczna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P.Augustynowicz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Sp.j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., Ul. Brylantowa 24 lok 3, 52-214 Wrocław</w:t>
            </w:r>
          </w:p>
          <w:p w14:paraId="0D04608C" w14:textId="7A229976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F8A0B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398B3C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29 354,40</w:t>
            </w:r>
          </w:p>
        </w:tc>
      </w:tr>
      <w:tr w:rsidR="0085441C" w:rsidRPr="0085441C" w14:paraId="2379A435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8D4D3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13 – wyroby medyczne – pasywne implanty ucha środkowego </w:t>
            </w:r>
          </w:p>
        </w:tc>
      </w:tr>
      <w:tr w:rsidR="0085441C" w:rsidRPr="0085441C" w14:paraId="06EC6BBB" w14:textId="77777777" w:rsidTr="009C70CD">
        <w:trPr>
          <w:trHeight w:val="212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D3AF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Unieważnione. Podstawa pr.: art. 255 pkt 1. Brak ofert.</w:t>
            </w:r>
          </w:p>
        </w:tc>
      </w:tr>
      <w:tr w:rsidR="0085441C" w:rsidRPr="0085441C" w14:paraId="52A3D556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D8F6B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14 – opatrunki ze srebrem </w:t>
            </w:r>
          </w:p>
        </w:tc>
      </w:tr>
      <w:tr w:rsidR="0085441C" w:rsidRPr="0085441C" w14:paraId="03ADCD71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3C196F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8A55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B0725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1908C02B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F27F7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D064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SKAMEX Sp. z o.o.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Sp.j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., ul. Częstochowska 38/52, 93-121 Łódź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57EB8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B3EE4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13 482,18</w:t>
            </w:r>
          </w:p>
        </w:tc>
      </w:tr>
      <w:tr w:rsidR="0047110B" w:rsidRPr="0085441C" w14:paraId="02403676" w14:textId="77777777" w:rsidTr="009C70CD">
        <w:trPr>
          <w:trHeight w:val="212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E331B" w14:textId="77777777" w:rsidR="0047110B" w:rsidRDefault="0047110B" w:rsidP="003D17AF">
            <w:pPr>
              <w:rPr>
                <w:rFonts w:ascii="Arial" w:hAnsi="Arial" w:cs="Arial"/>
                <w:sz w:val="18"/>
                <w:szCs w:val="18"/>
              </w:rPr>
            </w:pPr>
            <w:r w:rsidRPr="00B16EFD">
              <w:rPr>
                <w:rFonts w:ascii="Arial" w:hAnsi="Arial" w:cs="Arial"/>
                <w:sz w:val="18"/>
                <w:szCs w:val="18"/>
                <w:u w:val="single"/>
              </w:rPr>
              <w:t>Uzasadnienie wyboru</w:t>
            </w:r>
            <w:r w:rsidRPr="00B16EF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F3B5532" w14:textId="7EE25EEF" w:rsidR="0047110B" w:rsidRPr="00B16EFD" w:rsidRDefault="0047110B" w:rsidP="003D17AF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6EFD">
              <w:rPr>
                <w:rFonts w:ascii="Arial" w:hAnsi="Arial" w:cs="Arial"/>
                <w:sz w:val="18"/>
                <w:szCs w:val="18"/>
              </w:rPr>
              <w:t>Wykonawc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złoży</w:t>
            </w:r>
            <w:r>
              <w:rPr>
                <w:rFonts w:ascii="Arial" w:hAnsi="Arial" w:cs="Arial"/>
                <w:sz w:val="18"/>
                <w:szCs w:val="18"/>
              </w:rPr>
              <w:t>ł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najwyżej ocenion</w:t>
            </w:r>
            <w:r>
              <w:rPr>
                <w:rFonts w:ascii="Arial" w:hAnsi="Arial" w:cs="Arial"/>
                <w:sz w:val="18"/>
                <w:szCs w:val="18"/>
              </w:rPr>
              <w:t>ą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ofert</w:t>
            </w:r>
            <w:r>
              <w:rPr>
                <w:rFonts w:ascii="Arial" w:hAnsi="Arial" w:cs="Arial"/>
                <w:sz w:val="18"/>
                <w:szCs w:val="18"/>
              </w:rPr>
              <w:t>ę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na przedmiotow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pakiet. Ofert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spełnia wymagania Zamawiającego. Zgodnie z</w:t>
            </w:r>
            <w:r w:rsidR="00C42A3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art. 264 ust.1 ustawy z 11 września 2019r. Prawo zamówień publicznych </w:t>
            </w:r>
            <w:r w:rsidRPr="00B16EFD">
              <w:rPr>
                <w:rFonts w:ascii="Arial" w:hAnsi="Arial" w:cs="Arial"/>
                <w:i/>
                <w:iCs/>
                <w:sz w:val="16"/>
                <w:szCs w:val="16"/>
              </w:rPr>
              <w:t>(tekst jednolity: Dz. U. z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B16EFD">
              <w:rPr>
                <w:rFonts w:ascii="Arial" w:hAnsi="Arial" w:cs="Arial"/>
                <w:i/>
                <w:iCs/>
                <w:sz w:val="16"/>
                <w:szCs w:val="16"/>
              </w:rPr>
              <w:t>2021r. poz. 1129 ze zmianami)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umow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mo</w:t>
            </w:r>
            <w:r>
              <w:rPr>
                <w:rFonts w:ascii="Arial" w:hAnsi="Arial" w:cs="Arial"/>
                <w:sz w:val="18"/>
                <w:szCs w:val="18"/>
              </w:rPr>
              <w:t>że</w:t>
            </w:r>
            <w:r w:rsidRPr="00B16EFD">
              <w:rPr>
                <w:rFonts w:ascii="Arial" w:hAnsi="Arial" w:cs="Arial"/>
                <w:sz w:val="18"/>
                <w:szCs w:val="18"/>
              </w:rPr>
              <w:t xml:space="preserve"> być zawarta w terminie nie krótszym niż 10 dni po przekazaniu informacji o</w:t>
            </w:r>
            <w:r w:rsidR="00294AC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16EFD">
              <w:rPr>
                <w:rFonts w:ascii="Arial" w:hAnsi="Arial" w:cs="Arial"/>
                <w:sz w:val="18"/>
                <w:szCs w:val="18"/>
              </w:rPr>
              <w:t>wyborze najkorzystniejszej oferty.</w:t>
            </w:r>
          </w:p>
        </w:tc>
      </w:tr>
      <w:tr w:rsidR="0085441C" w:rsidRPr="0085441C" w14:paraId="32DD4EF8" w14:textId="77777777" w:rsidTr="009C70CD">
        <w:trPr>
          <w:trHeight w:val="313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C0F787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wykaz ofert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4E1F1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CA39A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076F25E2" w14:textId="77777777" w:rsidTr="009C70CD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B5C07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673DF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MEDAN Sp. Jawna W. Pawlak i S-ka., ul. Franza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Blumwego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21 85-862 Bydgoszcz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8319D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43AC4" w14:textId="18E4635D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00D8E099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CF6D0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56DBD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SKAMEX Sp. z o.o.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Sp.j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., ul. Częstochowska 38/52, 93-121 Łódź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FE63E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0B8A9" w14:textId="6C45262F" w:rsidR="0085441C" w:rsidRPr="0085441C" w:rsidRDefault="00D958F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85441C" w:rsidRPr="0085441C">
              <w:rPr>
                <w:rFonts w:ascii="Arial" w:hAnsi="Arial" w:cs="Arial"/>
                <w:color w:val="000000"/>
                <w:sz w:val="18"/>
                <w:szCs w:val="18"/>
              </w:rPr>
              <w:t>kt</w:t>
            </w:r>
          </w:p>
        </w:tc>
      </w:tr>
      <w:tr w:rsidR="0085441C" w:rsidRPr="0085441C" w14:paraId="285AB074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CFFB6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Poz. 1</w:t>
            </w:r>
          </w:p>
        </w:tc>
      </w:tr>
      <w:tr w:rsidR="00C42A34" w:rsidRPr="0085441C" w14:paraId="431C1FA7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F2D646" w14:textId="77777777" w:rsidR="00C42A34" w:rsidRPr="0085441C" w:rsidRDefault="00C42A34" w:rsidP="003D17A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3046A" w14:textId="77777777" w:rsidR="00C42A34" w:rsidRPr="0085441C" w:rsidRDefault="00C42A34" w:rsidP="003D17A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D06D7" w14:textId="77777777" w:rsidR="00C42A34" w:rsidRPr="0085441C" w:rsidRDefault="00C42A34" w:rsidP="003D17A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408CBA99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88E7C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6F2DB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Salus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International Sp. z o.o., ul. Pułaskiego 9 40-273 Katowice</w:t>
            </w:r>
          </w:p>
          <w:p w14:paraId="3D0EE6C4" w14:textId="5D5F8849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7BE1F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5B20F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19 656,00</w:t>
            </w:r>
          </w:p>
        </w:tc>
      </w:tr>
      <w:tr w:rsidR="0085441C" w:rsidRPr="0085441C" w14:paraId="1ED588A9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DF4E8E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pakiet nr 15 – inne - rozpatrywane pozycjami! Poz. 2</w:t>
            </w:r>
          </w:p>
        </w:tc>
      </w:tr>
      <w:tr w:rsidR="0085441C" w:rsidRPr="0085441C" w14:paraId="03958460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8849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3CD2D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533142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19727A8B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0410B9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4C518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Salus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International Sp. z o.o., ul. Pułaskiego 9 40-273 Katowice</w:t>
            </w:r>
          </w:p>
          <w:p w14:paraId="29024560" w14:textId="7FAA031B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C483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C6098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20 358,00</w:t>
            </w:r>
          </w:p>
        </w:tc>
      </w:tr>
      <w:tr w:rsidR="0085441C" w:rsidRPr="0085441C" w14:paraId="7546F829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3D95F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Poz. 3</w:t>
            </w:r>
          </w:p>
        </w:tc>
      </w:tr>
      <w:tr w:rsidR="0085441C" w:rsidRPr="0085441C" w14:paraId="4BE1EF2A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B3741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7383EA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896E6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7D5FA913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0F09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C6FCE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Salus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International Sp. z o.o., ul. Pułaskiego 9 40-273 Katowice</w:t>
            </w:r>
          </w:p>
          <w:p w14:paraId="7A3B35AF" w14:textId="365A242D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7707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147E4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36 504,00</w:t>
            </w:r>
          </w:p>
        </w:tc>
      </w:tr>
      <w:tr w:rsidR="0085441C" w:rsidRPr="0085441C" w14:paraId="724DEA72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E64766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 Od poz. 4, do poz. 11</w:t>
            </w:r>
          </w:p>
        </w:tc>
      </w:tr>
      <w:tr w:rsidR="0085441C" w:rsidRPr="0085441C" w14:paraId="43DA5FB4" w14:textId="77777777" w:rsidTr="009C70CD">
        <w:trPr>
          <w:trHeight w:val="284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801D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Unieważnione. Podstawa pr.: art. 255 pkt 1. Brak ofert.</w:t>
            </w:r>
          </w:p>
        </w:tc>
      </w:tr>
      <w:tr w:rsidR="0085441C" w:rsidRPr="0085441C" w14:paraId="42E3F6AE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965FBF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Poz. 12</w:t>
            </w:r>
          </w:p>
        </w:tc>
      </w:tr>
      <w:tr w:rsidR="0085441C" w:rsidRPr="0085441C" w14:paraId="20B24EBF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B585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7CC82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D49BA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31EE3BB5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3B79F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072B1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PPHU "ALKO" Józef Woszczyk, 05-090 RASZYN - Nowe Grocholice, ul. Partyzantów 42</w:t>
            </w:r>
          </w:p>
          <w:p w14:paraId="1F283E7B" w14:textId="0DACE412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1C7ED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FC7BC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8 002,80</w:t>
            </w:r>
          </w:p>
        </w:tc>
      </w:tr>
      <w:tr w:rsidR="0085441C" w:rsidRPr="0085441C" w14:paraId="014BCBA1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56260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Od poz. 13 do poz. 16</w:t>
            </w:r>
          </w:p>
        </w:tc>
      </w:tr>
      <w:tr w:rsidR="0085441C" w:rsidRPr="0085441C" w14:paraId="5CB905BD" w14:textId="77777777" w:rsidTr="009C70CD">
        <w:trPr>
          <w:trHeight w:val="212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CF8F4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Unieważnione. Podstawa pr.: art. 255 pkt 1. Brak ofert.</w:t>
            </w:r>
          </w:p>
        </w:tc>
      </w:tr>
      <w:tr w:rsidR="0085441C" w:rsidRPr="0085441C" w14:paraId="39BD84B4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E12A1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Poz. 17</w:t>
            </w:r>
          </w:p>
        </w:tc>
      </w:tr>
      <w:tr w:rsidR="0085441C" w:rsidRPr="0085441C" w14:paraId="39EF581F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8BB8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F8848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C0242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3C20D012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14754E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5D52E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BATIST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Medical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40-486 Katowice, ul. Kolista 25</w:t>
            </w:r>
          </w:p>
          <w:p w14:paraId="61E4F538" w14:textId="47901E5A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054EA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65A3E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13 392,00</w:t>
            </w:r>
          </w:p>
        </w:tc>
      </w:tr>
      <w:tr w:rsidR="0085441C" w:rsidRPr="0085441C" w14:paraId="5B27C614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B0A52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Poz. 18</w:t>
            </w:r>
          </w:p>
        </w:tc>
      </w:tr>
      <w:tr w:rsidR="0085441C" w:rsidRPr="0085441C" w14:paraId="50B57A81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6C26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C10A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6C0F6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457FBD08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29783C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4CD54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BATIST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Medical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40-486 Katowice, ul. Kolista 25</w:t>
            </w:r>
          </w:p>
          <w:p w14:paraId="1AF679AE" w14:textId="3D15FE2F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6C08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5F835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3 672,00</w:t>
            </w:r>
          </w:p>
        </w:tc>
      </w:tr>
      <w:tr w:rsidR="0085441C" w:rsidRPr="0085441C" w14:paraId="65147242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3A316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 – inne - rozpatrywane pozycjami! poz. 19</w:t>
            </w:r>
          </w:p>
        </w:tc>
      </w:tr>
      <w:tr w:rsidR="0085441C" w:rsidRPr="0085441C" w14:paraId="59EFFDD7" w14:textId="77777777" w:rsidTr="009C70CD">
        <w:trPr>
          <w:trHeight w:val="212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0441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Unieważnione. Podstawa pr.: art. 255 pkt 1. Brak ofert.</w:t>
            </w:r>
          </w:p>
        </w:tc>
      </w:tr>
      <w:tr w:rsidR="0085441C" w:rsidRPr="0085441C" w14:paraId="3C1E6720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A0DC0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16 – hydrożele i inne</w:t>
            </w:r>
          </w:p>
        </w:tc>
      </w:tr>
      <w:tr w:rsidR="0085441C" w:rsidRPr="0085441C" w14:paraId="7705786E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7116F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4D539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44B5F6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173842FF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9FA8A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ACF1EE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KIKGEL Sp. z o.o., ul. Skłodowskiej 7, 97-225 Ujazd</w:t>
            </w:r>
          </w:p>
          <w:p w14:paraId="563D4D3C" w14:textId="54C9FABF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8CD1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1B4F8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11 878,22</w:t>
            </w:r>
          </w:p>
        </w:tc>
      </w:tr>
      <w:tr w:rsidR="0085441C" w:rsidRPr="0085441C" w14:paraId="0E90AE6F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EED40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17 – podkłady II </w:t>
            </w:r>
          </w:p>
        </w:tc>
      </w:tr>
      <w:tr w:rsidR="0085441C" w:rsidRPr="0085441C" w14:paraId="30FC5270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0874D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390E7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AD864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2B56CC7B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371EC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EA7A3D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SORIMEX sp. z o. o. sp. k., Ul. Równinna 25, 87-100 Toruń</w:t>
            </w:r>
          </w:p>
          <w:p w14:paraId="48663F67" w14:textId="59606D12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B360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360D5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10 452,78</w:t>
            </w:r>
          </w:p>
        </w:tc>
      </w:tr>
      <w:tr w:rsidR="0085441C" w:rsidRPr="0085441C" w14:paraId="69C23C6B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F6353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18 – podkłady chłonne </w:t>
            </w:r>
          </w:p>
        </w:tc>
      </w:tr>
      <w:tr w:rsidR="0085441C" w:rsidRPr="0085441C" w14:paraId="7A7E3EA1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4C9D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FDEF8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9D431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03980B04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596BB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BDA73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Paul Hartmann Polska Sp. z o.o., ul. Żeromskiego 17, 95-200 Pabianice</w:t>
            </w:r>
          </w:p>
          <w:p w14:paraId="1AE461AC" w14:textId="43385A46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3BFE0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4DDA6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13 813,20</w:t>
            </w:r>
          </w:p>
        </w:tc>
      </w:tr>
      <w:tr w:rsidR="0085441C" w:rsidRPr="0085441C" w14:paraId="2EFDC472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B4688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19 – </w:t>
            </w:r>
            <w:proofErr w:type="spellStart"/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hemostatyki</w:t>
            </w:r>
            <w:proofErr w:type="spellEnd"/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85441C" w:rsidRPr="0085441C" w14:paraId="288DD77C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618C3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0D864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A4F37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01D11C9C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0761A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36CB3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Baxter Polska Sp. z o.o., Ul. Kruczkowskiego 8 , 00-380 Warszawa</w:t>
            </w:r>
          </w:p>
          <w:p w14:paraId="150FBD48" w14:textId="42AE142D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D33F9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F8F82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58 633,20</w:t>
            </w:r>
          </w:p>
        </w:tc>
      </w:tr>
      <w:tr w:rsidR="0085441C" w:rsidRPr="0085441C" w14:paraId="0781C6A5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350DB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20 – sztuczny naskórek </w:t>
            </w:r>
          </w:p>
        </w:tc>
      </w:tr>
      <w:tr w:rsidR="0085441C" w:rsidRPr="0085441C" w14:paraId="71D981DA" w14:textId="77777777" w:rsidTr="009C70CD">
        <w:trPr>
          <w:trHeight w:val="212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E4D55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Unieważnione. Podstawa pr.: art. 255 pkt 1. Brak ofert.</w:t>
            </w:r>
          </w:p>
        </w:tc>
      </w:tr>
      <w:tr w:rsidR="0085441C" w:rsidRPr="0085441C" w14:paraId="7A26B6A4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78F71" w14:textId="77777777" w:rsidR="0085441C" w:rsidRPr="0085441C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21 – taśmy/opatrunki silikonowe </w:t>
            </w:r>
          </w:p>
        </w:tc>
      </w:tr>
      <w:tr w:rsidR="0085441C" w:rsidRPr="0085441C" w14:paraId="6E118C02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9B48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0728B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718DD" w14:textId="77777777" w:rsidR="0085441C" w:rsidRPr="0085441C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464989BA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50BA2" w14:textId="77777777" w:rsidR="0085441C" w:rsidRPr="0085441C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C3DDB" w14:textId="77777777" w:rsid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WARDA </w:t>
            </w:r>
            <w:proofErr w:type="spellStart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Sp.z</w:t>
            </w:r>
            <w:proofErr w:type="spellEnd"/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 xml:space="preserve"> o.o., Przyłęki, ul. Korzenna 5, 86-005 Białe Błota</w:t>
            </w:r>
          </w:p>
          <w:p w14:paraId="380C16B3" w14:textId="390DB707" w:rsidR="001670E6" w:rsidRPr="0085441C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FAA7E" w14:textId="77777777" w:rsidR="0085441C" w:rsidRPr="0085441C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C78F8" w14:textId="77777777" w:rsidR="0085441C" w:rsidRPr="0085441C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441C">
              <w:rPr>
                <w:rFonts w:ascii="Arial" w:hAnsi="Arial" w:cs="Arial"/>
                <w:color w:val="000000"/>
                <w:sz w:val="18"/>
                <w:szCs w:val="18"/>
              </w:rPr>
              <w:t>11 718,00</w:t>
            </w:r>
          </w:p>
        </w:tc>
      </w:tr>
      <w:tr w:rsidR="0085441C" w:rsidRPr="00D958F1" w14:paraId="3339EB19" w14:textId="77777777" w:rsidTr="009C70CD">
        <w:trPr>
          <w:trHeight w:val="397"/>
        </w:trPr>
        <w:tc>
          <w:tcPr>
            <w:tcW w:w="97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570ED" w14:textId="77777777" w:rsidR="0085441C" w:rsidRPr="00D958F1" w:rsidRDefault="0085441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958F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22 - OPATRUNKI INNE</w:t>
            </w:r>
          </w:p>
        </w:tc>
      </w:tr>
      <w:tr w:rsidR="0085441C" w:rsidRPr="00D958F1" w14:paraId="7A2E0D0D" w14:textId="77777777" w:rsidTr="009C70CD">
        <w:trPr>
          <w:trHeight w:val="212"/>
        </w:trPr>
        <w:tc>
          <w:tcPr>
            <w:tcW w:w="7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CDDFF" w14:textId="77777777" w:rsidR="0085441C" w:rsidRPr="00D958F1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>złożonej przez: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D5727" w14:textId="77777777" w:rsidR="0085441C" w:rsidRPr="00D958F1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655300" w14:textId="77777777" w:rsidR="0085441C" w:rsidRPr="00D958F1" w:rsidRDefault="008544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441C" w:rsidRPr="0085441C" w14:paraId="155D38BE" w14:textId="77777777" w:rsidTr="009C70CD">
        <w:trPr>
          <w:trHeight w:val="21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794D9" w14:textId="77777777" w:rsidR="0085441C" w:rsidRPr="00D958F1" w:rsidRDefault="0085441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779D1" w14:textId="77777777" w:rsidR="0085441C" w:rsidRPr="00D958F1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>Neomed</w:t>
            </w:r>
            <w:proofErr w:type="spellEnd"/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 xml:space="preserve"> Barbara Stańczyk, Kajki 18, 05-501 Piaseczno</w:t>
            </w:r>
          </w:p>
          <w:p w14:paraId="44D61CAD" w14:textId="0C99421D" w:rsidR="001670E6" w:rsidRPr="00D958F1" w:rsidRDefault="001670E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100%.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6FC80" w14:textId="77777777" w:rsidR="0085441C" w:rsidRPr="00D958F1" w:rsidRDefault="008544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>za kwotę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1AAAB" w14:textId="77777777" w:rsidR="0085441C" w:rsidRPr="00D958F1" w:rsidRDefault="008544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958F1">
              <w:rPr>
                <w:rFonts w:ascii="Arial" w:hAnsi="Arial" w:cs="Arial"/>
                <w:color w:val="000000"/>
                <w:sz w:val="18"/>
                <w:szCs w:val="18"/>
              </w:rPr>
              <w:t>7 090,20</w:t>
            </w:r>
          </w:p>
        </w:tc>
      </w:tr>
    </w:tbl>
    <w:p w14:paraId="59D70412" w14:textId="77777777" w:rsidR="003D3902" w:rsidRPr="0085441C" w:rsidRDefault="003D3902" w:rsidP="003D3902">
      <w:pPr>
        <w:spacing w:after="240" w:line="720" w:lineRule="auto"/>
        <w:ind w:left="709"/>
        <w:jc w:val="both"/>
        <w:rPr>
          <w:rFonts w:ascii="Arial" w:hAnsi="Arial" w:cs="Arial"/>
          <w:sz w:val="18"/>
          <w:szCs w:val="18"/>
        </w:rPr>
      </w:pPr>
    </w:p>
    <w:p w14:paraId="7353E9BD" w14:textId="77777777" w:rsidR="00B905A3" w:rsidRDefault="0085441C" w:rsidP="0085441C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 w:rsidRPr="00515D42">
        <w:rPr>
          <w:rFonts w:ascii="Arial" w:hAnsi="Arial" w:cs="Arial"/>
          <w:b/>
          <w:bCs/>
          <w:kern w:val="2"/>
          <w:sz w:val="20"/>
          <w:szCs w:val="20"/>
        </w:rPr>
        <w:lastRenderedPageBreak/>
        <w:t>Do pakietów:</w:t>
      </w:r>
    </w:p>
    <w:p w14:paraId="16FCDBAB" w14:textId="7BF71440" w:rsidR="0085441C" w:rsidRPr="00515D42" w:rsidRDefault="00B905A3" w:rsidP="0085441C">
      <w:pPr>
        <w:spacing w:before="240"/>
        <w:ind w:right="-2"/>
        <w:rPr>
          <w:rFonts w:ascii="Arial" w:hAnsi="Arial" w:cs="Arial"/>
          <w:b/>
          <w:bCs/>
          <w:kern w:val="2"/>
          <w:sz w:val="20"/>
          <w:szCs w:val="20"/>
        </w:rPr>
      </w:pPr>
      <w:r>
        <w:rPr>
          <w:rFonts w:ascii="Arial" w:hAnsi="Arial" w:cs="Arial"/>
          <w:b/>
          <w:bCs/>
          <w:kern w:val="2"/>
          <w:sz w:val="20"/>
          <w:szCs w:val="20"/>
        </w:rPr>
        <w:t>Pakiety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kern w:val="2"/>
          <w:sz w:val="20"/>
          <w:szCs w:val="20"/>
        </w:rPr>
        <w:t xml:space="preserve">od 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2 </w:t>
      </w:r>
      <w:r>
        <w:rPr>
          <w:rFonts w:ascii="Arial" w:hAnsi="Arial" w:cs="Arial"/>
          <w:b/>
          <w:bCs/>
          <w:kern w:val="2"/>
          <w:sz w:val="20"/>
          <w:szCs w:val="20"/>
        </w:rPr>
        <w:t>do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12</w:t>
      </w:r>
      <w:r>
        <w:rPr>
          <w:rFonts w:ascii="Arial" w:hAnsi="Arial" w:cs="Arial"/>
          <w:b/>
          <w:bCs/>
          <w:kern w:val="2"/>
          <w:sz w:val="20"/>
          <w:szCs w:val="20"/>
        </w:rPr>
        <w:t>;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kern w:val="2"/>
          <w:sz w:val="20"/>
          <w:szCs w:val="20"/>
        </w:rPr>
        <w:t xml:space="preserve">pakiet 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>13</w:t>
      </w:r>
      <w:r>
        <w:rPr>
          <w:rFonts w:ascii="Arial" w:hAnsi="Arial" w:cs="Arial"/>
          <w:b/>
          <w:bCs/>
          <w:kern w:val="2"/>
          <w:sz w:val="20"/>
          <w:szCs w:val="20"/>
        </w:rPr>
        <w:t>;</w:t>
      </w:r>
      <w:r w:rsidR="0085441C" w:rsidRPr="00515D42">
        <w:rPr>
          <w:rFonts w:ascii="Arial" w:hAnsi="Arial" w:cs="Arial"/>
          <w:b/>
          <w:bCs/>
          <w:kern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kern w:val="2"/>
          <w:sz w:val="20"/>
          <w:szCs w:val="20"/>
        </w:rPr>
        <w:t>pakiet 15 poz.1-3, 12, 17-18; pakiety od 16 do 19, pakiety 21-22</w:t>
      </w:r>
    </w:p>
    <w:p w14:paraId="7D83DE2C" w14:textId="77777777" w:rsidR="0085441C" w:rsidRDefault="0085441C" w:rsidP="0085441C">
      <w:pPr>
        <w:ind w:right="-2"/>
        <w:rPr>
          <w:rFonts w:ascii="Arial" w:hAnsi="Arial" w:cs="Arial"/>
          <w:kern w:val="2"/>
          <w:sz w:val="20"/>
          <w:szCs w:val="20"/>
        </w:rPr>
      </w:pPr>
      <w:r w:rsidRPr="008C11E7">
        <w:rPr>
          <w:rFonts w:ascii="Arial" w:hAnsi="Arial" w:cs="Arial"/>
          <w:color w:val="000000"/>
          <w:sz w:val="18"/>
          <w:szCs w:val="18"/>
          <w:u w:val="single"/>
        </w:rPr>
        <w:t>Uzasadnienie wyboru:</w:t>
      </w:r>
      <w:r>
        <w:rPr>
          <w:rFonts w:ascii="Arial" w:hAnsi="Arial" w:cs="Arial"/>
          <w:color w:val="000000"/>
          <w:sz w:val="18"/>
          <w:szCs w:val="18"/>
        </w:rPr>
        <w:t xml:space="preserve"> Wykonawcy jako jedyni złożyli oferty zgodne z SWZ na przedmiotowe pakiety. Oferty spełniają wszystkie wymagania Zamawiającego. Zaoferowane ceny nie przekraczają kwoty, jaką Zamawiający przeznaczył na sfinansowanie zamówienia.</w:t>
      </w:r>
    </w:p>
    <w:p w14:paraId="46EF40E2" w14:textId="7119E1C4" w:rsidR="0085441C" w:rsidRPr="00515D42" w:rsidRDefault="00890C92" w:rsidP="0085441C">
      <w:pPr>
        <w:ind w:right="-2"/>
        <w:rPr>
          <w:rFonts w:ascii="Arial" w:hAnsi="Arial" w:cs="Arial"/>
          <w:sz w:val="20"/>
          <w:szCs w:val="20"/>
        </w:rPr>
      </w:pPr>
      <w:r w:rsidRPr="00890C92">
        <w:rPr>
          <w:rFonts w:ascii="Arial" w:hAnsi="Arial" w:cs="Arial"/>
          <w:color w:val="000000"/>
          <w:sz w:val="18"/>
          <w:szCs w:val="18"/>
        </w:rPr>
        <w:t xml:space="preserve">Zgodnie z art. 264 ust.2 pkt 1a ustawy z 11 września 2019r. Prawo zamówień publicznych 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>(tekst jednolity: Dz. U. z 20</w:t>
      </w:r>
      <w:r>
        <w:rPr>
          <w:rFonts w:ascii="Arial" w:hAnsi="Arial" w:cs="Arial"/>
          <w:i/>
          <w:iCs/>
          <w:color w:val="000000"/>
          <w:sz w:val="16"/>
          <w:szCs w:val="16"/>
        </w:rPr>
        <w:t>21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 xml:space="preserve">r. poz. </w:t>
      </w:r>
      <w:r>
        <w:rPr>
          <w:rFonts w:ascii="Arial" w:hAnsi="Arial" w:cs="Arial"/>
          <w:i/>
          <w:iCs/>
          <w:color w:val="000000"/>
          <w:sz w:val="16"/>
          <w:szCs w:val="16"/>
        </w:rPr>
        <w:t>1129</w:t>
      </w:r>
      <w:r w:rsidRPr="00890C92">
        <w:rPr>
          <w:rFonts w:ascii="Arial" w:hAnsi="Arial" w:cs="Arial"/>
          <w:i/>
          <w:iCs/>
          <w:color w:val="000000"/>
          <w:sz w:val="16"/>
          <w:szCs w:val="16"/>
        </w:rPr>
        <w:t xml:space="preserve"> ze zmianami)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umow</w:t>
      </w:r>
      <w:r w:rsidR="008C1C76">
        <w:rPr>
          <w:rFonts w:ascii="Arial" w:hAnsi="Arial" w:cs="Arial"/>
          <w:color w:val="000000"/>
          <w:sz w:val="18"/>
          <w:szCs w:val="18"/>
        </w:rPr>
        <w:t>y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mo</w:t>
      </w:r>
      <w:r w:rsidR="008C1C76">
        <w:rPr>
          <w:rFonts w:ascii="Arial" w:hAnsi="Arial" w:cs="Arial"/>
          <w:color w:val="000000"/>
          <w:sz w:val="18"/>
          <w:szCs w:val="18"/>
        </w:rPr>
        <w:t>gą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być zawart</w:t>
      </w:r>
      <w:r w:rsidR="008C1C76">
        <w:rPr>
          <w:rFonts w:ascii="Arial" w:hAnsi="Arial" w:cs="Arial"/>
          <w:color w:val="000000"/>
          <w:sz w:val="18"/>
          <w:szCs w:val="18"/>
        </w:rPr>
        <w:t>e</w:t>
      </w:r>
      <w:r w:rsidRPr="00890C92">
        <w:rPr>
          <w:rFonts w:ascii="Arial" w:hAnsi="Arial" w:cs="Arial"/>
          <w:color w:val="000000"/>
          <w:sz w:val="18"/>
          <w:szCs w:val="18"/>
        </w:rPr>
        <w:t xml:space="preserve"> niezwłocznie po przekazaniu informacji o wyborze najkorzystniejszej oferty.</w:t>
      </w:r>
    </w:p>
    <w:p w14:paraId="76E8241B" w14:textId="3B306E2E" w:rsidR="003A4442" w:rsidRPr="0085441C" w:rsidRDefault="003A4442" w:rsidP="00DD2CE0">
      <w:pPr>
        <w:spacing w:before="240"/>
        <w:ind w:left="4395" w:right="-2"/>
        <w:jc w:val="center"/>
        <w:rPr>
          <w:rFonts w:ascii="Arial" w:hAnsi="Arial" w:cs="Arial"/>
          <w:kern w:val="2"/>
          <w:sz w:val="18"/>
          <w:szCs w:val="18"/>
        </w:rPr>
      </w:pPr>
      <w:r w:rsidRPr="0085441C">
        <w:rPr>
          <w:rFonts w:ascii="Arial" w:hAnsi="Arial" w:cs="Arial"/>
          <w:kern w:val="2"/>
          <w:sz w:val="18"/>
          <w:szCs w:val="18"/>
        </w:rPr>
        <w:t>Z poważaniem</w:t>
      </w:r>
    </w:p>
    <w:p w14:paraId="7BA4892D" w14:textId="77777777" w:rsidR="00DD2CE0" w:rsidRPr="0085441C" w:rsidRDefault="00DD2CE0" w:rsidP="00DD2CE0">
      <w:pPr>
        <w:pStyle w:val="Tekstpodstawowy"/>
        <w:spacing w:before="240" w:line="276" w:lineRule="auto"/>
        <w:ind w:left="4395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85441C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722F7EC0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85441C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231E9240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hAnsi="Arial" w:cs="Arial"/>
          <w:bCs/>
          <w:iCs/>
          <w:sz w:val="18"/>
          <w:szCs w:val="18"/>
        </w:rPr>
      </w:pPr>
      <w:r w:rsidRPr="0085441C">
        <w:rPr>
          <w:rFonts w:ascii="Arial" w:eastAsia="Arial" w:hAnsi="Arial" w:cs="Arial"/>
          <w:bCs/>
          <w:iCs/>
          <w:sz w:val="18"/>
          <w:szCs w:val="18"/>
        </w:rPr>
        <w:t xml:space="preserve">im. J. Brudzińskiego </w:t>
      </w:r>
      <w:r w:rsidRPr="0085441C">
        <w:rPr>
          <w:rFonts w:ascii="Arial" w:hAnsi="Arial" w:cs="Arial"/>
          <w:bCs/>
          <w:iCs/>
          <w:sz w:val="18"/>
          <w:szCs w:val="18"/>
        </w:rPr>
        <w:t>w Bydgoszczy</w:t>
      </w:r>
    </w:p>
    <w:p w14:paraId="66DD5686" w14:textId="77777777" w:rsidR="00DD2CE0" w:rsidRPr="0085441C" w:rsidRDefault="00DD2CE0" w:rsidP="00DD2CE0">
      <w:pPr>
        <w:pStyle w:val="Tekstpodstawowy"/>
        <w:spacing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85441C">
        <w:rPr>
          <w:rFonts w:ascii="Arial" w:hAnsi="Arial" w:cs="Arial"/>
          <w:bCs/>
          <w:iCs/>
          <w:sz w:val="18"/>
          <w:szCs w:val="18"/>
        </w:rPr>
        <w:t>Z-ca Dyrektora ds. Administracyjno-Technicznych</w:t>
      </w:r>
    </w:p>
    <w:p w14:paraId="708E61E6" w14:textId="544D3223" w:rsidR="00DD2CE0" w:rsidRPr="0085441C" w:rsidRDefault="00DD2CE0" w:rsidP="00DD2CE0">
      <w:pPr>
        <w:ind w:left="4395"/>
        <w:jc w:val="center"/>
        <w:rPr>
          <w:rFonts w:ascii="Arial" w:eastAsia="Arial" w:hAnsi="Arial" w:cs="Arial"/>
          <w:sz w:val="18"/>
          <w:szCs w:val="18"/>
        </w:rPr>
      </w:pPr>
      <w:r w:rsidRPr="0085441C">
        <w:rPr>
          <w:rFonts w:ascii="Arial" w:eastAsia="Arial" w:hAnsi="Arial" w:cs="Arial"/>
          <w:kern w:val="2"/>
          <w:sz w:val="18"/>
          <w:szCs w:val="18"/>
        </w:rPr>
        <w:t>mgr inż. Jarosław Cegielski</w:t>
      </w:r>
    </w:p>
    <w:sectPr w:rsidR="00DD2CE0" w:rsidRPr="0085441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BC470" w14:textId="77777777" w:rsidR="00FF5564" w:rsidRDefault="00FF5564">
      <w:r>
        <w:separator/>
      </w:r>
    </w:p>
  </w:endnote>
  <w:endnote w:type="continuationSeparator" w:id="0">
    <w:p w14:paraId="4C83E1AA" w14:textId="77777777" w:rsidR="00FF5564" w:rsidRDefault="00FF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FD85" w14:textId="77777777" w:rsidR="00FF5564" w:rsidRDefault="00FF5564">
      <w:r>
        <w:separator/>
      </w:r>
    </w:p>
  </w:footnote>
  <w:footnote w:type="continuationSeparator" w:id="0">
    <w:p w14:paraId="3BF26286" w14:textId="77777777" w:rsidR="00FF5564" w:rsidRDefault="00FF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10534"/>
    <w:rsid w:val="00026E3C"/>
    <w:rsid w:val="00063AA4"/>
    <w:rsid w:val="00074AC5"/>
    <w:rsid w:val="00076A5A"/>
    <w:rsid w:val="000B3083"/>
    <w:rsid w:val="000C29F4"/>
    <w:rsid w:val="000F36DA"/>
    <w:rsid w:val="000F7299"/>
    <w:rsid w:val="0011041A"/>
    <w:rsid w:val="00123FA9"/>
    <w:rsid w:val="00142FBD"/>
    <w:rsid w:val="00153A4B"/>
    <w:rsid w:val="0015500B"/>
    <w:rsid w:val="001670E6"/>
    <w:rsid w:val="0017280E"/>
    <w:rsid w:val="0019587D"/>
    <w:rsid w:val="001A294F"/>
    <w:rsid w:val="001B2943"/>
    <w:rsid w:val="001C1869"/>
    <w:rsid w:val="001E51B7"/>
    <w:rsid w:val="001E54F1"/>
    <w:rsid w:val="00204666"/>
    <w:rsid w:val="0024501C"/>
    <w:rsid w:val="00245309"/>
    <w:rsid w:val="0025290B"/>
    <w:rsid w:val="0027529F"/>
    <w:rsid w:val="00281374"/>
    <w:rsid w:val="00282EDA"/>
    <w:rsid w:val="0028443B"/>
    <w:rsid w:val="00294AC6"/>
    <w:rsid w:val="002B1614"/>
    <w:rsid w:val="002B75AD"/>
    <w:rsid w:val="002D6050"/>
    <w:rsid w:val="002E058F"/>
    <w:rsid w:val="002F07CB"/>
    <w:rsid w:val="002F214A"/>
    <w:rsid w:val="002F37E1"/>
    <w:rsid w:val="003170D8"/>
    <w:rsid w:val="0033713C"/>
    <w:rsid w:val="00345FCE"/>
    <w:rsid w:val="00350DAA"/>
    <w:rsid w:val="00356913"/>
    <w:rsid w:val="003847F1"/>
    <w:rsid w:val="0039652A"/>
    <w:rsid w:val="003A4442"/>
    <w:rsid w:val="003C20B9"/>
    <w:rsid w:val="003C3625"/>
    <w:rsid w:val="003D3902"/>
    <w:rsid w:val="003D4FDB"/>
    <w:rsid w:val="003F3295"/>
    <w:rsid w:val="003F4252"/>
    <w:rsid w:val="003F7805"/>
    <w:rsid w:val="00423163"/>
    <w:rsid w:val="004305FE"/>
    <w:rsid w:val="00437992"/>
    <w:rsid w:val="0047110B"/>
    <w:rsid w:val="004765A6"/>
    <w:rsid w:val="00485006"/>
    <w:rsid w:val="00491FD8"/>
    <w:rsid w:val="004A49E0"/>
    <w:rsid w:val="004A5235"/>
    <w:rsid w:val="004A5C42"/>
    <w:rsid w:val="004B02A6"/>
    <w:rsid w:val="004B26B2"/>
    <w:rsid w:val="004C6431"/>
    <w:rsid w:val="004D4C5D"/>
    <w:rsid w:val="004E6585"/>
    <w:rsid w:val="004F2DEC"/>
    <w:rsid w:val="00517999"/>
    <w:rsid w:val="00524655"/>
    <w:rsid w:val="0055108F"/>
    <w:rsid w:val="00556906"/>
    <w:rsid w:val="005715C2"/>
    <w:rsid w:val="005773CF"/>
    <w:rsid w:val="00584235"/>
    <w:rsid w:val="005857F2"/>
    <w:rsid w:val="00591F72"/>
    <w:rsid w:val="00593115"/>
    <w:rsid w:val="00594FE6"/>
    <w:rsid w:val="005D3179"/>
    <w:rsid w:val="005D40D9"/>
    <w:rsid w:val="005E4019"/>
    <w:rsid w:val="005E7515"/>
    <w:rsid w:val="00611970"/>
    <w:rsid w:val="0063640E"/>
    <w:rsid w:val="00640E52"/>
    <w:rsid w:val="00642DD9"/>
    <w:rsid w:val="00651E1F"/>
    <w:rsid w:val="00681E6E"/>
    <w:rsid w:val="006A7179"/>
    <w:rsid w:val="006B3C8A"/>
    <w:rsid w:val="006D28EA"/>
    <w:rsid w:val="006D32AC"/>
    <w:rsid w:val="006E2A5E"/>
    <w:rsid w:val="006F4BA4"/>
    <w:rsid w:val="00724136"/>
    <w:rsid w:val="00735EED"/>
    <w:rsid w:val="00736F3D"/>
    <w:rsid w:val="00740215"/>
    <w:rsid w:val="007523B3"/>
    <w:rsid w:val="007732A6"/>
    <w:rsid w:val="0077350A"/>
    <w:rsid w:val="00793B0A"/>
    <w:rsid w:val="00797355"/>
    <w:rsid w:val="007A4AE4"/>
    <w:rsid w:val="007B47B9"/>
    <w:rsid w:val="007C6A64"/>
    <w:rsid w:val="007D57C1"/>
    <w:rsid w:val="007E3CA1"/>
    <w:rsid w:val="007F008D"/>
    <w:rsid w:val="00824762"/>
    <w:rsid w:val="0084521E"/>
    <w:rsid w:val="0085441C"/>
    <w:rsid w:val="00862816"/>
    <w:rsid w:val="00867F30"/>
    <w:rsid w:val="00890C92"/>
    <w:rsid w:val="008B55DA"/>
    <w:rsid w:val="008C1C76"/>
    <w:rsid w:val="008D62F8"/>
    <w:rsid w:val="008F182C"/>
    <w:rsid w:val="008F5FCC"/>
    <w:rsid w:val="0091241C"/>
    <w:rsid w:val="00921ED3"/>
    <w:rsid w:val="009303CD"/>
    <w:rsid w:val="0093480D"/>
    <w:rsid w:val="0095349F"/>
    <w:rsid w:val="00970245"/>
    <w:rsid w:val="00992132"/>
    <w:rsid w:val="009A24C1"/>
    <w:rsid w:val="009A3829"/>
    <w:rsid w:val="009A4223"/>
    <w:rsid w:val="009A645C"/>
    <w:rsid w:val="009A74BC"/>
    <w:rsid w:val="009B40B2"/>
    <w:rsid w:val="009C3486"/>
    <w:rsid w:val="009C70CD"/>
    <w:rsid w:val="00A0290F"/>
    <w:rsid w:val="00A22F5E"/>
    <w:rsid w:val="00A3086F"/>
    <w:rsid w:val="00A33E22"/>
    <w:rsid w:val="00A44DE6"/>
    <w:rsid w:val="00A5298D"/>
    <w:rsid w:val="00A57E16"/>
    <w:rsid w:val="00A63B14"/>
    <w:rsid w:val="00A756C8"/>
    <w:rsid w:val="00A8349B"/>
    <w:rsid w:val="00A9209F"/>
    <w:rsid w:val="00AC1493"/>
    <w:rsid w:val="00AE1766"/>
    <w:rsid w:val="00AE3254"/>
    <w:rsid w:val="00B16EFD"/>
    <w:rsid w:val="00B17606"/>
    <w:rsid w:val="00B23708"/>
    <w:rsid w:val="00B65D90"/>
    <w:rsid w:val="00B81713"/>
    <w:rsid w:val="00B905A3"/>
    <w:rsid w:val="00B91423"/>
    <w:rsid w:val="00B9395A"/>
    <w:rsid w:val="00BB2493"/>
    <w:rsid w:val="00BB474F"/>
    <w:rsid w:val="00BE563B"/>
    <w:rsid w:val="00C42384"/>
    <w:rsid w:val="00C42A34"/>
    <w:rsid w:val="00C61993"/>
    <w:rsid w:val="00C77413"/>
    <w:rsid w:val="00C823FC"/>
    <w:rsid w:val="00C861B3"/>
    <w:rsid w:val="00C911D3"/>
    <w:rsid w:val="00CC3ACF"/>
    <w:rsid w:val="00CD3B1B"/>
    <w:rsid w:val="00CE7B44"/>
    <w:rsid w:val="00D047C7"/>
    <w:rsid w:val="00D46E1C"/>
    <w:rsid w:val="00D655B7"/>
    <w:rsid w:val="00D726DB"/>
    <w:rsid w:val="00D80F83"/>
    <w:rsid w:val="00D90F7A"/>
    <w:rsid w:val="00D958F1"/>
    <w:rsid w:val="00DD2BB3"/>
    <w:rsid w:val="00DD2CE0"/>
    <w:rsid w:val="00DF0A61"/>
    <w:rsid w:val="00DF6A22"/>
    <w:rsid w:val="00E07EFE"/>
    <w:rsid w:val="00E470EE"/>
    <w:rsid w:val="00E54FB5"/>
    <w:rsid w:val="00E573D5"/>
    <w:rsid w:val="00E9528C"/>
    <w:rsid w:val="00EA04F5"/>
    <w:rsid w:val="00EA3097"/>
    <w:rsid w:val="00ED2CE6"/>
    <w:rsid w:val="00ED3E27"/>
    <w:rsid w:val="00EE0990"/>
    <w:rsid w:val="00F06432"/>
    <w:rsid w:val="00F10135"/>
    <w:rsid w:val="00F40BD7"/>
    <w:rsid w:val="00F635BE"/>
    <w:rsid w:val="00F92CAB"/>
    <w:rsid w:val="00FA353D"/>
    <w:rsid w:val="00FB0D80"/>
    <w:rsid w:val="00FD2CB5"/>
    <w:rsid w:val="00FD5BC8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1277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12</cp:revision>
  <cp:lastPrinted>2021-04-07T06:57:00Z</cp:lastPrinted>
  <dcterms:created xsi:type="dcterms:W3CDTF">2021-11-23T08:17:00Z</dcterms:created>
  <dcterms:modified xsi:type="dcterms:W3CDTF">2021-12-02T10:46:00Z</dcterms:modified>
</cp:coreProperties>
</file>