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B8A2" w14:textId="0EF8E66A" w:rsidR="002B1074" w:rsidRDefault="002B1074" w:rsidP="002B1074">
      <w:pPr>
        <w:ind w:left="5664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Bydgoszcz, dn.1</w:t>
      </w:r>
      <w:r w:rsidR="003D329D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.11.2021</w:t>
      </w:r>
      <w:r w:rsidR="00FB28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</w:t>
      </w:r>
    </w:p>
    <w:p w14:paraId="051B12EB" w14:textId="6268AAFA" w:rsidR="002B1074" w:rsidRDefault="002B1074" w:rsidP="002B1074">
      <w:pPr>
        <w:ind w:left="5664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sprawy: 34/2021/TP</w:t>
      </w:r>
    </w:p>
    <w:p w14:paraId="7AB182C8" w14:textId="77777777" w:rsidR="002B1074" w:rsidRDefault="002B1074" w:rsidP="002B1074">
      <w:pPr>
        <w:spacing w:before="240"/>
        <w:jc w:val="both"/>
        <w:rPr>
          <w:rFonts w:ascii="Arial" w:hAnsi="Arial" w:cs="Arial"/>
          <w:sz w:val="18"/>
          <w:szCs w:val="18"/>
        </w:rPr>
      </w:pPr>
      <w:bookmarkStart w:id="0" w:name="_Hlk144186641"/>
      <w:bookmarkEnd w:id="0"/>
      <w:r>
        <w:rPr>
          <w:rFonts w:ascii="Arial" w:hAnsi="Arial" w:cs="Arial"/>
          <w:sz w:val="18"/>
          <w:szCs w:val="18"/>
        </w:rPr>
        <w:t>Do Wykonawców:</w:t>
      </w:r>
    </w:p>
    <w:p w14:paraId="06F32274" w14:textId="685651A5" w:rsidR="002B1074" w:rsidRDefault="002B1074" w:rsidP="002B1074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Dotyczy: postępowania o udzielenie zamówienia publicznego w trybie podstawowym na zakup sprzętu medycznego dla Wojewódzkiego Szpitala Dziecięcego im. J. Brudzińskiego w Bydgoszczy.</w:t>
      </w:r>
    </w:p>
    <w:p w14:paraId="3ACF64AA" w14:textId="01217762" w:rsidR="002B1074" w:rsidRDefault="002B1074" w:rsidP="002B1074">
      <w:pPr>
        <w:spacing w:before="24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W związku z pytaniami wystosowanymi przez Wykonawców udzielamy wyjaśnień na podstawie art. 284 ust. 6 ustawy z dnia 11 września 2019 r. Prawo zamówień publicznych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</w:t>
      </w:r>
      <w:r w:rsidRPr="00DC78FE">
        <w:rPr>
          <w:rFonts w:ascii="Arial" w:hAnsi="Arial" w:cs="Arial"/>
          <w:i/>
          <w:iCs/>
          <w:sz w:val="16"/>
          <w:szCs w:val="16"/>
        </w:rPr>
        <w:t>tekst jednolity: Dz. U. z 2021 r. poz. 1129 ze zm.)</w:t>
      </w:r>
    </w:p>
    <w:p w14:paraId="2AEDBB2F" w14:textId="77777777" w:rsidR="008B542D" w:rsidRDefault="008B542D" w:rsidP="002B1074">
      <w:pPr>
        <w:spacing w:before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bookmarkStart w:id="1" w:name="_Hlk14418562"/>
      <w:bookmarkEnd w:id="1"/>
    </w:p>
    <w:p w14:paraId="3F3B518E" w14:textId="562029BA" w:rsidR="002B1074" w:rsidRDefault="002B1074" w:rsidP="002B1074">
      <w:pPr>
        <w:spacing w:before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PYTANIA DOTYCZĄCE SPECYFIKACJI TECHNICNEJ</w:t>
      </w:r>
    </w:p>
    <w:p w14:paraId="3520963A" w14:textId="61C62C3A" w:rsidR="0097799F" w:rsidRDefault="0097799F" w:rsidP="0097799F">
      <w:pPr>
        <w:rPr>
          <w:rFonts w:ascii="Arial" w:hAnsi="Arial" w:cs="Arial"/>
          <w:sz w:val="18"/>
          <w:szCs w:val="18"/>
        </w:rPr>
      </w:pPr>
    </w:p>
    <w:p w14:paraId="6CAA70FB" w14:textId="6125E0B1" w:rsidR="00191F0C" w:rsidRPr="008B542D" w:rsidRDefault="00240E52" w:rsidP="00191F0C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8B542D">
        <w:rPr>
          <w:rFonts w:ascii="Arial" w:hAnsi="Arial" w:cs="Arial"/>
          <w:b/>
          <w:bCs/>
          <w:i/>
          <w:iCs/>
          <w:u w:val="single"/>
        </w:rPr>
        <w:t>Pakiet</w:t>
      </w:r>
      <w:r w:rsidR="00191F0C" w:rsidRPr="008B542D">
        <w:rPr>
          <w:rFonts w:ascii="Arial" w:hAnsi="Arial" w:cs="Arial"/>
          <w:b/>
          <w:bCs/>
          <w:i/>
          <w:iCs/>
          <w:u w:val="single"/>
        </w:rPr>
        <w:t xml:space="preserve"> 1</w:t>
      </w:r>
      <w:r w:rsidR="008B542D">
        <w:rPr>
          <w:rFonts w:ascii="Arial" w:hAnsi="Arial" w:cs="Arial"/>
          <w:b/>
          <w:bCs/>
          <w:i/>
          <w:iCs/>
          <w:u w:val="single"/>
        </w:rPr>
        <w:t xml:space="preserve"> -</w:t>
      </w:r>
      <w:r w:rsidR="00191F0C" w:rsidRPr="008B542D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8B542D" w:rsidRPr="008B542D">
        <w:rPr>
          <w:rFonts w:ascii="Arial" w:hAnsi="Arial" w:cs="Arial"/>
          <w:b/>
          <w:bCs/>
          <w:i/>
          <w:iCs/>
          <w:u w:val="single"/>
        </w:rPr>
        <w:t>zał. nr 2.1.1 – 2.1.3 – specyfikacja techniczna</w:t>
      </w:r>
    </w:p>
    <w:p w14:paraId="226CDAD3" w14:textId="77777777" w:rsidR="00240E52" w:rsidRPr="00191F0C" w:rsidRDefault="00240E52" w:rsidP="008B542D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4D4008E2" w14:textId="0178BA55" w:rsidR="0097799F" w:rsidRPr="0097799F" w:rsidRDefault="0097799F" w:rsidP="0097799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7799F">
        <w:rPr>
          <w:rFonts w:ascii="Arial" w:hAnsi="Arial" w:cs="Arial"/>
          <w:b/>
          <w:bCs/>
          <w:sz w:val="18"/>
          <w:szCs w:val="18"/>
        </w:rPr>
        <w:t>Pytanie 1</w:t>
      </w:r>
    </w:p>
    <w:p w14:paraId="6DC4DD20" w14:textId="261C24C3" w:rsidR="0097799F" w:rsidRDefault="0097799F" w:rsidP="0097799F">
      <w:pPr>
        <w:jc w:val="both"/>
        <w:rPr>
          <w:rFonts w:ascii="Arial" w:hAnsi="Arial" w:cs="Arial"/>
          <w:sz w:val="18"/>
          <w:szCs w:val="18"/>
        </w:rPr>
      </w:pPr>
      <w:r w:rsidRPr="0097799F">
        <w:rPr>
          <w:rFonts w:ascii="Arial" w:hAnsi="Arial" w:cs="Arial"/>
          <w:sz w:val="18"/>
          <w:szCs w:val="18"/>
        </w:rPr>
        <w:t>Czy Zamawiający odstąpi od wymogu montażu, instalacji, uruchomienia i szkolenia w</w:t>
      </w:r>
      <w:r>
        <w:rPr>
          <w:rFonts w:ascii="Arial" w:hAnsi="Arial" w:cs="Arial"/>
          <w:sz w:val="18"/>
          <w:szCs w:val="18"/>
        </w:rPr>
        <w:t xml:space="preserve"> </w:t>
      </w:r>
      <w:r w:rsidRPr="0097799F">
        <w:rPr>
          <w:rFonts w:ascii="Arial" w:hAnsi="Arial" w:cs="Arial"/>
          <w:sz w:val="18"/>
          <w:szCs w:val="18"/>
        </w:rPr>
        <w:t>zakresie obsługi wirówek? Urządzenia są proste w obsłudze i zawierają instrukcje w</w:t>
      </w:r>
      <w:r>
        <w:rPr>
          <w:rFonts w:ascii="Arial" w:hAnsi="Arial" w:cs="Arial"/>
          <w:sz w:val="18"/>
          <w:szCs w:val="18"/>
        </w:rPr>
        <w:t xml:space="preserve"> </w:t>
      </w:r>
      <w:r w:rsidRPr="0097799F">
        <w:rPr>
          <w:rFonts w:ascii="Arial" w:hAnsi="Arial" w:cs="Arial"/>
          <w:sz w:val="18"/>
          <w:szCs w:val="18"/>
        </w:rPr>
        <w:t>języku polskim.</w:t>
      </w:r>
    </w:p>
    <w:p w14:paraId="20BB154C" w14:textId="442CD0E3" w:rsidR="0097799F" w:rsidRDefault="0097799F" w:rsidP="0097799F">
      <w:pPr>
        <w:jc w:val="both"/>
        <w:rPr>
          <w:rFonts w:ascii="Arial" w:hAnsi="Arial" w:cs="Arial"/>
          <w:sz w:val="18"/>
          <w:szCs w:val="18"/>
        </w:rPr>
      </w:pPr>
    </w:p>
    <w:p w14:paraId="345973E7" w14:textId="77777777" w:rsidR="0049012C" w:rsidRPr="0049012C" w:rsidRDefault="0097799F" w:rsidP="0049012C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sz w:val="18"/>
          <w:szCs w:val="18"/>
        </w:rPr>
        <w:t>Odpowiedź:</w:t>
      </w:r>
      <w:r w:rsidR="0049012C" w:rsidRPr="0049012C">
        <w:rPr>
          <w:rFonts w:ascii="Arial" w:hAnsi="Arial" w:cs="Arial"/>
          <w:b/>
          <w:bCs/>
          <w:sz w:val="18"/>
          <w:szCs w:val="18"/>
        </w:rPr>
        <w:t xml:space="preserve"> </w:t>
      </w:r>
      <w:r w:rsidR="0049012C" w:rsidRPr="0049012C">
        <w:rPr>
          <w:rFonts w:ascii="Arial" w:hAnsi="Arial" w:cs="Arial"/>
          <w:color w:val="auto"/>
          <w:sz w:val="18"/>
          <w:szCs w:val="18"/>
        </w:rPr>
        <w:t>Zamawiający podtrzymuje zapisy SWZ.</w:t>
      </w:r>
    </w:p>
    <w:p w14:paraId="55BA7B43" w14:textId="77777777" w:rsidR="0097799F" w:rsidRPr="0049012C" w:rsidRDefault="0097799F" w:rsidP="0049012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18813A1" w14:textId="4348A33D" w:rsidR="0097799F" w:rsidRPr="0049012C" w:rsidRDefault="0097799F" w:rsidP="0097799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9012C">
        <w:rPr>
          <w:rFonts w:ascii="Arial" w:hAnsi="Arial" w:cs="Arial"/>
          <w:b/>
          <w:bCs/>
          <w:sz w:val="18"/>
          <w:szCs w:val="18"/>
        </w:rPr>
        <w:t>Pytanie 2</w:t>
      </w:r>
    </w:p>
    <w:p w14:paraId="7ED336EF" w14:textId="59B080A3" w:rsidR="0097799F" w:rsidRPr="0049012C" w:rsidRDefault="0097799F" w:rsidP="0097799F">
      <w:pPr>
        <w:jc w:val="both"/>
        <w:rPr>
          <w:rFonts w:ascii="Arial" w:hAnsi="Arial" w:cs="Arial"/>
          <w:sz w:val="18"/>
          <w:szCs w:val="18"/>
        </w:rPr>
      </w:pPr>
      <w:r w:rsidRPr="0049012C">
        <w:rPr>
          <w:rFonts w:ascii="Arial" w:hAnsi="Arial" w:cs="Arial"/>
          <w:sz w:val="18"/>
          <w:szCs w:val="18"/>
        </w:rPr>
        <w:t>Czy Zamawiający odstąpi od wymogu przeprowadzenia przeglądów technicznych w okresie trwania gwarancji?</w:t>
      </w:r>
    </w:p>
    <w:p w14:paraId="6343E40D" w14:textId="3E90A3B6" w:rsidR="0097799F" w:rsidRPr="0049012C" w:rsidRDefault="0097799F" w:rsidP="0097799F">
      <w:pPr>
        <w:jc w:val="both"/>
        <w:rPr>
          <w:rFonts w:ascii="Arial" w:hAnsi="Arial" w:cs="Arial"/>
          <w:sz w:val="18"/>
          <w:szCs w:val="18"/>
        </w:rPr>
      </w:pPr>
    </w:p>
    <w:p w14:paraId="04B25902" w14:textId="77777777" w:rsidR="0049012C" w:rsidRPr="0049012C" w:rsidRDefault="0097799F" w:rsidP="0049012C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sz w:val="18"/>
          <w:szCs w:val="18"/>
        </w:rPr>
        <w:t>Odpowiedź:</w:t>
      </w:r>
      <w:r w:rsidR="0049012C" w:rsidRPr="0049012C">
        <w:rPr>
          <w:rFonts w:ascii="Arial" w:hAnsi="Arial" w:cs="Arial"/>
          <w:b/>
          <w:bCs/>
          <w:sz w:val="18"/>
          <w:szCs w:val="18"/>
        </w:rPr>
        <w:t xml:space="preserve"> </w:t>
      </w:r>
      <w:r w:rsidR="0049012C" w:rsidRPr="0049012C">
        <w:rPr>
          <w:rFonts w:ascii="Arial" w:hAnsi="Arial" w:cs="Arial"/>
          <w:color w:val="auto"/>
          <w:sz w:val="18"/>
          <w:szCs w:val="18"/>
        </w:rPr>
        <w:t>Zamawiający podtrzymuje zapisy SWZ.</w:t>
      </w:r>
    </w:p>
    <w:p w14:paraId="11D71422" w14:textId="77777777" w:rsidR="0097799F" w:rsidRPr="0049012C" w:rsidRDefault="0097799F" w:rsidP="0049012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DEC14D4" w14:textId="3E3A2F23" w:rsidR="0097799F" w:rsidRPr="0049012C" w:rsidRDefault="0097799F" w:rsidP="0097799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9012C">
        <w:rPr>
          <w:rFonts w:ascii="Arial" w:hAnsi="Arial" w:cs="Arial"/>
          <w:b/>
          <w:bCs/>
          <w:sz w:val="18"/>
          <w:szCs w:val="18"/>
        </w:rPr>
        <w:t>Pytanie 3</w:t>
      </w:r>
    </w:p>
    <w:p w14:paraId="06C859C6" w14:textId="032C1095" w:rsidR="0097799F" w:rsidRPr="0049012C" w:rsidRDefault="0097799F" w:rsidP="0097799F">
      <w:pPr>
        <w:jc w:val="both"/>
        <w:rPr>
          <w:rFonts w:ascii="Arial" w:hAnsi="Arial" w:cs="Arial"/>
          <w:sz w:val="18"/>
          <w:szCs w:val="18"/>
        </w:rPr>
      </w:pPr>
      <w:r w:rsidRPr="0049012C">
        <w:rPr>
          <w:rFonts w:ascii="Arial" w:hAnsi="Arial" w:cs="Arial"/>
          <w:sz w:val="18"/>
          <w:szCs w:val="18"/>
        </w:rPr>
        <w:t>Czy Zamawiający wyrazi zgodę na wydłużenie terminu dostawy do 6 tygodni od daty podpisania umowy?</w:t>
      </w:r>
    </w:p>
    <w:p w14:paraId="4C84C865" w14:textId="1D08A13D" w:rsidR="0097799F" w:rsidRPr="0049012C" w:rsidRDefault="0097799F" w:rsidP="0097799F">
      <w:pPr>
        <w:jc w:val="both"/>
        <w:rPr>
          <w:rFonts w:ascii="Arial" w:hAnsi="Arial" w:cs="Arial"/>
          <w:sz w:val="18"/>
          <w:szCs w:val="18"/>
        </w:rPr>
      </w:pPr>
    </w:p>
    <w:p w14:paraId="6F1E63C5" w14:textId="2464FDD1" w:rsidR="0097799F" w:rsidRPr="0049012C" w:rsidRDefault="0097799F" w:rsidP="0049012C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sz w:val="18"/>
          <w:szCs w:val="18"/>
        </w:rPr>
        <w:t>Odpowiedź:</w:t>
      </w:r>
      <w:r w:rsidR="0049012C" w:rsidRPr="0049012C">
        <w:rPr>
          <w:rFonts w:ascii="Arial" w:hAnsi="Arial" w:cs="Arial"/>
          <w:b/>
          <w:bCs/>
          <w:sz w:val="18"/>
          <w:szCs w:val="18"/>
        </w:rPr>
        <w:t xml:space="preserve"> </w:t>
      </w:r>
      <w:r w:rsidR="0049012C" w:rsidRPr="0049012C">
        <w:rPr>
          <w:rFonts w:ascii="Arial" w:hAnsi="Arial" w:cs="Arial"/>
          <w:color w:val="auto"/>
          <w:sz w:val="18"/>
          <w:szCs w:val="18"/>
        </w:rPr>
        <w:t>Zamawiający podtrzymuje zapisy SWZ.</w:t>
      </w:r>
    </w:p>
    <w:p w14:paraId="2326A390" w14:textId="1C5D9592" w:rsidR="008B542D" w:rsidRDefault="008B542D" w:rsidP="008B542D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78A76876" w14:textId="77777777" w:rsidR="008B542D" w:rsidRDefault="008B542D" w:rsidP="008B542D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73EBD7C9" w14:textId="3092CB29" w:rsidR="008B542D" w:rsidRPr="008B542D" w:rsidRDefault="008B542D" w:rsidP="008B542D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8B542D">
        <w:rPr>
          <w:rFonts w:ascii="Arial" w:hAnsi="Arial" w:cs="Arial"/>
          <w:b/>
          <w:bCs/>
          <w:i/>
          <w:iCs/>
          <w:u w:val="single"/>
        </w:rPr>
        <w:t xml:space="preserve">Pakiet 1 </w:t>
      </w:r>
      <w:r>
        <w:rPr>
          <w:rFonts w:ascii="Arial" w:hAnsi="Arial" w:cs="Arial"/>
          <w:b/>
          <w:bCs/>
          <w:i/>
          <w:iCs/>
          <w:u w:val="single"/>
        </w:rPr>
        <w:t xml:space="preserve">- </w:t>
      </w:r>
      <w:r w:rsidRPr="008B542D">
        <w:rPr>
          <w:rFonts w:ascii="Arial" w:hAnsi="Arial" w:cs="Arial"/>
          <w:b/>
          <w:bCs/>
          <w:i/>
          <w:iCs/>
          <w:u w:val="single"/>
        </w:rPr>
        <w:t>zał. nr 2.1.</w:t>
      </w:r>
      <w:r>
        <w:rPr>
          <w:rFonts w:ascii="Arial" w:hAnsi="Arial" w:cs="Arial"/>
          <w:b/>
          <w:bCs/>
          <w:i/>
          <w:iCs/>
          <w:u w:val="single"/>
        </w:rPr>
        <w:t>2</w:t>
      </w:r>
      <w:r w:rsidRPr="008B542D">
        <w:rPr>
          <w:rFonts w:ascii="Arial" w:hAnsi="Arial" w:cs="Arial"/>
          <w:b/>
          <w:bCs/>
          <w:i/>
          <w:iCs/>
          <w:u w:val="single"/>
        </w:rPr>
        <w:t xml:space="preserve"> – 2.1.3 – specyfikacja techniczna</w:t>
      </w:r>
    </w:p>
    <w:p w14:paraId="522BC330" w14:textId="77777777" w:rsidR="008B542D" w:rsidRPr="00191F0C" w:rsidRDefault="008B542D" w:rsidP="008B542D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6D68AD76" w14:textId="216AAF23" w:rsidR="0097799F" w:rsidRPr="0097799F" w:rsidRDefault="0097799F" w:rsidP="0097799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7799F">
        <w:rPr>
          <w:rFonts w:ascii="Arial" w:hAnsi="Arial" w:cs="Arial"/>
          <w:b/>
          <w:bCs/>
          <w:sz w:val="18"/>
          <w:szCs w:val="18"/>
        </w:rPr>
        <w:t>Pytanie 1</w:t>
      </w:r>
    </w:p>
    <w:p w14:paraId="549BB5D5" w14:textId="347483D2" w:rsidR="0097799F" w:rsidRDefault="0097799F" w:rsidP="0097799F">
      <w:pPr>
        <w:jc w:val="both"/>
        <w:rPr>
          <w:rFonts w:ascii="Arial" w:hAnsi="Arial" w:cs="Arial"/>
          <w:sz w:val="18"/>
          <w:szCs w:val="18"/>
        </w:rPr>
      </w:pPr>
      <w:r w:rsidRPr="0097799F">
        <w:rPr>
          <w:rFonts w:ascii="Arial" w:hAnsi="Arial" w:cs="Arial"/>
          <w:sz w:val="18"/>
          <w:szCs w:val="18"/>
        </w:rPr>
        <w:t>Czy Zamawiający dopuści wirówki bez efektywnego systemu wentylacji, są to</w:t>
      </w:r>
      <w:r>
        <w:rPr>
          <w:rFonts w:ascii="Arial" w:hAnsi="Arial" w:cs="Arial"/>
          <w:sz w:val="18"/>
          <w:szCs w:val="18"/>
        </w:rPr>
        <w:t xml:space="preserve"> </w:t>
      </w:r>
      <w:r w:rsidRPr="0097799F">
        <w:rPr>
          <w:rFonts w:ascii="Arial" w:hAnsi="Arial" w:cs="Arial"/>
          <w:sz w:val="18"/>
          <w:szCs w:val="18"/>
        </w:rPr>
        <w:t>wirówki z chłodzeniem?</w:t>
      </w:r>
    </w:p>
    <w:p w14:paraId="74F1CD2D" w14:textId="7B5938E5" w:rsidR="0097799F" w:rsidRDefault="0097799F" w:rsidP="0097799F">
      <w:pPr>
        <w:jc w:val="both"/>
        <w:rPr>
          <w:rFonts w:ascii="Arial" w:hAnsi="Arial" w:cs="Arial"/>
          <w:sz w:val="18"/>
          <w:szCs w:val="18"/>
        </w:rPr>
      </w:pPr>
    </w:p>
    <w:p w14:paraId="28E8ABA5" w14:textId="2905AE5F" w:rsidR="0097799F" w:rsidRPr="0049012C" w:rsidRDefault="0097799F" w:rsidP="0049012C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sz w:val="18"/>
          <w:szCs w:val="18"/>
        </w:rPr>
        <w:t>Odpowiedź:</w:t>
      </w:r>
      <w:r w:rsidR="0049012C" w:rsidRPr="0049012C">
        <w:rPr>
          <w:rFonts w:ascii="Arial" w:hAnsi="Arial" w:cs="Arial"/>
          <w:b/>
          <w:bCs/>
          <w:sz w:val="18"/>
          <w:szCs w:val="18"/>
        </w:rPr>
        <w:t xml:space="preserve"> </w:t>
      </w:r>
      <w:r w:rsidR="0049012C" w:rsidRPr="0049012C">
        <w:rPr>
          <w:rFonts w:ascii="Arial" w:hAnsi="Arial" w:cs="Arial"/>
          <w:color w:val="auto"/>
          <w:sz w:val="18"/>
          <w:szCs w:val="18"/>
        </w:rPr>
        <w:t>Zamawiający podtrzymuje zapisy SWZ.</w:t>
      </w:r>
    </w:p>
    <w:p w14:paraId="43B3D5ED" w14:textId="77777777" w:rsidR="0097799F" w:rsidRPr="0097799F" w:rsidRDefault="0097799F" w:rsidP="0097799F">
      <w:pPr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441E74AB" w14:textId="77777777" w:rsidR="0097799F" w:rsidRPr="0097799F" w:rsidRDefault="0097799F" w:rsidP="0097799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7799F">
        <w:rPr>
          <w:rFonts w:ascii="Arial" w:hAnsi="Arial" w:cs="Arial"/>
          <w:b/>
          <w:bCs/>
          <w:sz w:val="18"/>
          <w:szCs w:val="18"/>
        </w:rPr>
        <w:t>Pytanie 2</w:t>
      </w:r>
    </w:p>
    <w:p w14:paraId="3C1325F2" w14:textId="68B35DB2" w:rsidR="0097799F" w:rsidRPr="0097799F" w:rsidRDefault="0097799F" w:rsidP="0097799F">
      <w:pPr>
        <w:jc w:val="both"/>
        <w:rPr>
          <w:rFonts w:ascii="Arial" w:hAnsi="Arial" w:cs="Arial"/>
          <w:sz w:val="18"/>
          <w:szCs w:val="18"/>
        </w:rPr>
      </w:pPr>
      <w:r w:rsidRPr="0097799F">
        <w:rPr>
          <w:rFonts w:ascii="Arial" w:hAnsi="Arial" w:cs="Arial"/>
          <w:sz w:val="18"/>
          <w:szCs w:val="18"/>
        </w:rPr>
        <w:t>Czy Zamawiający w poz. 3 wymaga wirnika horyzontalnego 4x100ml (max</w:t>
      </w:r>
      <w:r>
        <w:rPr>
          <w:rFonts w:ascii="Arial" w:hAnsi="Arial" w:cs="Arial"/>
          <w:sz w:val="18"/>
          <w:szCs w:val="18"/>
        </w:rPr>
        <w:t xml:space="preserve"> </w:t>
      </w:r>
      <w:r w:rsidRPr="0097799F">
        <w:rPr>
          <w:rFonts w:ascii="Arial" w:hAnsi="Arial" w:cs="Arial"/>
          <w:sz w:val="18"/>
          <w:szCs w:val="18"/>
        </w:rPr>
        <w:t>RPM/RCF: 4 000rpm/ 2 504xg)?</w:t>
      </w:r>
    </w:p>
    <w:p w14:paraId="16F39CAB" w14:textId="6522C737" w:rsidR="0097799F" w:rsidRDefault="0097799F" w:rsidP="0097799F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7E7593ED" w14:textId="0F91FD2E" w:rsidR="00191F0C" w:rsidRDefault="0097799F" w:rsidP="00191F0C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191F0C">
        <w:rPr>
          <w:rFonts w:ascii="Arial" w:hAnsi="Arial" w:cs="Arial"/>
          <w:b/>
          <w:bCs/>
          <w:sz w:val="18"/>
          <w:szCs w:val="18"/>
        </w:rPr>
        <w:t>Odpowiedź:</w:t>
      </w:r>
      <w:r w:rsidR="00191F0C" w:rsidRPr="00191F0C">
        <w:rPr>
          <w:rFonts w:ascii="Arial" w:hAnsi="Arial" w:cs="Arial"/>
          <w:color w:val="auto"/>
          <w:sz w:val="18"/>
          <w:szCs w:val="18"/>
        </w:rPr>
        <w:t xml:space="preserve"> Zamawiający dopuści wirnik horyzontalny o pojemności 4x100ml o tych samych parametrach pracy– 4000 </w:t>
      </w:r>
      <w:proofErr w:type="spellStart"/>
      <w:r w:rsidR="00191F0C" w:rsidRPr="00191F0C">
        <w:rPr>
          <w:rFonts w:ascii="Arial" w:hAnsi="Arial" w:cs="Arial"/>
          <w:color w:val="auto"/>
          <w:sz w:val="18"/>
          <w:szCs w:val="18"/>
        </w:rPr>
        <w:t>rpm</w:t>
      </w:r>
      <w:proofErr w:type="spellEnd"/>
      <w:r w:rsidR="00191F0C" w:rsidRPr="00191F0C">
        <w:rPr>
          <w:rFonts w:ascii="Arial" w:hAnsi="Arial" w:cs="Arial"/>
          <w:color w:val="auto"/>
          <w:sz w:val="18"/>
          <w:szCs w:val="18"/>
        </w:rPr>
        <w:t xml:space="preserve"> / 2504 </w:t>
      </w:r>
      <w:proofErr w:type="spellStart"/>
      <w:r w:rsidR="00191F0C" w:rsidRPr="00191F0C">
        <w:rPr>
          <w:rFonts w:ascii="Arial" w:hAnsi="Arial" w:cs="Arial"/>
          <w:color w:val="auto"/>
          <w:sz w:val="18"/>
          <w:szCs w:val="18"/>
        </w:rPr>
        <w:t>xg</w:t>
      </w:r>
      <w:proofErr w:type="spellEnd"/>
      <w:r w:rsidR="00191F0C" w:rsidRPr="00191F0C">
        <w:rPr>
          <w:rFonts w:ascii="Arial" w:hAnsi="Arial" w:cs="Arial"/>
          <w:color w:val="auto"/>
          <w:sz w:val="18"/>
          <w:szCs w:val="18"/>
        </w:rPr>
        <w:t>.</w:t>
      </w:r>
    </w:p>
    <w:p w14:paraId="5E7BDA9A" w14:textId="77777777" w:rsidR="0097799F" w:rsidRDefault="0097799F" w:rsidP="0097799F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6D176E7D" w14:textId="77777777" w:rsidR="008B542D" w:rsidRDefault="008B542D" w:rsidP="008B542D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06816A4C" w14:textId="495F6E4D" w:rsidR="008B542D" w:rsidRPr="008B542D" w:rsidRDefault="008B542D" w:rsidP="008B542D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8B542D">
        <w:rPr>
          <w:rFonts w:ascii="Arial" w:hAnsi="Arial" w:cs="Arial"/>
          <w:b/>
          <w:bCs/>
          <w:i/>
          <w:iCs/>
          <w:u w:val="single"/>
        </w:rPr>
        <w:t xml:space="preserve">Pakiet 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>
        <w:rPr>
          <w:rFonts w:ascii="Arial" w:hAnsi="Arial" w:cs="Arial"/>
          <w:b/>
          <w:bCs/>
          <w:i/>
          <w:iCs/>
          <w:u w:val="single"/>
        </w:rPr>
        <w:t xml:space="preserve"> - </w:t>
      </w:r>
      <w:r w:rsidRPr="008B542D">
        <w:rPr>
          <w:rFonts w:ascii="Arial" w:hAnsi="Arial" w:cs="Arial"/>
          <w:b/>
          <w:bCs/>
          <w:i/>
          <w:iCs/>
          <w:u w:val="single"/>
        </w:rPr>
        <w:t>zał. nr 2.</w:t>
      </w:r>
      <w:r>
        <w:rPr>
          <w:rFonts w:ascii="Arial" w:hAnsi="Arial" w:cs="Arial"/>
          <w:b/>
          <w:bCs/>
          <w:i/>
          <w:iCs/>
          <w:u w:val="single"/>
        </w:rPr>
        <w:t>1.</w:t>
      </w:r>
      <w:r>
        <w:rPr>
          <w:rFonts w:ascii="Arial" w:hAnsi="Arial" w:cs="Arial"/>
          <w:b/>
          <w:bCs/>
          <w:i/>
          <w:iCs/>
          <w:u w:val="single"/>
        </w:rPr>
        <w:t>3</w:t>
      </w:r>
      <w:r w:rsidRPr="008B542D">
        <w:rPr>
          <w:rFonts w:ascii="Arial" w:hAnsi="Arial" w:cs="Arial"/>
          <w:b/>
          <w:bCs/>
          <w:i/>
          <w:iCs/>
          <w:u w:val="single"/>
        </w:rPr>
        <w:t xml:space="preserve"> - specyfikacja techniczn</w:t>
      </w:r>
      <w:r>
        <w:rPr>
          <w:rFonts w:ascii="Arial" w:hAnsi="Arial" w:cs="Arial"/>
          <w:b/>
          <w:bCs/>
          <w:i/>
          <w:iCs/>
          <w:u w:val="single"/>
        </w:rPr>
        <w:t>a</w:t>
      </w:r>
    </w:p>
    <w:p w14:paraId="643F1A7F" w14:textId="77777777" w:rsidR="002B1074" w:rsidRPr="0049012C" w:rsidRDefault="002B1074" w:rsidP="002B1074">
      <w:pPr>
        <w:pStyle w:val="NormalnyWeb"/>
        <w:spacing w:before="120" w:after="0" w:line="23" w:lineRule="atLeast"/>
        <w:jc w:val="both"/>
        <w:rPr>
          <w:rFonts w:ascii="Arial" w:hAnsi="Arial" w:cs="Arial"/>
          <w:b/>
          <w:sz w:val="18"/>
          <w:szCs w:val="18"/>
        </w:rPr>
      </w:pPr>
      <w:r w:rsidRPr="0049012C">
        <w:rPr>
          <w:rFonts w:ascii="Arial" w:hAnsi="Arial" w:cs="Arial"/>
          <w:b/>
          <w:sz w:val="18"/>
          <w:szCs w:val="18"/>
        </w:rPr>
        <w:t>Pytanie 1</w:t>
      </w:r>
    </w:p>
    <w:p w14:paraId="70828835" w14:textId="5EF26268" w:rsidR="002B1074" w:rsidRPr="0049012C" w:rsidRDefault="002B1074" w:rsidP="002B1074">
      <w:pPr>
        <w:pStyle w:val="NormalnyWeb"/>
        <w:spacing w:before="0" w:after="0" w:line="23" w:lineRule="atLeast"/>
        <w:jc w:val="both"/>
        <w:rPr>
          <w:rFonts w:ascii="Arial" w:hAnsi="Arial" w:cs="Arial"/>
          <w:bCs/>
          <w:sz w:val="18"/>
          <w:szCs w:val="18"/>
        </w:rPr>
      </w:pPr>
      <w:r w:rsidRPr="0049012C">
        <w:rPr>
          <w:rFonts w:ascii="Arial" w:hAnsi="Arial" w:cs="Arial"/>
          <w:bCs/>
          <w:sz w:val="18"/>
          <w:szCs w:val="18"/>
        </w:rPr>
        <w:t xml:space="preserve">Czy Zamawiający dopuści wirnik horyzontalny o pojemności 4x100ml o tych samych parametrach pracy których Zamawiający wymaga – 4000 </w:t>
      </w:r>
      <w:proofErr w:type="spellStart"/>
      <w:r w:rsidRPr="0049012C">
        <w:rPr>
          <w:rFonts w:ascii="Arial" w:hAnsi="Arial" w:cs="Arial"/>
          <w:bCs/>
          <w:sz w:val="18"/>
          <w:szCs w:val="18"/>
        </w:rPr>
        <w:t>rpm</w:t>
      </w:r>
      <w:proofErr w:type="spellEnd"/>
      <w:r w:rsidRPr="0049012C">
        <w:rPr>
          <w:rFonts w:ascii="Arial" w:hAnsi="Arial" w:cs="Arial"/>
          <w:bCs/>
          <w:sz w:val="18"/>
          <w:szCs w:val="18"/>
        </w:rPr>
        <w:t xml:space="preserve"> / 2504 </w:t>
      </w:r>
      <w:proofErr w:type="spellStart"/>
      <w:r w:rsidRPr="0049012C">
        <w:rPr>
          <w:rFonts w:ascii="Arial" w:hAnsi="Arial" w:cs="Arial"/>
          <w:bCs/>
          <w:sz w:val="18"/>
          <w:szCs w:val="18"/>
        </w:rPr>
        <w:t>xg</w:t>
      </w:r>
      <w:proofErr w:type="spellEnd"/>
      <w:r w:rsidRPr="0049012C">
        <w:rPr>
          <w:rFonts w:ascii="Arial" w:hAnsi="Arial" w:cs="Arial"/>
          <w:bCs/>
          <w:sz w:val="18"/>
          <w:szCs w:val="18"/>
        </w:rPr>
        <w:t>?</w:t>
      </w:r>
    </w:p>
    <w:p w14:paraId="38FD5F7E" w14:textId="77777777" w:rsidR="002B1074" w:rsidRPr="0049012C" w:rsidRDefault="002B1074" w:rsidP="002B1074">
      <w:pPr>
        <w:pStyle w:val="NormalnyWeb"/>
        <w:spacing w:before="0" w:after="0" w:line="23" w:lineRule="atLeast"/>
        <w:jc w:val="both"/>
        <w:rPr>
          <w:rFonts w:ascii="Arial" w:hAnsi="Arial" w:cs="Arial"/>
          <w:bCs/>
          <w:sz w:val="18"/>
          <w:szCs w:val="18"/>
        </w:rPr>
      </w:pPr>
    </w:p>
    <w:p w14:paraId="78AC147C" w14:textId="0C88FC21" w:rsidR="00E765EC" w:rsidRPr="0049012C" w:rsidRDefault="002B1074" w:rsidP="00E765EC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E765EC" w:rsidRPr="0049012C">
        <w:rPr>
          <w:rFonts w:ascii="Arial" w:hAnsi="Arial" w:cs="Arial"/>
          <w:color w:val="auto"/>
          <w:sz w:val="18"/>
          <w:szCs w:val="18"/>
        </w:rPr>
        <w:t xml:space="preserve"> Zamawiający dopuści wirnik horyzontalny o pojemności 4x100ml o tych samych parametrach pracy– 4000 </w:t>
      </w:r>
      <w:proofErr w:type="spellStart"/>
      <w:r w:rsidR="00E765EC" w:rsidRPr="0049012C">
        <w:rPr>
          <w:rFonts w:ascii="Arial" w:hAnsi="Arial" w:cs="Arial"/>
          <w:color w:val="auto"/>
          <w:sz w:val="18"/>
          <w:szCs w:val="18"/>
        </w:rPr>
        <w:t>rpm</w:t>
      </w:r>
      <w:proofErr w:type="spellEnd"/>
      <w:r w:rsidR="00E765EC" w:rsidRPr="0049012C">
        <w:rPr>
          <w:rFonts w:ascii="Arial" w:hAnsi="Arial" w:cs="Arial"/>
          <w:color w:val="auto"/>
          <w:sz w:val="18"/>
          <w:szCs w:val="18"/>
        </w:rPr>
        <w:t xml:space="preserve"> / 2504 </w:t>
      </w:r>
      <w:proofErr w:type="spellStart"/>
      <w:r w:rsidR="00E765EC" w:rsidRPr="0049012C">
        <w:rPr>
          <w:rFonts w:ascii="Arial" w:hAnsi="Arial" w:cs="Arial"/>
          <w:color w:val="auto"/>
          <w:sz w:val="18"/>
          <w:szCs w:val="18"/>
        </w:rPr>
        <w:t>xg</w:t>
      </w:r>
      <w:proofErr w:type="spellEnd"/>
      <w:r w:rsidR="00E765EC" w:rsidRPr="0049012C">
        <w:rPr>
          <w:rFonts w:ascii="Arial" w:hAnsi="Arial" w:cs="Arial"/>
          <w:color w:val="auto"/>
          <w:sz w:val="18"/>
          <w:szCs w:val="18"/>
        </w:rPr>
        <w:t>.</w:t>
      </w:r>
    </w:p>
    <w:p w14:paraId="5E845503" w14:textId="15BE2D68" w:rsidR="008068C9" w:rsidRPr="0049012C" w:rsidRDefault="008068C9" w:rsidP="008068C9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7CE9A7C8" w14:textId="77777777" w:rsidR="008B542D" w:rsidRDefault="008B542D" w:rsidP="008B542D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0C91CB53" w14:textId="695F0257" w:rsidR="008B542D" w:rsidRPr="008B542D" w:rsidRDefault="008B542D" w:rsidP="008B542D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8B542D">
        <w:rPr>
          <w:rFonts w:ascii="Arial" w:hAnsi="Arial" w:cs="Arial"/>
          <w:b/>
          <w:bCs/>
          <w:i/>
          <w:iCs/>
          <w:u w:val="single"/>
        </w:rPr>
        <w:t xml:space="preserve">Pakiet </w:t>
      </w:r>
      <w:r>
        <w:rPr>
          <w:rFonts w:ascii="Arial" w:hAnsi="Arial" w:cs="Arial"/>
          <w:b/>
          <w:bCs/>
          <w:i/>
          <w:iCs/>
          <w:u w:val="single"/>
        </w:rPr>
        <w:t>3</w:t>
      </w:r>
      <w:r>
        <w:rPr>
          <w:rFonts w:ascii="Arial" w:hAnsi="Arial" w:cs="Arial"/>
          <w:b/>
          <w:bCs/>
          <w:i/>
          <w:iCs/>
          <w:u w:val="single"/>
        </w:rPr>
        <w:t xml:space="preserve"> - </w:t>
      </w:r>
      <w:r w:rsidRPr="008B542D">
        <w:rPr>
          <w:rFonts w:ascii="Arial" w:hAnsi="Arial" w:cs="Arial"/>
          <w:b/>
          <w:bCs/>
          <w:i/>
          <w:iCs/>
          <w:u w:val="single"/>
        </w:rPr>
        <w:t>zał. nr 2.</w:t>
      </w:r>
      <w:r>
        <w:rPr>
          <w:rFonts w:ascii="Arial" w:hAnsi="Arial" w:cs="Arial"/>
          <w:b/>
          <w:bCs/>
          <w:i/>
          <w:iCs/>
          <w:u w:val="single"/>
        </w:rPr>
        <w:t>3</w:t>
      </w:r>
      <w:r w:rsidRPr="008B542D">
        <w:rPr>
          <w:rFonts w:ascii="Arial" w:hAnsi="Arial" w:cs="Arial"/>
          <w:b/>
          <w:bCs/>
          <w:i/>
          <w:iCs/>
          <w:u w:val="single"/>
        </w:rPr>
        <w:t xml:space="preserve"> - specyfikacja techniczn</w:t>
      </w:r>
      <w:r>
        <w:rPr>
          <w:rFonts w:ascii="Arial" w:hAnsi="Arial" w:cs="Arial"/>
          <w:b/>
          <w:bCs/>
          <w:i/>
          <w:iCs/>
          <w:u w:val="single"/>
        </w:rPr>
        <w:t>a</w:t>
      </w:r>
    </w:p>
    <w:p w14:paraId="42D9DFD4" w14:textId="3B6CAC6C" w:rsidR="008068C9" w:rsidRPr="0049012C" w:rsidRDefault="008068C9" w:rsidP="008068C9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6029B08F" w14:textId="14F3F69A" w:rsidR="008068C9" w:rsidRPr="0049012C" w:rsidRDefault="008068C9" w:rsidP="008068C9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Pytanie 1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14</w:t>
      </w:r>
    </w:p>
    <w:p w14:paraId="6E3B030D" w14:textId="2E779263" w:rsidR="008068C9" w:rsidRPr="0049012C" w:rsidRDefault="008068C9" w:rsidP="008068C9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W ramach zwiększenia konkurencyjności ofert, prosimy Zamawiającego o dopuszczenie produktu na zasadzie równoważności ofert o poniższych parametrach technicznych: Ilość dostępnych poziomów energii do defibrylacji zewnętrznej: minimum 23</w:t>
      </w:r>
    </w:p>
    <w:p w14:paraId="3C37B246" w14:textId="3FBF0281" w:rsidR="008068C9" w:rsidRPr="0049012C" w:rsidRDefault="008068C9" w:rsidP="008068C9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779CFDE" w14:textId="54F7E139" w:rsidR="002B22D0" w:rsidRPr="0049012C" w:rsidRDefault="008068C9" w:rsidP="002B22D0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2B22D0" w:rsidRPr="0049012C">
        <w:rPr>
          <w:rFonts w:ascii="Arial" w:hAnsi="Arial" w:cs="Arial"/>
          <w:color w:val="auto"/>
          <w:sz w:val="18"/>
          <w:szCs w:val="18"/>
        </w:rPr>
        <w:t xml:space="preserve"> Zamawiający dopuści urządzenie o parametrach technicznych: Ilość dostępnych poziomów energii do defibrylacji zewnętrznej: minimum 23</w:t>
      </w:r>
    </w:p>
    <w:p w14:paraId="67E653DF" w14:textId="77777777" w:rsidR="008068C9" w:rsidRPr="0049012C" w:rsidRDefault="008068C9" w:rsidP="008068C9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68F0F4DE" w14:textId="4D36064E" w:rsidR="008068C9" w:rsidRPr="0049012C" w:rsidRDefault="008068C9" w:rsidP="008068C9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2 p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29</w:t>
      </w:r>
    </w:p>
    <w:p w14:paraId="2F4BB228" w14:textId="1908A581" w:rsidR="008068C9" w:rsidRPr="0049012C" w:rsidRDefault="008068C9" w:rsidP="008068C9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W ramach zwiększenia konkurencyjności ofert, prosimy Zamawiającego o dopuszczenie produktu na zasadzie równoważności ofert o poniższych parametrach technicznych: Wartość wzmocnienia sygnału EKG: 2,5; 5; 10, 20 lub 40 mm/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mV</w:t>
      </w:r>
      <w:proofErr w:type="spellEnd"/>
    </w:p>
    <w:p w14:paraId="0E77D839" w14:textId="7111FD52" w:rsidR="008068C9" w:rsidRPr="0049012C" w:rsidRDefault="008068C9" w:rsidP="008068C9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2B22D0" w:rsidRPr="004901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5CE8E05E" w14:textId="77777777" w:rsidR="008068C9" w:rsidRPr="0049012C" w:rsidRDefault="008068C9" w:rsidP="008068C9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744DBDA4" w14:textId="3838C667" w:rsidR="008068C9" w:rsidRPr="0049012C" w:rsidRDefault="008068C9" w:rsidP="008068C9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3 p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31</w:t>
      </w:r>
    </w:p>
    <w:p w14:paraId="4BA106D6" w14:textId="78257B1B" w:rsidR="008068C9" w:rsidRPr="0049012C" w:rsidRDefault="008068C9" w:rsidP="008068C9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W ramach zwiększenia konkurencyjności ofert, prosimy Zamawiającego o dopuszczenie produktu na zasadzie równoważności ofert o poniższych parametrach technicznych: Zakres pomiaru częstości akcji serca między 30 a 300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bpm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 dla pacjentów dorosłych oraz między 30 a 350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bpm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 dla pacjentów małoletnich.</w:t>
      </w:r>
    </w:p>
    <w:p w14:paraId="50F0C400" w14:textId="1BF70401" w:rsidR="008068C9" w:rsidRPr="0049012C" w:rsidRDefault="008068C9" w:rsidP="008068C9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2B22D0" w:rsidRPr="004901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58AC75A1" w14:textId="77777777" w:rsidR="008068C9" w:rsidRPr="0049012C" w:rsidRDefault="008068C9" w:rsidP="008068C9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7B900FEA" w14:textId="25FFF495" w:rsidR="008068C9" w:rsidRPr="0049012C" w:rsidRDefault="008068C9" w:rsidP="008068C9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Pakiet 4 p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48</w:t>
      </w:r>
    </w:p>
    <w:p w14:paraId="5497A938" w14:textId="6B297EEC" w:rsidR="008068C9" w:rsidRPr="0049012C" w:rsidRDefault="008068C9" w:rsidP="008068C9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W ramach zwiększenia konkurencyjności ofert, prosimy Zamawiającego o dopuszczenie produktu na zasadzie równoważności ofert o poniższych parametrach technicznych: Automatyczne testy podczas włączenia i pracy defibrylatora. Możliwość wykonania testu ręcznie. Niedopuszczalne automatyczne testy bez udziału użytkownika, zaprogramowane o wyznaczonej porze. Wymagany drukowany test przez producenta, raz na 30 dni.</w:t>
      </w:r>
    </w:p>
    <w:p w14:paraId="31F710FB" w14:textId="65F4C4BE" w:rsidR="008068C9" w:rsidRPr="0049012C" w:rsidRDefault="008068C9" w:rsidP="008068C9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2B22D0" w:rsidRPr="004901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4A37BD6D" w14:textId="77777777" w:rsidR="008068C9" w:rsidRPr="0049012C" w:rsidRDefault="008068C9" w:rsidP="008068C9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59439B3D" w14:textId="44E6D0D0" w:rsidR="008068C9" w:rsidRPr="0049012C" w:rsidRDefault="008068C9" w:rsidP="008068C9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Pakiet 5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50</w:t>
      </w:r>
    </w:p>
    <w:p w14:paraId="1CD79777" w14:textId="142AA8E6" w:rsidR="008068C9" w:rsidRPr="0049012C" w:rsidRDefault="008068C9" w:rsidP="008068C9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W ramach zwiększenia konkurencyjności ofert, prosimy Zamawiającego o dopuszczenie produktu na zasadzie równoważności ofert o poniższych parametrach technicznych: Nowy i w pełni naładowany akumulator działający w temperaturze 25°C zapewnia około 150 wstrząsów o energii 360 J, około 140 minut monitorowania EKG, SpO2, CO2 i nieinwazyjnego pomiaru ciśnienia krwi co 15 minut, oraz około 150 minut stymulacji w trybie stymulacji nieinwazyjnej przy 100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mA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 i 100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bpm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>.</w:t>
      </w:r>
    </w:p>
    <w:p w14:paraId="771B98A3" w14:textId="129EB796" w:rsidR="008068C9" w:rsidRPr="0049012C" w:rsidRDefault="008068C9" w:rsidP="008068C9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2B22D0" w:rsidRPr="0049012C">
        <w:rPr>
          <w:rFonts w:ascii="Arial" w:hAnsi="Arial" w:cs="Arial"/>
          <w:color w:val="auto"/>
          <w:sz w:val="18"/>
          <w:szCs w:val="18"/>
        </w:rPr>
        <w:t xml:space="preserve"> Zamawiający dopuści urządzenie o parametrach technicznych: Nowy i w pełni naładowany akumulator działający w temperaturze 25°C zapewnia około 150 wstrząsów o energii 360 J, około 140 minut monitorowania EKG, SpO2, CO2 i nieinwazyjnego pomiaru ciśnienia krwi co 15 minut, oraz około 150 minut stymulacji w trybie stymulacji nieinwazyjnej przy 100 </w:t>
      </w:r>
      <w:proofErr w:type="spellStart"/>
      <w:r w:rsidR="002B22D0" w:rsidRPr="0049012C">
        <w:rPr>
          <w:rFonts w:ascii="Arial" w:hAnsi="Arial" w:cs="Arial"/>
          <w:color w:val="auto"/>
          <w:sz w:val="18"/>
          <w:szCs w:val="18"/>
        </w:rPr>
        <w:t>mA</w:t>
      </w:r>
      <w:proofErr w:type="spellEnd"/>
      <w:r w:rsidR="002B22D0" w:rsidRPr="0049012C">
        <w:rPr>
          <w:rFonts w:ascii="Arial" w:hAnsi="Arial" w:cs="Arial"/>
          <w:color w:val="auto"/>
          <w:sz w:val="18"/>
          <w:szCs w:val="18"/>
        </w:rPr>
        <w:t xml:space="preserve"> i 100 </w:t>
      </w:r>
      <w:proofErr w:type="spellStart"/>
      <w:r w:rsidR="002B22D0" w:rsidRPr="0049012C">
        <w:rPr>
          <w:rFonts w:ascii="Arial" w:hAnsi="Arial" w:cs="Arial"/>
          <w:color w:val="auto"/>
          <w:sz w:val="18"/>
          <w:szCs w:val="18"/>
        </w:rPr>
        <w:t>bpm</w:t>
      </w:r>
      <w:proofErr w:type="spellEnd"/>
      <w:r w:rsidR="002B22D0" w:rsidRPr="0049012C">
        <w:rPr>
          <w:rFonts w:ascii="Arial" w:hAnsi="Arial" w:cs="Arial"/>
          <w:color w:val="auto"/>
          <w:sz w:val="18"/>
          <w:szCs w:val="18"/>
        </w:rPr>
        <w:t>.</w:t>
      </w:r>
    </w:p>
    <w:p w14:paraId="0A970C2B" w14:textId="77777777" w:rsidR="008068C9" w:rsidRPr="0049012C" w:rsidRDefault="008068C9" w:rsidP="008068C9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15DA776A" w14:textId="39A5A9B1" w:rsidR="008068C9" w:rsidRPr="0049012C" w:rsidRDefault="008068C9" w:rsidP="008068C9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Pakiet 6 p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56</w:t>
      </w:r>
    </w:p>
    <w:p w14:paraId="6EEBFB76" w14:textId="670D8B02" w:rsidR="008068C9" w:rsidRPr="0049012C" w:rsidRDefault="008068C9" w:rsidP="008068C9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W ramach zwiększenia konkurencyjności ofert, prosimy Zamawiającego o dopuszczenie produktu na zasadzie równoważności ofert o poniższych parametrach technicznych: Ciężar defibrylatora maksymalnie 7,1 kg bez dołączanego wyposażenia.</w:t>
      </w:r>
    </w:p>
    <w:p w14:paraId="2136559D" w14:textId="02E413CA" w:rsidR="007A0D71" w:rsidRPr="0049012C" w:rsidRDefault="007A0D71" w:rsidP="007A0D71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 Zamawiający dopuści urządzenie o parametrach technicznych: Ciężar defibrylatora maksymalnie 7,1 kg bez dołączanego wyposażenia</w:t>
      </w:r>
    </w:p>
    <w:p w14:paraId="02D7CD0E" w14:textId="77777777" w:rsidR="007A0D71" w:rsidRPr="0049012C" w:rsidRDefault="007A0D71" w:rsidP="007A0D71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6E1ACA96" w14:textId="6648F7CC" w:rsidR="008068C9" w:rsidRPr="0049012C" w:rsidRDefault="008068C9" w:rsidP="008068C9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Pakiet 7 p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60</w:t>
      </w:r>
    </w:p>
    <w:p w14:paraId="0B9DF7A5" w14:textId="6F18C2BA" w:rsidR="008068C9" w:rsidRPr="0049012C" w:rsidRDefault="008068C9" w:rsidP="008068C9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W ramach zwiększenia konkurencyjności ofert, prosimy Zamawiającego o dopuszczenie produktu na zasadzie równoważności ofert o poniższych parametrach technicznych: Czujnik SpO2 wraz z kablem podłączeniowym, wielorazowego użytku, na palec dla dorosłych, wykonany w technice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Masimo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>(oryginalny czujnik wykonany w oferowanej technice pomiaru SpO2) – 1 szt./1 szt.</w:t>
      </w:r>
    </w:p>
    <w:p w14:paraId="20FF8E63" w14:textId="39211399" w:rsidR="008068C9" w:rsidRPr="0049012C" w:rsidRDefault="008068C9" w:rsidP="008068C9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7A0D71" w:rsidRPr="0049012C">
        <w:rPr>
          <w:rFonts w:ascii="Arial" w:hAnsi="Arial" w:cs="Arial"/>
          <w:color w:val="auto"/>
          <w:sz w:val="18"/>
          <w:szCs w:val="18"/>
        </w:rPr>
        <w:t xml:space="preserve"> </w:t>
      </w:r>
      <w:r w:rsidR="0049012C" w:rsidRPr="0049012C">
        <w:rPr>
          <w:rFonts w:ascii="Arial" w:hAnsi="Arial" w:cs="Arial"/>
          <w:sz w:val="18"/>
          <w:szCs w:val="18"/>
        </w:rPr>
        <w:t>Zamawiający podtrzymuje zapisy SWZ.</w:t>
      </w:r>
    </w:p>
    <w:p w14:paraId="69D736C2" w14:textId="77777777" w:rsidR="008068C9" w:rsidRPr="0049012C" w:rsidRDefault="008068C9" w:rsidP="008068C9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</w:p>
    <w:p w14:paraId="463229FE" w14:textId="1BFDD6B9" w:rsidR="008068C9" w:rsidRPr="0049012C" w:rsidRDefault="008068C9" w:rsidP="001255DD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8 p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61</w:t>
      </w:r>
    </w:p>
    <w:p w14:paraId="531F6DFF" w14:textId="49D0DF86" w:rsidR="008068C9" w:rsidRPr="0049012C" w:rsidRDefault="008068C9" w:rsidP="008068C9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W ramach zwiększenia konkurencyjności ofert, prosimy Zamawiającego o dopuszczenie produktu na zasadzie równoważności ofert o poniższych parametrach technicznych: Pediatryczny czujnik SpO2 wielorazowego użytku, na palec, wykonany w technice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Masimo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 (oryginalny czujnik wykonany w oferowanej technice pomiaru SpO2) – 1 szt./1 szt.</w:t>
      </w:r>
    </w:p>
    <w:p w14:paraId="7EBC3756" w14:textId="52C2BA20" w:rsidR="008068C9" w:rsidRPr="0049012C" w:rsidRDefault="008068C9" w:rsidP="008068C9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7A0D71" w:rsidRPr="004901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4D9AEE18" w14:textId="4BACDA52" w:rsidR="001255DD" w:rsidRPr="0049012C" w:rsidRDefault="001255DD" w:rsidP="001255DD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562F39A4" w14:textId="022226B7" w:rsidR="001255DD" w:rsidRPr="0049012C" w:rsidRDefault="001255DD" w:rsidP="001255DD">
      <w:pPr>
        <w:pStyle w:val="Tekstpodstawowy1"/>
        <w:spacing w:after="0" w:line="240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9</w:t>
      </w:r>
    </w:p>
    <w:p w14:paraId="601D823A" w14:textId="77777777" w:rsidR="001255DD" w:rsidRPr="0049012C" w:rsidRDefault="001255DD" w:rsidP="001255DD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Termin realizacji zamówienia: 4 tygodnie od daty zawarcia umowy, stosownym transportem na koszt i ryzyko Wykonawcy wraz z wyładunkiem do wskazanego magazynu w siedzibie Zamawiającego</w:t>
      </w:r>
    </w:p>
    <w:p w14:paraId="16D53FFC" w14:textId="6719D3AB" w:rsidR="001255DD" w:rsidRPr="0049012C" w:rsidRDefault="001255DD" w:rsidP="001255DD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lastRenderedPageBreak/>
        <w:t>Z uwagi na sytuację pandemii oraz związane z nią okoliczności ograniczonych dostaw produktów przez producentów jak również ograniczenia w produkcji gotowych produktów i komponentów, a także zerwane łańcuchy dostaw, które prowadzą do zmniejszenia dostępności produktu finalnego, czy Zamawiający dopuści dostawę zamawianego sprzętu w terminie do 8 tygodni od dnia wysłania przez Zamawiającego odrębnego zapotrzebowania na sprzęt?</w:t>
      </w:r>
    </w:p>
    <w:p w14:paraId="49B1A4E6" w14:textId="6038B034" w:rsidR="008068C9" w:rsidRPr="0049012C" w:rsidRDefault="008068C9" w:rsidP="008068C9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79CCAC7B" w14:textId="11AD28BB" w:rsidR="001255DD" w:rsidRDefault="001255DD" w:rsidP="009214A4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7A0D71" w:rsidRPr="004901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435D0241" w14:textId="622C5054" w:rsidR="00E71436" w:rsidRDefault="00E71436" w:rsidP="0003771E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2ACB3644" w14:textId="2C977E23" w:rsidR="00E71436" w:rsidRPr="00E71436" w:rsidRDefault="00E71436" w:rsidP="0003771E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E71436">
        <w:rPr>
          <w:rFonts w:ascii="Arial" w:hAnsi="Arial" w:cs="Arial"/>
          <w:b/>
          <w:bCs/>
          <w:color w:val="auto"/>
          <w:sz w:val="18"/>
          <w:szCs w:val="18"/>
        </w:rPr>
        <w:t>Pytanie 10</w:t>
      </w:r>
    </w:p>
    <w:p w14:paraId="50ED92D0" w14:textId="77777777" w:rsidR="00E71436" w:rsidRP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Dotyczy: Możliwość ustawienia rytmu częstotliwości uciśnięć dla pacjenta dorosłego i dziecka, zaintubowanego i nie zaintubowanego w trybie ręcznym.</w:t>
      </w:r>
    </w:p>
    <w:p w14:paraId="452613AC" w14:textId="77777777" w:rsidR="00E71436" w:rsidRP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Czy Zamawiający dopuści urządzenie, w którym metronom w trybie AED działa w trybie 30:2?</w:t>
      </w:r>
    </w:p>
    <w:p w14:paraId="60CD8CB7" w14:textId="4AB1C9D9" w:rsid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Uzasadnienie: Metronom w trybie manualnym nie występuje, jest to funkcja tylko i wyłącznie charakterystyczna dla defibrylatorów AED oraz funkcji AED w defibrylatorach manualnych.</w:t>
      </w:r>
    </w:p>
    <w:p w14:paraId="21996672" w14:textId="77777777" w:rsidR="0003771E" w:rsidRDefault="0003771E" w:rsidP="0003771E">
      <w:pPr>
        <w:pStyle w:val="Tekstpodstawowy1"/>
        <w:spacing w:after="0" w:line="257" w:lineRule="auto"/>
        <w:rPr>
          <w:rFonts w:ascii="Arial" w:hAnsi="Arial" w:cs="Arial"/>
          <w:color w:val="auto"/>
          <w:sz w:val="18"/>
          <w:szCs w:val="18"/>
        </w:rPr>
      </w:pPr>
    </w:p>
    <w:p w14:paraId="2BBD8284" w14:textId="38F4DA60" w:rsidR="00E71436" w:rsidRPr="00E71436" w:rsidRDefault="00E71436" w:rsidP="00E71436">
      <w:pPr>
        <w:pStyle w:val="Tekstpodstawowy1"/>
        <w:ind w:firstLine="708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03771E">
        <w:rPr>
          <w:rFonts w:ascii="Arial" w:hAnsi="Arial" w:cs="Arial"/>
          <w:color w:val="auto"/>
          <w:sz w:val="18"/>
          <w:szCs w:val="18"/>
        </w:rPr>
        <w:t xml:space="preserve"> </w:t>
      </w:r>
      <w:r w:rsidR="0003771E" w:rsidRPr="0049012C">
        <w:rPr>
          <w:rFonts w:ascii="Arial" w:hAnsi="Arial" w:cs="Arial"/>
          <w:color w:val="auto"/>
          <w:sz w:val="18"/>
          <w:szCs w:val="18"/>
        </w:rPr>
        <w:t>Zamawiający podtrzymuje zapisy SWZ.</w:t>
      </w:r>
    </w:p>
    <w:p w14:paraId="489C4383" w14:textId="24B340FD" w:rsidR="00E71436" w:rsidRPr="0003771E" w:rsidRDefault="00E71436" w:rsidP="0003771E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03771E">
        <w:rPr>
          <w:rFonts w:ascii="Arial" w:hAnsi="Arial" w:cs="Arial"/>
          <w:b/>
          <w:bCs/>
          <w:color w:val="auto"/>
          <w:sz w:val="18"/>
          <w:szCs w:val="18"/>
        </w:rPr>
        <w:t>Pytanie 11</w:t>
      </w:r>
    </w:p>
    <w:p w14:paraId="2DD6DC2C" w14:textId="77777777" w:rsidR="00E71436" w:rsidRP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Dotyczy: Ilość dostępnych poziomów energii do defibrylacji zewnętrznej: minimum 24</w:t>
      </w:r>
    </w:p>
    <w:p w14:paraId="26C946D3" w14:textId="77777777" w:rsidR="00E71436" w:rsidRP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 xml:space="preserve">Czy Zamawiający dopuści wysokiej klasy defibrylator, który posiada 14 poziomów energii do defibrylacji zewnętrznej? </w:t>
      </w:r>
    </w:p>
    <w:p w14:paraId="1F5B18E1" w14:textId="7F3F36C6" w:rsidR="0003771E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Uzasadnienie: Taka ilość dostępnych poziomów energii do defibrylacji jest wystarczająca, aby siłę impulsu dopasować do potrzeb pacjenta.</w:t>
      </w:r>
    </w:p>
    <w:p w14:paraId="372549C2" w14:textId="77777777" w:rsidR="0003771E" w:rsidRDefault="0003771E" w:rsidP="0003771E">
      <w:pPr>
        <w:pStyle w:val="Tekstpodstawowy1"/>
        <w:spacing w:after="0" w:line="257" w:lineRule="auto"/>
        <w:rPr>
          <w:rFonts w:ascii="Arial" w:hAnsi="Arial" w:cs="Arial"/>
          <w:color w:val="auto"/>
          <w:sz w:val="18"/>
          <w:szCs w:val="18"/>
        </w:rPr>
      </w:pPr>
    </w:p>
    <w:p w14:paraId="29043190" w14:textId="2A4AD3BE" w:rsidR="00E71436" w:rsidRPr="00E71436" w:rsidRDefault="00E71436" w:rsidP="0003771E">
      <w:pPr>
        <w:pStyle w:val="Tekstpodstawowy1"/>
        <w:ind w:left="708"/>
        <w:jc w:val="both"/>
        <w:rPr>
          <w:rFonts w:ascii="Arial" w:hAnsi="Arial" w:cs="Arial"/>
          <w:color w:val="auto"/>
          <w:sz w:val="18"/>
          <w:szCs w:val="18"/>
        </w:rPr>
      </w:pPr>
      <w:r w:rsidRPr="00237CC2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237CC2">
        <w:rPr>
          <w:rFonts w:ascii="Arial" w:hAnsi="Arial" w:cs="Arial"/>
          <w:color w:val="auto"/>
          <w:sz w:val="18"/>
          <w:szCs w:val="18"/>
        </w:rPr>
        <w:t>:</w:t>
      </w:r>
      <w:r w:rsidR="0003771E" w:rsidRPr="00237CC2">
        <w:rPr>
          <w:rFonts w:ascii="Arial" w:hAnsi="Arial" w:cs="Arial"/>
          <w:color w:val="auto"/>
          <w:sz w:val="18"/>
          <w:szCs w:val="18"/>
        </w:rPr>
        <w:t xml:space="preserve"> Zamawiający dopuści urządzenie z minimum 23 dostępnymi poziomami energii do defibrylacji.</w:t>
      </w:r>
    </w:p>
    <w:p w14:paraId="5530021B" w14:textId="4E62F694" w:rsidR="00E71436" w:rsidRPr="0003771E" w:rsidRDefault="00E71436" w:rsidP="0003771E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03771E">
        <w:rPr>
          <w:rFonts w:ascii="Arial" w:hAnsi="Arial" w:cs="Arial"/>
          <w:b/>
          <w:bCs/>
          <w:color w:val="auto"/>
          <w:sz w:val="18"/>
          <w:szCs w:val="18"/>
        </w:rPr>
        <w:t>Pytanie 12</w:t>
      </w:r>
    </w:p>
    <w:p w14:paraId="78F42AEB" w14:textId="77777777" w:rsidR="0003771E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Dotyczy: Czas ładowania do energii 200 J: nie większy niż 5 sekund.</w:t>
      </w:r>
    </w:p>
    <w:p w14:paraId="487786AD" w14:textId="05892243" w:rsidR="00E71436" w:rsidRP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 xml:space="preserve">Czy Zamawiający dopuści wysokiej klasy defibrylator o czasie ładowania impulsu </w:t>
      </w:r>
      <w:proofErr w:type="spellStart"/>
      <w:r w:rsidRPr="00E71436">
        <w:rPr>
          <w:rFonts w:ascii="Arial" w:hAnsi="Arial" w:cs="Arial"/>
          <w:color w:val="auto"/>
          <w:sz w:val="18"/>
          <w:szCs w:val="18"/>
        </w:rPr>
        <w:t>defibrylacyjnego</w:t>
      </w:r>
      <w:proofErr w:type="spellEnd"/>
      <w:r w:rsidRPr="00E71436">
        <w:rPr>
          <w:rFonts w:ascii="Arial" w:hAnsi="Arial" w:cs="Arial"/>
          <w:color w:val="auto"/>
          <w:sz w:val="18"/>
          <w:szCs w:val="18"/>
        </w:rPr>
        <w:t xml:space="preserve"> do 360 J nie większy niż 12 s.? </w:t>
      </w:r>
    </w:p>
    <w:p w14:paraId="5A75326E" w14:textId="2C8B6CD2" w:rsid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Uzasadnienie:  Producent proponowanego dla Zamawiającego defibrylatora nie podaje czasu ładowania do 200 J, a jedynie do 360 J.</w:t>
      </w:r>
    </w:p>
    <w:p w14:paraId="7BDA89DB" w14:textId="77777777" w:rsidR="0003771E" w:rsidRDefault="0003771E" w:rsidP="0003771E">
      <w:pPr>
        <w:pStyle w:val="Tekstpodstawowy1"/>
        <w:spacing w:after="0" w:line="257" w:lineRule="auto"/>
        <w:rPr>
          <w:rFonts w:ascii="Arial" w:hAnsi="Arial" w:cs="Arial"/>
          <w:color w:val="auto"/>
          <w:sz w:val="18"/>
          <w:szCs w:val="18"/>
        </w:rPr>
      </w:pPr>
    </w:p>
    <w:p w14:paraId="4FF66DF6" w14:textId="4EEB2556" w:rsidR="00E71436" w:rsidRPr="00E71436" w:rsidRDefault="00E71436" w:rsidP="0003771E">
      <w:pPr>
        <w:pStyle w:val="Tekstpodstawowy1"/>
        <w:ind w:left="708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FF7A51">
        <w:rPr>
          <w:rFonts w:ascii="Arial" w:hAnsi="Arial" w:cs="Arial"/>
          <w:color w:val="auto"/>
          <w:sz w:val="18"/>
          <w:szCs w:val="18"/>
        </w:rPr>
        <w:t xml:space="preserve"> </w:t>
      </w:r>
      <w:r w:rsidR="0003771E" w:rsidRPr="0003771E">
        <w:rPr>
          <w:rFonts w:ascii="Arial" w:hAnsi="Arial" w:cs="Arial"/>
          <w:color w:val="auto"/>
          <w:sz w:val="18"/>
          <w:szCs w:val="18"/>
        </w:rPr>
        <w:t>Zamawiający dopuści wysokiej klasy defibrylator o czasie ładowania impulsu</w:t>
      </w:r>
      <w:r w:rsidR="0003771E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03771E" w:rsidRPr="0003771E">
        <w:rPr>
          <w:rFonts w:ascii="Arial" w:hAnsi="Arial" w:cs="Arial"/>
          <w:color w:val="auto"/>
          <w:sz w:val="18"/>
          <w:szCs w:val="18"/>
        </w:rPr>
        <w:t>defibrylacyjnego</w:t>
      </w:r>
      <w:proofErr w:type="spellEnd"/>
      <w:r w:rsidR="0003771E" w:rsidRPr="0003771E">
        <w:rPr>
          <w:rFonts w:ascii="Arial" w:hAnsi="Arial" w:cs="Arial"/>
          <w:color w:val="auto"/>
          <w:sz w:val="18"/>
          <w:szCs w:val="18"/>
        </w:rPr>
        <w:t xml:space="preserve"> do 360 J nie większy niż 12 s.</w:t>
      </w:r>
    </w:p>
    <w:p w14:paraId="5D1C9D52" w14:textId="68885D5D" w:rsidR="00E71436" w:rsidRPr="0003771E" w:rsidRDefault="00E71436" w:rsidP="0003771E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03771E">
        <w:rPr>
          <w:rFonts w:ascii="Arial" w:hAnsi="Arial" w:cs="Arial"/>
          <w:b/>
          <w:bCs/>
          <w:color w:val="auto"/>
          <w:sz w:val="18"/>
          <w:szCs w:val="18"/>
        </w:rPr>
        <w:t>Pytanie 13</w:t>
      </w:r>
    </w:p>
    <w:p w14:paraId="2DCC3A31" w14:textId="77777777" w:rsidR="00E71436" w:rsidRP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Dotyczy: Akustyczny sygnał gotowości aparatu.</w:t>
      </w:r>
    </w:p>
    <w:p w14:paraId="0EE136C1" w14:textId="77777777" w:rsidR="00E71436" w:rsidRP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Czy Zamawiający dopuści wysokiej klasy defibrylator z wizualnym wskaźnikiem gotowości oraz dodatkowym sygnałem akustycznym wydawanym w  przypadku błędu urządzenia?</w:t>
      </w:r>
    </w:p>
    <w:p w14:paraId="70FE527E" w14:textId="14A769E6" w:rsid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Uzasadnienie: Takie rozwiązanie jest w zupełności wystarczające, a dodatkowo informuje nas w przypadku błędu.</w:t>
      </w:r>
    </w:p>
    <w:p w14:paraId="75964E01" w14:textId="77777777" w:rsidR="0003771E" w:rsidRDefault="0003771E" w:rsidP="0003771E">
      <w:pPr>
        <w:pStyle w:val="Tekstpodstawowy1"/>
        <w:spacing w:after="0" w:line="257" w:lineRule="auto"/>
        <w:rPr>
          <w:rFonts w:ascii="Arial" w:hAnsi="Arial" w:cs="Arial"/>
          <w:color w:val="auto"/>
          <w:sz w:val="18"/>
          <w:szCs w:val="18"/>
        </w:rPr>
      </w:pPr>
    </w:p>
    <w:p w14:paraId="1ECC1B31" w14:textId="62B29EFB" w:rsidR="00E71436" w:rsidRPr="00E71436" w:rsidRDefault="00E71436" w:rsidP="00E71436">
      <w:pPr>
        <w:pStyle w:val="Tekstpodstawowy1"/>
        <w:ind w:firstLine="708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03771E">
        <w:rPr>
          <w:rFonts w:ascii="Arial" w:hAnsi="Arial" w:cs="Arial"/>
          <w:color w:val="auto"/>
          <w:sz w:val="18"/>
          <w:szCs w:val="18"/>
        </w:rPr>
        <w:t xml:space="preserve"> </w:t>
      </w:r>
      <w:r w:rsidR="0003771E" w:rsidRPr="0049012C">
        <w:rPr>
          <w:rFonts w:ascii="Arial" w:hAnsi="Arial" w:cs="Arial"/>
          <w:color w:val="auto"/>
          <w:sz w:val="18"/>
          <w:szCs w:val="18"/>
        </w:rPr>
        <w:t>Zamawiający podtrzymuje zapisy SWZ.</w:t>
      </w:r>
    </w:p>
    <w:p w14:paraId="67AF9771" w14:textId="03874574" w:rsidR="00E71436" w:rsidRPr="0003771E" w:rsidRDefault="00E71436" w:rsidP="0003771E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03771E">
        <w:rPr>
          <w:rFonts w:ascii="Arial" w:hAnsi="Arial" w:cs="Arial"/>
          <w:b/>
          <w:bCs/>
          <w:color w:val="auto"/>
          <w:sz w:val="18"/>
          <w:szCs w:val="18"/>
        </w:rPr>
        <w:t>Pytanie 14</w:t>
      </w:r>
    </w:p>
    <w:p w14:paraId="5651CB00" w14:textId="77777777" w:rsidR="00E71436" w:rsidRP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Dotyczy: Specjalnie wydzielony przycisk do bezpiecznego rozładowania defibrylatora, umieszczony na płycie czołowej aparatu lub pokrętło dialogowe z funkcją bezpiecznego rozładowania defibrylatora poprzez przyciśnięcie w/w pokrętła</w:t>
      </w:r>
    </w:p>
    <w:p w14:paraId="1AE5AFFF" w14:textId="77777777" w:rsidR="00E71436" w:rsidRP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 xml:space="preserve">Czy Zamawiający dopuści urządzenie, którego funkcja wyładowania wewnętrznego odbywa się na dwa sposoby poprzez wyładowanie w powietrze lub rozładuje wewnętrznie po 15 sekundach? </w:t>
      </w:r>
    </w:p>
    <w:p w14:paraId="789D79D0" w14:textId="6707302A" w:rsid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 xml:space="preserve">Uzasadnienie: Bezpieczne rozładowanie energii jest możliwe na dwa sposoby: wyładowanie w powietrze wówczas defibrylator nie odnotuje </w:t>
      </w:r>
      <w:proofErr w:type="spellStart"/>
      <w:r w:rsidRPr="00E71436">
        <w:rPr>
          <w:rFonts w:ascii="Arial" w:hAnsi="Arial" w:cs="Arial"/>
          <w:color w:val="auto"/>
          <w:sz w:val="18"/>
          <w:szCs w:val="18"/>
        </w:rPr>
        <w:t>opornosci</w:t>
      </w:r>
      <w:proofErr w:type="spellEnd"/>
      <w:r w:rsidRPr="00E71436">
        <w:rPr>
          <w:rFonts w:ascii="Arial" w:hAnsi="Arial" w:cs="Arial"/>
          <w:color w:val="auto"/>
          <w:sz w:val="18"/>
          <w:szCs w:val="18"/>
        </w:rPr>
        <w:t xml:space="preserve"> w wymaganym zakresie i rozładuje się wewnętrznie lub  jeśli nie podamy wyładowania ani na pacjencie, </w:t>
      </w:r>
      <w:proofErr w:type="spellStart"/>
      <w:r w:rsidRPr="00E71436">
        <w:rPr>
          <w:rFonts w:ascii="Arial" w:hAnsi="Arial" w:cs="Arial"/>
          <w:color w:val="auto"/>
          <w:sz w:val="18"/>
          <w:szCs w:val="18"/>
        </w:rPr>
        <w:t>anie</w:t>
      </w:r>
      <w:proofErr w:type="spellEnd"/>
      <w:r w:rsidRPr="00E71436">
        <w:rPr>
          <w:rFonts w:ascii="Arial" w:hAnsi="Arial" w:cs="Arial"/>
          <w:color w:val="auto"/>
          <w:sz w:val="18"/>
          <w:szCs w:val="18"/>
        </w:rPr>
        <w:t xml:space="preserve"> nie rozładujemy w powietrzu, on sam się rozładuje wewnętrznie po 15 sekundach.</w:t>
      </w:r>
    </w:p>
    <w:p w14:paraId="19CFA7E8" w14:textId="77777777" w:rsidR="0003771E" w:rsidRDefault="0003771E" w:rsidP="0003771E">
      <w:pPr>
        <w:pStyle w:val="Tekstpodstawowy1"/>
        <w:spacing w:after="0" w:line="257" w:lineRule="auto"/>
        <w:rPr>
          <w:rFonts w:ascii="Arial" w:hAnsi="Arial" w:cs="Arial"/>
          <w:color w:val="auto"/>
          <w:sz w:val="18"/>
          <w:szCs w:val="18"/>
        </w:rPr>
      </w:pPr>
    </w:p>
    <w:p w14:paraId="381BF57A" w14:textId="783EC5AB" w:rsidR="00E71436" w:rsidRPr="00E71436" w:rsidRDefault="00E71436" w:rsidP="0003771E">
      <w:pPr>
        <w:pStyle w:val="Tekstpodstawowy1"/>
        <w:ind w:left="708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03771E">
        <w:rPr>
          <w:rFonts w:ascii="Arial" w:hAnsi="Arial" w:cs="Arial"/>
          <w:color w:val="auto"/>
          <w:sz w:val="18"/>
          <w:szCs w:val="18"/>
        </w:rPr>
        <w:t xml:space="preserve"> </w:t>
      </w:r>
      <w:r w:rsidR="0003771E" w:rsidRPr="0003771E">
        <w:rPr>
          <w:rFonts w:ascii="Arial" w:hAnsi="Arial" w:cs="Arial"/>
          <w:color w:val="auto"/>
          <w:sz w:val="18"/>
          <w:szCs w:val="18"/>
        </w:rPr>
        <w:t>Zamawiający dopuści urządzenie, którego funkcja wyładowania wewnętrznego odbywa się na dwa sposoby poprzez wyładowanie w powietrze lub rozładuje wewnętrznie po 15 sekundach</w:t>
      </w:r>
    </w:p>
    <w:p w14:paraId="06EC6D70" w14:textId="77777777" w:rsidR="007D37FA" w:rsidRDefault="007D37FA" w:rsidP="0003771E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21C7DAE7" w14:textId="77777777" w:rsidR="007D37FA" w:rsidRDefault="007D37FA" w:rsidP="0003771E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39794800" w14:textId="77777777" w:rsidR="007D37FA" w:rsidRDefault="007D37FA" w:rsidP="0003771E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4C5718E6" w14:textId="0B258558" w:rsidR="00E71436" w:rsidRPr="0003771E" w:rsidRDefault="00E71436" w:rsidP="0003771E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03771E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Pytanie 15</w:t>
      </w:r>
    </w:p>
    <w:p w14:paraId="4462FE9B" w14:textId="77777777" w:rsidR="00E71436" w:rsidRPr="00E71436" w:rsidRDefault="00E71436" w:rsidP="0003771E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 xml:space="preserve">Dotyczy: Aktywny układ pomiaru i kompensacji impedancji pacjenta. </w:t>
      </w:r>
    </w:p>
    <w:p w14:paraId="24CE4BFD" w14:textId="77777777" w:rsidR="00E71436" w:rsidRPr="00E71436" w:rsidRDefault="00E71436" w:rsidP="0003771E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 xml:space="preserve">Czy Zamawiający dopuści urządzenie, które posiada aktywny układ pomiaru i kompensacji impedancji pacjenta w przypadku defibrylacji manualnej i AED, a w przypadku stymulatora impulsy podawane są zgodnie z wybranymi wartościami w zakresie impedancji 23 Ω - 200 Ω z dokładnością ± 0,5% (częstotliwość) oraz ± 10 % lub + 3/-1 </w:t>
      </w:r>
      <w:proofErr w:type="spellStart"/>
      <w:r w:rsidRPr="00E71436">
        <w:rPr>
          <w:rFonts w:ascii="Arial" w:hAnsi="Arial" w:cs="Arial"/>
          <w:color w:val="auto"/>
          <w:sz w:val="18"/>
          <w:szCs w:val="18"/>
        </w:rPr>
        <w:t>mA</w:t>
      </w:r>
      <w:proofErr w:type="spellEnd"/>
      <w:r w:rsidRPr="00E71436">
        <w:rPr>
          <w:rFonts w:ascii="Arial" w:hAnsi="Arial" w:cs="Arial"/>
          <w:color w:val="auto"/>
          <w:sz w:val="18"/>
          <w:szCs w:val="18"/>
        </w:rPr>
        <w:t xml:space="preserve"> (intensywność)?</w:t>
      </w:r>
    </w:p>
    <w:p w14:paraId="2AC53560" w14:textId="3957F3D5" w:rsidR="00E71436" w:rsidRDefault="00E71436" w:rsidP="0003771E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 xml:space="preserve">Uzasadnienie: Poziom intensywności stymulacji zależy od budowy fizycznej pacjenta. Natężenie prądu powinno być tak dobrane przez użytkownika, aby efekt stymulacji był wyraźnie widoczny na monitorze. </w:t>
      </w:r>
      <w:proofErr w:type="spellStart"/>
      <w:r w:rsidRPr="00E71436">
        <w:rPr>
          <w:rFonts w:ascii="Arial" w:hAnsi="Arial" w:cs="Arial"/>
          <w:color w:val="auto"/>
          <w:sz w:val="18"/>
          <w:szCs w:val="18"/>
        </w:rPr>
        <w:t>Pacing</w:t>
      </w:r>
      <w:proofErr w:type="spellEnd"/>
      <w:r w:rsidRPr="00E71436">
        <w:rPr>
          <w:rFonts w:ascii="Arial" w:hAnsi="Arial" w:cs="Arial"/>
          <w:color w:val="auto"/>
          <w:sz w:val="18"/>
          <w:szCs w:val="18"/>
        </w:rPr>
        <w:t xml:space="preserve"> jest związany ze skurczem mięśni szkieletowych. Nie jest to oznaka skutecznej stymulacji serca, dlatego zaleca się obserwację EKG na monitorze i reakcję pacjenta na leczenie, aby ocenić, czy intensywność terapii jest wystarczająca.</w:t>
      </w:r>
    </w:p>
    <w:p w14:paraId="7E3207A5" w14:textId="43FA569A" w:rsidR="00E71436" w:rsidRPr="00E71436" w:rsidRDefault="00E71436" w:rsidP="0003771E">
      <w:pPr>
        <w:pStyle w:val="Tekstpodstawowy1"/>
        <w:ind w:left="708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03771E">
        <w:rPr>
          <w:rFonts w:ascii="Arial" w:hAnsi="Arial" w:cs="Arial"/>
          <w:color w:val="auto"/>
          <w:sz w:val="18"/>
          <w:szCs w:val="18"/>
        </w:rPr>
        <w:t xml:space="preserve"> </w:t>
      </w:r>
      <w:r w:rsidR="0003771E" w:rsidRPr="0003771E">
        <w:rPr>
          <w:rFonts w:ascii="Arial" w:hAnsi="Arial" w:cs="Arial"/>
          <w:color w:val="auto"/>
          <w:sz w:val="18"/>
          <w:szCs w:val="18"/>
        </w:rPr>
        <w:t xml:space="preserve">Zamawiający dopuści urządzenie, które posiada aktywny układ pomiaru i kompensacji impedancji pacjenta w przypadku defibrylacji manualnej i AED, a w przypadku stymulatora impulsy podawane są zgodnie z wybranymi wartościami w zakresie impedancji 23 Ω - 200 Ω z dokładnością ± 0,5% (częstotliwość) oraz ± 10 % lub + 3/-1 </w:t>
      </w:r>
      <w:proofErr w:type="spellStart"/>
      <w:r w:rsidR="0003771E" w:rsidRPr="0003771E">
        <w:rPr>
          <w:rFonts w:ascii="Arial" w:hAnsi="Arial" w:cs="Arial"/>
          <w:color w:val="auto"/>
          <w:sz w:val="18"/>
          <w:szCs w:val="18"/>
        </w:rPr>
        <w:t>mA</w:t>
      </w:r>
      <w:proofErr w:type="spellEnd"/>
      <w:r w:rsidR="0003771E" w:rsidRPr="0003771E">
        <w:rPr>
          <w:rFonts w:ascii="Arial" w:hAnsi="Arial" w:cs="Arial"/>
          <w:color w:val="auto"/>
          <w:sz w:val="18"/>
          <w:szCs w:val="18"/>
        </w:rPr>
        <w:t xml:space="preserve"> (intensywność).</w:t>
      </w:r>
    </w:p>
    <w:p w14:paraId="6A9D7804" w14:textId="7CCC0954" w:rsidR="00E71436" w:rsidRP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E71436">
        <w:rPr>
          <w:rFonts w:ascii="Arial" w:hAnsi="Arial" w:cs="Arial"/>
          <w:b/>
          <w:bCs/>
          <w:color w:val="auto"/>
          <w:sz w:val="18"/>
          <w:szCs w:val="18"/>
        </w:rPr>
        <w:t>Pytanie 16</w:t>
      </w:r>
    </w:p>
    <w:p w14:paraId="361230FB" w14:textId="77777777" w:rsidR="00E71436" w:rsidRPr="00E71436" w:rsidRDefault="00E71436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Dotyczy: Zakres wzmocnienia sygnału EKG: minimum 0,25÷4 cm/</w:t>
      </w:r>
      <w:proofErr w:type="spellStart"/>
      <w:r w:rsidRPr="00E71436">
        <w:rPr>
          <w:rFonts w:ascii="Arial" w:hAnsi="Arial" w:cs="Arial"/>
          <w:color w:val="auto"/>
          <w:sz w:val="18"/>
          <w:szCs w:val="18"/>
        </w:rPr>
        <w:t>mV</w:t>
      </w:r>
      <w:proofErr w:type="spellEnd"/>
      <w:r w:rsidRPr="00E71436">
        <w:rPr>
          <w:rFonts w:ascii="Arial" w:hAnsi="Arial" w:cs="Arial"/>
          <w:color w:val="auto"/>
          <w:sz w:val="18"/>
          <w:szCs w:val="18"/>
        </w:rPr>
        <w:t xml:space="preserve"> oraz Minimum 7 poziomów wzmocnienia sygnału EKG</w:t>
      </w:r>
    </w:p>
    <w:p w14:paraId="72EDECDD" w14:textId="77777777" w:rsidR="00E71436" w:rsidRPr="00E71436" w:rsidRDefault="00E71436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Czy Zamawiający dopuszcza wysokiej klasy defibrylator o wartościach wzmocnienia sygnału 5, 10, 15 mm/</w:t>
      </w:r>
      <w:proofErr w:type="spellStart"/>
      <w:r w:rsidRPr="00E71436">
        <w:rPr>
          <w:rFonts w:ascii="Arial" w:hAnsi="Arial" w:cs="Arial"/>
          <w:color w:val="auto"/>
          <w:sz w:val="18"/>
          <w:szCs w:val="18"/>
        </w:rPr>
        <w:t>mV</w:t>
      </w:r>
      <w:proofErr w:type="spellEnd"/>
      <w:r w:rsidRPr="00E71436">
        <w:rPr>
          <w:rFonts w:ascii="Arial" w:hAnsi="Arial" w:cs="Arial"/>
          <w:color w:val="auto"/>
          <w:sz w:val="18"/>
          <w:szCs w:val="18"/>
        </w:rPr>
        <w:t>?</w:t>
      </w:r>
    </w:p>
    <w:p w14:paraId="2481DE89" w14:textId="4CF61976" w:rsidR="00E71436" w:rsidRDefault="00E71436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Uzasadnienie: Tak niewielkie różnice między wartościami wzmocnienia EKG nie wpływają na funkcjonalność urządzeń.</w:t>
      </w:r>
    </w:p>
    <w:p w14:paraId="183BB383" w14:textId="77777777" w:rsidR="0003771E" w:rsidRDefault="0003771E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070DE8CD" w14:textId="6E4061C6" w:rsidR="00E71436" w:rsidRPr="00E71436" w:rsidRDefault="00E71436" w:rsidP="00E71436">
      <w:pPr>
        <w:pStyle w:val="Tekstpodstawowy1"/>
        <w:ind w:firstLine="708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6F707B">
        <w:rPr>
          <w:rFonts w:ascii="Arial" w:hAnsi="Arial" w:cs="Arial"/>
          <w:color w:val="auto"/>
          <w:sz w:val="18"/>
          <w:szCs w:val="18"/>
        </w:rPr>
        <w:t xml:space="preserve"> </w:t>
      </w:r>
      <w:r w:rsidR="006F707B" w:rsidRPr="0049012C">
        <w:rPr>
          <w:rFonts w:ascii="Arial" w:hAnsi="Arial" w:cs="Arial"/>
          <w:color w:val="auto"/>
          <w:sz w:val="18"/>
          <w:szCs w:val="18"/>
        </w:rPr>
        <w:t>Zamawiający podtrzymuje zapisy SWZ.</w:t>
      </w:r>
    </w:p>
    <w:p w14:paraId="2542F361" w14:textId="0325897A" w:rsidR="00E71436" w:rsidRPr="00E71436" w:rsidRDefault="00E71436" w:rsidP="0003771E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E71436">
        <w:rPr>
          <w:rFonts w:ascii="Arial" w:hAnsi="Arial" w:cs="Arial"/>
          <w:b/>
          <w:bCs/>
          <w:color w:val="auto"/>
          <w:sz w:val="18"/>
          <w:szCs w:val="18"/>
        </w:rPr>
        <w:t>Pytanie 17</w:t>
      </w:r>
    </w:p>
    <w:p w14:paraId="147FA044" w14:textId="77777777" w:rsidR="00E71436" w:rsidRPr="00E71436" w:rsidRDefault="00E71436" w:rsidP="0003771E">
      <w:pPr>
        <w:pStyle w:val="Tekstpodstawowy1"/>
        <w:spacing w:after="0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 xml:space="preserve">Dotyczy: Zakres pomiaru częstości akcji serca: minimum 20÷300 </w:t>
      </w:r>
      <w:proofErr w:type="spellStart"/>
      <w:r w:rsidRPr="00E71436">
        <w:rPr>
          <w:rFonts w:ascii="Arial" w:hAnsi="Arial" w:cs="Arial"/>
          <w:color w:val="auto"/>
          <w:sz w:val="18"/>
          <w:szCs w:val="18"/>
        </w:rPr>
        <w:t>bpm</w:t>
      </w:r>
      <w:proofErr w:type="spellEnd"/>
    </w:p>
    <w:p w14:paraId="0985AAE7" w14:textId="77777777" w:rsidR="00E71436" w:rsidRPr="00E71436" w:rsidRDefault="00E71436" w:rsidP="0003771E">
      <w:pPr>
        <w:pStyle w:val="Tekstpodstawowy1"/>
        <w:spacing w:after="0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 xml:space="preserve">Czy Zamawiający dopuści wysokiej klasy defibrylator o zakresie pomiaru częstotliwości akcji serca wynoszącym 30-300 </w:t>
      </w:r>
      <w:proofErr w:type="spellStart"/>
      <w:r w:rsidRPr="00E71436">
        <w:rPr>
          <w:rFonts w:ascii="Arial" w:hAnsi="Arial" w:cs="Arial"/>
          <w:color w:val="auto"/>
          <w:sz w:val="18"/>
          <w:szCs w:val="18"/>
        </w:rPr>
        <w:t>bpm</w:t>
      </w:r>
      <w:proofErr w:type="spellEnd"/>
      <w:r w:rsidRPr="00E71436">
        <w:rPr>
          <w:rFonts w:ascii="Arial" w:hAnsi="Arial" w:cs="Arial"/>
          <w:color w:val="auto"/>
          <w:sz w:val="18"/>
          <w:szCs w:val="18"/>
        </w:rPr>
        <w:t>?</w:t>
      </w:r>
    </w:p>
    <w:p w14:paraId="1643B090" w14:textId="6A44074D" w:rsidR="00E71436" w:rsidRDefault="00E71436" w:rsidP="0003771E">
      <w:pPr>
        <w:pStyle w:val="Tekstpodstawowy1"/>
        <w:spacing w:after="0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 xml:space="preserve">Uzasadnienie: Zakres 30-300 </w:t>
      </w:r>
      <w:proofErr w:type="spellStart"/>
      <w:r w:rsidRPr="00E71436">
        <w:rPr>
          <w:rFonts w:ascii="Arial" w:hAnsi="Arial" w:cs="Arial"/>
          <w:color w:val="auto"/>
          <w:sz w:val="18"/>
          <w:szCs w:val="18"/>
        </w:rPr>
        <w:t>bpm</w:t>
      </w:r>
      <w:proofErr w:type="spellEnd"/>
      <w:r w:rsidRPr="00E71436">
        <w:rPr>
          <w:rFonts w:ascii="Arial" w:hAnsi="Arial" w:cs="Arial"/>
          <w:color w:val="auto"/>
          <w:sz w:val="18"/>
          <w:szCs w:val="18"/>
        </w:rPr>
        <w:t xml:space="preserve"> wystarcza, aby stwierdzić znaczą bradykardię lub tachykardię czy inne patologiczne zmiany częstości rytmu serca. </w:t>
      </w:r>
    </w:p>
    <w:p w14:paraId="4ED90909" w14:textId="77777777" w:rsidR="0003771E" w:rsidRDefault="0003771E" w:rsidP="0003771E">
      <w:pPr>
        <w:pStyle w:val="Tekstpodstawowy1"/>
        <w:spacing w:after="0"/>
        <w:rPr>
          <w:rFonts w:ascii="Arial" w:hAnsi="Arial" w:cs="Arial"/>
          <w:color w:val="auto"/>
          <w:sz w:val="18"/>
          <w:szCs w:val="18"/>
        </w:rPr>
      </w:pPr>
    </w:p>
    <w:p w14:paraId="3A3DB221" w14:textId="105A6C49" w:rsidR="00E71436" w:rsidRPr="00E71436" w:rsidRDefault="00E71436" w:rsidP="00D200FE">
      <w:pPr>
        <w:pStyle w:val="Tekstpodstawowy1"/>
        <w:ind w:firstLine="708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D200FE">
        <w:rPr>
          <w:rFonts w:ascii="Arial" w:hAnsi="Arial" w:cs="Arial"/>
          <w:color w:val="auto"/>
          <w:sz w:val="18"/>
          <w:szCs w:val="18"/>
        </w:rPr>
        <w:t xml:space="preserve"> </w:t>
      </w:r>
      <w:r w:rsidR="00D200FE" w:rsidRPr="0049012C">
        <w:rPr>
          <w:rFonts w:ascii="Arial" w:hAnsi="Arial" w:cs="Arial"/>
          <w:color w:val="auto"/>
          <w:sz w:val="18"/>
          <w:szCs w:val="18"/>
        </w:rPr>
        <w:t>Zamawiający podtrzymuje zapisy SWZ.</w:t>
      </w:r>
    </w:p>
    <w:p w14:paraId="3DD93060" w14:textId="64EBB615" w:rsidR="00E71436" w:rsidRPr="00E71436" w:rsidRDefault="00E71436" w:rsidP="0003771E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E71436">
        <w:rPr>
          <w:rFonts w:ascii="Arial" w:hAnsi="Arial" w:cs="Arial"/>
          <w:b/>
          <w:bCs/>
          <w:color w:val="auto"/>
          <w:sz w:val="18"/>
          <w:szCs w:val="18"/>
        </w:rPr>
        <w:t>Pytanie 18</w:t>
      </w:r>
    </w:p>
    <w:p w14:paraId="502195DC" w14:textId="77777777" w:rsidR="00E71436" w:rsidRPr="00E71436" w:rsidRDefault="00E71436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 xml:space="preserve">Dotyczy: Zakres pomiaru saturacji: minimum 70÷100% z dokładnością nie gorszą niż ±3%. </w:t>
      </w:r>
    </w:p>
    <w:p w14:paraId="2A6D1AE8" w14:textId="77777777" w:rsidR="00E71436" w:rsidRPr="00E71436" w:rsidRDefault="00E71436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Czy Zamawiający dopuści urządzenie o zakresie saturacji:</w:t>
      </w:r>
    </w:p>
    <w:p w14:paraId="4D0F598E" w14:textId="77777777" w:rsidR="00E71436" w:rsidRPr="00E71436" w:rsidRDefault="00E71436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Dorosły 2, 3 70 - 100% ± 2 cyfry</w:t>
      </w:r>
    </w:p>
    <w:p w14:paraId="60EB87F5" w14:textId="77777777" w:rsidR="00E71436" w:rsidRPr="00E71436" w:rsidRDefault="00E71436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Niskie nasycenie dla dorosłych i noworodków 2, 3, 4 - 60 - 80% ± 3 cyfry</w:t>
      </w:r>
    </w:p>
    <w:p w14:paraId="46CBA702" w14:textId="77777777" w:rsidR="00E71436" w:rsidRPr="00E71436" w:rsidRDefault="00E71436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Słaba perfuzja 4, 5 70 - 100% ± 2 cyfry niska perfuzja 6 70 - 100% ± 2 cyfry</w:t>
      </w:r>
    </w:p>
    <w:p w14:paraId="0DD2CBE0" w14:textId="77777777" w:rsidR="00E71436" w:rsidRPr="00E71436" w:rsidRDefault="00E71436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Dorośli i noworodki z zaburzeniami ruchu 2, 7 70 - 100% ± 3 cyfr</w:t>
      </w:r>
    </w:p>
    <w:p w14:paraId="3CCC2090" w14:textId="4B498417" w:rsidR="0003771E" w:rsidRDefault="00E71436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Uzasadnienie: Tak niewielka różnice między wartościami zakresu pomiaru saturacji nie wpływa na funkcjonalność urządzenia.</w:t>
      </w:r>
    </w:p>
    <w:p w14:paraId="5E5D3FBE" w14:textId="77777777" w:rsidR="0003771E" w:rsidRDefault="0003771E" w:rsidP="0003771E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10BD53FD" w14:textId="50AB3617" w:rsidR="00E71436" w:rsidRPr="00E71436" w:rsidRDefault="00E71436" w:rsidP="00E71436">
      <w:pPr>
        <w:pStyle w:val="Tekstpodstawowy1"/>
        <w:ind w:firstLine="708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D200FE">
        <w:rPr>
          <w:rFonts w:ascii="Arial" w:hAnsi="Arial" w:cs="Arial"/>
          <w:color w:val="auto"/>
          <w:sz w:val="18"/>
          <w:szCs w:val="18"/>
        </w:rPr>
        <w:t xml:space="preserve"> </w:t>
      </w:r>
      <w:r w:rsidR="00D200FE" w:rsidRPr="00D200FE">
        <w:rPr>
          <w:rFonts w:ascii="Arial" w:hAnsi="Arial" w:cs="Arial"/>
          <w:color w:val="auto"/>
          <w:sz w:val="18"/>
          <w:szCs w:val="18"/>
        </w:rPr>
        <w:t>Zamawiający dopuści urządzenie o wskazanych zakresach saturacji.</w:t>
      </w:r>
    </w:p>
    <w:p w14:paraId="56A5ACE7" w14:textId="5EF843FD" w:rsidR="00E71436" w:rsidRPr="00E71436" w:rsidRDefault="00E71436" w:rsidP="0003771E">
      <w:pPr>
        <w:pStyle w:val="Tekstpodstawowy1"/>
        <w:spacing w:after="0"/>
        <w:rPr>
          <w:rFonts w:ascii="Arial" w:hAnsi="Arial" w:cs="Arial"/>
          <w:b/>
          <w:bCs/>
          <w:color w:val="auto"/>
          <w:sz w:val="18"/>
          <w:szCs w:val="18"/>
        </w:rPr>
      </w:pPr>
      <w:r w:rsidRPr="00E71436">
        <w:rPr>
          <w:rFonts w:ascii="Arial" w:hAnsi="Arial" w:cs="Arial"/>
          <w:b/>
          <w:bCs/>
          <w:color w:val="auto"/>
          <w:sz w:val="18"/>
          <w:szCs w:val="18"/>
        </w:rPr>
        <w:t>Pytanie 19</w:t>
      </w:r>
    </w:p>
    <w:p w14:paraId="2CE7013F" w14:textId="77777777" w:rsidR="00E71436" w:rsidRPr="00E71436" w:rsidRDefault="00E71436" w:rsidP="0003771E">
      <w:pPr>
        <w:pStyle w:val="Tekstpodstawowy1"/>
        <w:spacing w:after="0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Dotyczy: Szkolenie w zakresie obsługi dla wszystkich użytkowników i pracowników w/w sprzętu potwierdzone imiennymi certyfikatami.</w:t>
      </w:r>
    </w:p>
    <w:p w14:paraId="352793DF" w14:textId="77777777" w:rsidR="00E71436" w:rsidRPr="00E71436" w:rsidRDefault="00E71436" w:rsidP="0003771E">
      <w:pPr>
        <w:pStyle w:val="Tekstpodstawowy1"/>
        <w:spacing w:after="0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Czy Zamawiający dopuści przeprowadzenie szkolenia z obsługi w/w defibrylatora jednego dnia i określi liczbę osób do przeszkolenia?</w:t>
      </w:r>
    </w:p>
    <w:p w14:paraId="591282C0" w14:textId="3A63509D" w:rsidR="00E71436" w:rsidRDefault="00E71436" w:rsidP="0003771E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E71436">
        <w:rPr>
          <w:rFonts w:ascii="Arial" w:hAnsi="Arial" w:cs="Arial"/>
          <w:color w:val="auto"/>
          <w:sz w:val="18"/>
          <w:szCs w:val="18"/>
        </w:rPr>
        <w:t>Uzasadnienie: Dzięki powyższej wiedzy możemy dokonać prawidłowej kalkulacji kosztów przeprowadzenia szkolenia.</w:t>
      </w:r>
    </w:p>
    <w:p w14:paraId="0F1862CA" w14:textId="77777777" w:rsidR="0003771E" w:rsidRDefault="0003771E" w:rsidP="00E71436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6C6780FB" w14:textId="064225E8" w:rsidR="002B1074" w:rsidRDefault="00E71436" w:rsidP="00E0362B">
      <w:pPr>
        <w:pStyle w:val="Tekstpodstawowy1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>
        <w:rPr>
          <w:rFonts w:ascii="Arial" w:hAnsi="Arial" w:cs="Arial"/>
          <w:color w:val="auto"/>
          <w:sz w:val="18"/>
          <w:szCs w:val="18"/>
        </w:rPr>
        <w:t>:</w:t>
      </w:r>
      <w:r w:rsidR="00D200FE">
        <w:rPr>
          <w:rFonts w:ascii="Arial" w:hAnsi="Arial" w:cs="Arial"/>
          <w:color w:val="auto"/>
          <w:sz w:val="18"/>
          <w:szCs w:val="18"/>
        </w:rPr>
        <w:t xml:space="preserve"> </w:t>
      </w:r>
      <w:r w:rsidR="00D200FE" w:rsidRPr="00E0362B">
        <w:rPr>
          <w:rFonts w:ascii="Arial" w:hAnsi="Arial" w:cs="Arial"/>
          <w:color w:val="auto"/>
          <w:sz w:val="18"/>
          <w:szCs w:val="18"/>
        </w:rPr>
        <w:t>Zamawiający dopuści przeprowadzenie szkolenia z obsługi w/w defibrylatora</w:t>
      </w:r>
      <w:r w:rsidR="00E0362B" w:rsidRPr="00E0362B">
        <w:rPr>
          <w:rFonts w:ascii="Arial" w:hAnsi="Arial" w:cs="Arial"/>
          <w:color w:val="auto"/>
          <w:sz w:val="18"/>
          <w:szCs w:val="18"/>
        </w:rPr>
        <w:t xml:space="preserve"> w</w:t>
      </w:r>
      <w:r w:rsidR="00D200FE" w:rsidRPr="00E0362B">
        <w:rPr>
          <w:rFonts w:ascii="Arial" w:hAnsi="Arial" w:cs="Arial"/>
          <w:color w:val="auto"/>
          <w:sz w:val="18"/>
          <w:szCs w:val="18"/>
        </w:rPr>
        <w:t xml:space="preserve"> jed</w:t>
      </w:r>
      <w:r w:rsidR="00E0362B" w:rsidRPr="00E0362B">
        <w:rPr>
          <w:rFonts w:ascii="Arial" w:hAnsi="Arial" w:cs="Arial"/>
          <w:color w:val="auto"/>
          <w:sz w:val="18"/>
          <w:szCs w:val="18"/>
        </w:rPr>
        <w:t>en dzień</w:t>
      </w:r>
      <w:r w:rsidR="00D200FE" w:rsidRPr="00E0362B">
        <w:rPr>
          <w:rFonts w:ascii="Arial" w:hAnsi="Arial" w:cs="Arial"/>
          <w:color w:val="auto"/>
          <w:sz w:val="18"/>
          <w:szCs w:val="18"/>
        </w:rPr>
        <w:t xml:space="preserve"> po wcześniejszym ustaleniu terminu z użytkownikiem. Szacowana ilość osób do przeszkolenia wynosi 10.</w:t>
      </w:r>
    </w:p>
    <w:p w14:paraId="1F283469" w14:textId="77777777" w:rsidR="008B542D" w:rsidRDefault="008B542D" w:rsidP="002B1074">
      <w:pPr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09A350D2" w14:textId="77777777" w:rsidR="007D37FA" w:rsidRDefault="007D37FA" w:rsidP="002B1074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5D405019" w14:textId="77777777" w:rsidR="007D37FA" w:rsidRDefault="007D37FA" w:rsidP="002B1074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48A9BF2A" w14:textId="77777777" w:rsidR="007D37FA" w:rsidRDefault="007D37FA" w:rsidP="002B1074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2458A625" w14:textId="074DA46E" w:rsidR="002B1074" w:rsidRPr="008B542D" w:rsidRDefault="00240E52" w:rsidP="002B1074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8B542D">
        <w:rPr>
          <w:rFonts w:ascii="Arial" w:hAnsi="Arial" w:cs="Arial"/>
          <w:b/>
          <w:bCs/>
          <w:i/>
          <w:iCs/>
          <w:u w:val="single"/>
        </w:rPr>
        <w:lastRenderedPageBreak/>
        <w:t xml:space="preserve">Pakiet </w:t>
      </w:r>
      <w:r w:rsidR="002B1074" w:rsidRPr="008B542D">
        <w:rPr>
          <w:rFonts w:ascii="Arial" w:hAnsi="Arial" w:cs="Arial"/>
          <w:b/>
          <w:bCs/>
          <w:i/>
          <w:iCs/>
          <w:u w:val="single"/>
        </w:rPr>
        <w:t>4</w:t>
      </w:r>
      <w:r w:rsidR="008B542D">
        <w:rPr>
          <w:rFonts w:ascii="Arial" w:hAnsi="Arial" w:cs="Arial"/>
          <w:b/>
          <w:bCs/>
          <w:i/>
          <w:iCs/>
          <w:u w:val="single"/>
        </w:rPr>
        <w:t xml:space="preserve"> - </w:t>
      </w:r>
      <w:r w:rsidR="008B542D" w:rsidRPr="008B542D">
        <w:rPr>
          <w:rFonts w:ascii="Arial" w:hAnsi="Arial" w:cs="Arial"/>
          <w:b/>
          <w:bCs/>
          <w:i/>
          <w:iCs/>
          <w:u w:val="single"/>
        </w:rPr>
        <w:t>zał. nr 2.4 - specyfikacja techniczna</w:t>
      </w:r>
    </w:p>
    <w:p w14:paraId="6C16D107" w14:textId="65671681" w:rsidR="002B1074" w:rsidRDefault="002B1074" w:rsidP="002B1074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1D97C57A" w14:textId="1AC16E41" w:rsidR="002B1074" w:rsidRPr="002B1074" w:rsidRDefault="002B1074" w:rsidP="006F2ACF">
      <w:pPr>
        <w:pStyle w:val="NormalnyWeb"/>
        <w:spacing w:before="0" w:after="0" w:line="23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Pytanie 1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</w:t>
      </w:r>
      <w:r w:rsidRPr="002B1074">
        <w:rPr>
          <w:rFonts w:ascii="Arial" w:hAnsi="Arial" w:cs="Arial"/>
          <w:b/>
          <w:bCs/>
          <w:color w:val="auto"/>
          <w:sz w:val="18"/>
          <w:szCs w:val="18"/>
        </w:rPr>
        <w:t xml:space="preserve"> 13 i 14</w:t>
      </w:r>
    </w:p>
    <w:p w14:paraId="56EC6A5E" w14:textId="524B67E5" w:rsidR="002B1074" w:rsidRPr="006F2ACF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2B1074">
        <w:rPr>
          <w:rFonts w:ascii="Arial" w:hAnsi="Arial" w:cs="Arial"/>
          <w:color w:val="auto"/>
          <w:sz w:val="18"/>
          <w:szCs w:val="18"/>
        </w:rPr>
        <w:t xml:space="preserve">Pragniemy zwrócić uwagę, że zamawiający zdefiniował przedmiot zamówienia w sposób odbiegający od przyjętego w branży nazewnictwa. Obecnie </w:t>
      </w:r>
      <w:proofErr w:type="spellStart"/>
      <w:r w:rsidRPr="002B1074">
        <w:rPr>
          <w:rFonts w:ascii="Arial" w:hAnsi="Arial" w:cs="Arial"/>
          <w:color w:val="auto"/>
          <w:sz w:val="18"/>
          <w:szCs w:val="18"/>
        </w:rPr>
        <w:t>videolaryngoskopem</w:t>
      </w:r>
      <w:proofErr w:type="spellEnd"/>
      <w:r w:rsidRPr="002B1074">
        <w:rPr>
          <w:rFonts w:ascii="Arial" w:hAnsi="Arial" w:cs="Arial"/>
          <w:color w:val="auto"/>
          <w:sz w:val="18"/>
          <w:szCs w:val="18"/>
        </w:rPr>
        <w:t xml:space="preserve"> nazywa się nie tylko optykę, ale całe urządzenie (optyka zamontowana w rękojeści plus monitor). Do </w:t>
      </w:r>
      <w:proofErr w:type="spellStart"/>
      <w:r w:rsidRPr="002B1074">
        <w:rPr>
          <w:rFonts w:ascii="Arial" w:hAnsi="Arial" w:cs="Arial"/>
          <w:color w:val="auto"/>
          <w:sz w:val="18"/>
          <w:szCs w:val="18"/>
        </w:rPr>
        <w:t>Videolaryngoskopu</w:t>
      </w:r>
      <w:proofErr w:type="spellEnd"/>
      <w:r w:rsidRPr="002B1074">
        <w:rPr>
          <w:rFonts w:ascii="Arial" w:hAnsi="Arial" w:cs="Arial"/>
          <w:color w:val="auto"/>
          <w:sz w:val="18"/>
          <w:szCs w:val="18"/>
        </w:rPr>
        <w:t xml:space="preserve"> montuje się jednorazowe łyżki (łopatki) i to na nich znajduje się powłoka </w:t>
      </w:r>
      <w:proofErr w:type="spellStart"/>
      <w:r w:rsidRPr="002B1074">
        <w:rPr>
          <w:rFonts w:ascii="Arial" w:hAnsi="Arial" w:cs="Arial"/>
          <w:color w:val="auto"/>
          <w:sz w:val="18"/>
          <w:szCs w:val="18"/>
        </w:rPr>
        <w:t>natifog</w:t>
      </w:r>
      <w:proofErr w:type="spellEnd"/>
      <w:r w:rsidRPr="002B1074">
        <w:rPr>
          <w:rFonts w:ascii="Arial" w:hAnsi="Arial" w:cs="Arial"/>
          <w:color w:val="auto"/>
          <w:sz w:val="18"/>
          <w:szCs w:val="18"/>
        </w:rPr>
        <w:t>. Urządzenie, które chcemy Państwu dostarczyć będzie zawierało monitor oraz rękojeść z optyką. Jednorazowe będą nie „</w:t>
      </w:r>
      <w:proofErr w:type="spellStart"/>
      <w:r w:rsidRPr="002B1074">
        <w:rPr>
          <w:rFonts w:ascii="Arial" w:hAnsi="Arial" w:cs="Arial"/>
          <w:color w:val="auto"/>
          <w:sz w:val="18"/>
          <w:szCs w:val="18"/>
        </w:rPr>
        <w:t>videolaryngoskopy</w:t>
      </w:r>
      <w:proofErr w:type="spellEnd"/>
      <w:r w:rsidRPr="002B1074">
        <w:rPr>
          <w:rFonts w:ascii="Arial" w:hAnsi="Arial" w:cs="Arial"/>
          <w:color w:val="auto"/>
          <w:sz w:val="18"/>
          <w:szCs w:val="18"/>
        </w:rPr>
        <w:t>”(optyki) a łyżki. Zakup jednorazowych łyżek jest zdecydowanie tańszy niż zakup „</w:t>
      </w:r>
      <w:proofErr w:type="spellStart"/>
      <w:r w:rsidRPr="002B1074">
        <w:rPr>
          <w:rFonts w:ascii="Arial" w:hAnsi="Arial" w:cs="Arial"/>
          <w:color w:val="auto"/>
          <w:sz w:val="18"/>
          <w:szCs w:val="18"/>
        </w:rPr>
        <w:t>Videolaryngoskopów</w:t>
      </w:r>
      <w:proofErr w:type="spellEnd"/>
      <w:r w:rsidRPr="002B1074">
        <w:rPr>
          <w:rFonts w:ascii="Arial" w:hAnsi="Arial" w:cs="Arial"/>
          <w:color w:val="auto"/>
          <w:sz w:val="18"/>
          <w:szCs w:val="18"/>
        </w:rPr>
        <w:t>” (optyk). Specjalna anatomiczna budowa łyżek zapewnia prowadzenie rurki intubacyjnej w łatwy i bezproblemowy sposób, niweluje potrzebę użycia siły i przez to zmniejsza ryzyko uszkodzenia zębów pacjenta. Sam montaż i demontaż łyżki to krótka chwila (każdą z czynności można wykonać nawet w 2 sekundy)</w:t>
      </w:r>
    </w:p>
    <w:p w14:paraId="46B989E4" w14:textId="77777777" w:rsidR="002B1074" w:rsidRPr="002B1074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2B1074">
        <w:rPr>
          <w:rFonts w:ascii="Arial" w:hAnsi="Arial" w:cs="Arial"/>
          <w:color w:val="auto"/>
          <w:sz w:val="18"/>
          <w:szCs w:val="18"/>
        </w:rPr>
        <w:t xml:space="preserve">Dostarczymy Państwu łyżki jednorazowe pokryte powłoką </w:t>
      </w:r>
      <w:proofErr w:type="spellStart"/>
      <w:r w:rsidRPr="002B1074">
        <w:rPr>
          <w:rFonts w:ascii="Arial" w:hAnsi="Arial" w:cs="Arial"/>
          <w:color w:val="auto"/>
          <w:sz w:val="18"/>
          <w:szCs w:val="18"/>
        </w:rPr>
        <w:t>antifog</w:t>
      </w:r>
      <w:proofErr w:type="spellEnd"/>
      <w:r w:rsidRPr="002B1074">
        <w:rPr>
          <w:rFonts w:ascii="Arial" w:hAnsi="Arial" w:cs="Arial"/>
          <w:color w:val="auto"/>
          <w:sz w:val="18"/>
          <w:szCs w:val="18"/>
        </w:rPr>
        <w:t xml:space="preserve"> współpracujące z:</w:t>
      </w:r>
    </w:p>
    <w:p w14:paraId="56EBBF53" w14:textId="77777777" w:rsidR="002B1074" w:rsidRPr="002B1074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2B1074">
        <w:rPr>
          <w:rFonts w:ascii="Arial" w:hAnsi="Arial" w:cs="Arial"/>
          <w:color w:val="auto"/>
          <w:sz w:val="18"/>
          <w:szCs w:val="18"/>
        </w:rPr>
        <w:t>rurkami intubacyjnymi w rozmiarach 2.5 do 3.5 – 3 sztuki</w:t>
      </w:r>
    </w:p>
    <w:p w14:paraId="2D17C8A4" w14:textId="77777777" w:rsidR="002B1074" w:rsidRPr="002B1074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2B1074">
        <w:rPr>
          <w:rFonts w:ascii="Arial" w:hAnsi="Arial" w:cs="Arial"/>
          <w:color w:val="auto"/>
          <w:sz w:val="18"/>
          <w:szCs w:val="18"/>
        </w:rPr>
        <w:t>rurkami intubacyjnymi w rozmiarach 4.0 do 5.5 – 4 sztuki</w:t>
      </w:r>
    </w:p>
    <w:p w14:paraId="04790E3A" w14:textId="77777777" w:rsidR="002B1074" w:rsidRPr="002B1074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2B1074">
        <w:rPr>
          <w:rFonts w:ascii="Arial" w:hAnsi="Arial" w:cs="Arial"/>
          <w:color w:val="auto"/>
          <w:sz w:val="18"/>
          <w:szCs w:val="18"/>
        </w:rPr>
        <w:t>rurkami intubacyjnymi w rozmiarach 6.0 do 7.5 – 4 sztuki</w:t>
      </w:r>
    </w:p>
    <w:p w14:paraId="008F20CA" w14:textId="332387F6" w:rsidR="002B1074" w:rsidRPr="002B1074" w:rsidRDefault="002B1074" w:rsidP="006F2ACF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2B1074">
        <w:rPr>
          <w:rFonts w:ascii="Arial" w:hAnsi="Arial" w:cs="Arial"/>
          <w:color w:val="auto"/>
          <w:sz w:val="18"/>
          <w:szCs w:val="18"/>
        </w:rPr>
        <w:t>rurkami intubacyjnymi w rozmiarach 7.0 do 8.5 – 3 sztuki</w:t>
      </w:r>
    </w:p>
    <w:p w14:paraId="7725E707" w14:textId="77777777" w:rsidR="007A0D71" w:rsidRDefault="007A0D71" w:rsidP="006F2ACF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260262DE" w14:textId="16742119" w:rsidR="007A0D71" w:rsidRPr="002B1074" w:rsidRDefault="002B1074" w:rsidP="0049012C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49012C" w:rsidRPr="0049012C">
        <w:rPr>
          <w:rFonts w:ascii="Arial" w:hAnsi="Arial" w:cs="Arial"/>
          <w:color w:val="auto"/>
          <w:sz w:val="18"/>
          <w:szCs w:val="18"/>
        </w:rPr>
        <w:t xml:space="preserve"> </w:t>
      </w:r>
      <w:r w:rsidR="007A0D71" w:rsidRPr="0049012C">
        <w:rPr>
          <w:rFonts w:ascii="Arial" w:hAnsi="Arial" w:cs="Arial"/>
          <w:color w:val="auto"/>
          <w:sz w:val="18"/>
          <w:szCs w:val="18"/>
        </w:rPr>
        <w:t xml:space="preserve">Zamawiający wyraża zgodę na dostawę łyżek jednorazowych pokrytych powłoką </w:t>
      </w:r>
      <w:proofErr w:type="spellStart"/>
      <w:r w:rsidR="007A0D71" w:rsidRPr="0049012C">
        <w:rPr>
          <w:rFonts w:ascii="Arial" w:hAnsi="Arial" w:cs="Arial"/>
          <w:color w:val="auto"/>
          <w:sz w:val="18"/>
          <w:szCs w:val="18"/>
        </w:rPr>
        <w:t>anti-fog</w:t>
      </w:r>
      <w:proofErr w:type="spellEnd"/>
      <w:r w:rsidR="007A0D71" w:rsidRPr="0049012C">
        <w:rPr>
          <w:rFonts w:ascii="Arial" w:hAnsi="Arial" w:cs="Arial"/>
          <w:color w:val="auto"/>
          <w:sz w:val="18"/>
          <w:szCs w:val="18"/>
        </w:rPr>
        <w:t xml:space="preserve"> współpracujących z wymienionymi rurkami intubacyjnymi.</w:t>
      </w:r>
    </w:p>
    <w:p w14:paraId="2D9650FE" w14:textId="02E31B28" w:rsidR="002B1074" w:rsidRPr="006F2ACF" w:rsidRDefault="002B1074" w:rsidP="006F2ACF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Pytanie 2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 xml:space="preserve">pkt. </w:t>
      </w:r>
      <w:r w:rsidRPr="002B1074">
        <w:rPr>
          <w:rFonts w:ascii="Arial" w:hAnsi="Arial" w:cs="Arial"/>
          <w:b/>
          <w:bCs/>
          <w:color w:val="auto"/>
          <w:sz w:val="18"/>
          <w:szCs w:val="18"/>
        </w:rPr>
        <w:t>14</w:t>
      </w:r>
    </w:p>
    <w:p w14:paraId="2897C323" w14:textId="4C7ADBCD" w:rsidR="002B1074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2B1074">
        <w:rPr>
          <w:rFonts w:ascii="Arial" w:hAnsi="Arial" w:cs="Arial"/>
          <w:color w:val="auto"/>
          <w:sz w:val="18"/>
          <w:szCs w:val="18"/>
        </w:rPr>
        <w:t>Prosimy o określenie się czy zamawiający wymaga by do każdego z dwóch zamawianych urządzeń dostarczono akcesoria jednorazowe w ilości wymienionej w tym punkcie, czy ta ilość dotyczy obu urządzeń łącznie.</w:t>
      </w:r>
    </w:p>
    <w:p w14:paraId="5CC864D3" w14:textId="57AE590F" w:rsidR="007A0D71" w:rsidRDefault="006F2ACF" w:rsidP="007A0D71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237CC2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237CC2">
        <w:rPr>
          <w:rFonts w:ascii="Arial" w:hAnsi="Arial" w:cs="Arial"/>
          <w:color w:val="auto"/>
          <w:sz w:val="18"/>
          <w:szCs w:val="18"/>
        </w:rPr>
        <w:t>:</w:t>
      </w:r>
      <w:r w:rsidR="007A0D71" w:rsidRPr="00237CC2">
        <w:rPr>
          <w:rFonts w:ascii="Arial" w:hAnsi="Arial" w:cs="Arial"/>
          <w:color w:val="auto"/>
          <w:sz w:val="18"/>
          <w:szCs w:val="18"/>
        </w:rPr>
        <w:t xml:space="preserve"> Specyfikacja techniczna jasno określa, że do każdego z dwóch monitorów Zamawiający wymaga dostarczenia akcesoriów jednorazowych w ilości wymienionej w tym punkcie.</w:t>
      </w:r>
    </w:p>
    <w:p w14:paraId="02AEBDAE" w14:textId="77777777" w:rsidR="007A0D71" w:rsidRPr="002B1074" w:rsidRDefault="007A0D71" w:rsidP="007A0D71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5CCA35A" w14:textId="374B3518" w:rsidR="002B1074" w:rsidRPr="0049012C" w:rsidRDefault="002B1074" w:rsidP="006F2ACF">
      <w:pPr>
        <w:pStyle w:val="Tekstpodstawowy1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3</w:t>
      </w:r>
      <w:r w:rsidR="006F2ACF"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 xml:space="preserve">pkt. 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>2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</w:p>
    <w:p w14:paraId="4B2C0CF0" w14:textId="1B8AC362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Prosimy o dopuszczenie urządzeń wyprodukowanych w ostatnim kwartale 2020 roku</w:t>
      </w:r>
      <w:r w:rsidR="006F2ACF" w:rsidRPr="0049012C">
        <w:rPr>
          <w:rFonts w:ascii="Arial" w:hAnsi="Arial" w:cs="Arial"/>
          <w:color w:val="auto"/>
          <w:sz w:val="18"/>
          <w:szCs w:val="18"/>
        </w:rPr>
        <w:t>.</w:t>
      </w:r>
    </w:p>
    <w:p w14:paraId="70482A46" w14:textId="198B3B51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7A0D71" w:rsidRPr="004901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7C875EAE" w14:textId="77777777" w:rsidR="006F2ACF" w:rsidRPr="0049012C" w:rsidRDefault="006F2ACF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</w:p>
    <w:p w14:paraId="37418E3C" w14:textId="79471706" w:rsidR="002B1074" w:rsidRPr="0049012C" w:rsidRDefault="002B1074" w:rsidP="006F2ACF">
      <w:pPr>
        <w:pStyle w:val="Tekstpodstawowy1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4</w:t>
      </w:r>
      <w:r w:rsidR="006F2ACF"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5</w:t>
      </w:r>
    </w:p>
    <w:p w14:paraId="68FA71D4" w14:textId="77777777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W trosce o budżet zamawiającego pragniemy zakwestionować sensowność wspomnianego parametru, dysponujemy modelami, które: </w:t>
      </w:r>
    </w:p>
    <w:p w14:paraId="6AEDD0A4" w14:textId="77777777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- posiadają możliwość przekazywania obrazu przy pomocy kabla HDMI oraz moduł WIFI;</w:t>
      </w:r>
    </w:p>
    <w:p w14:paraId="406A22BB" w14:textId="77777777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- posiadają możliwość przekazywania obrazu przy pomocy kabla HDMI;</w:t>
      </w:r>
    </w:p>
    <w:p w14:paraId="57F6624E" w14:textId="2AA5F172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- urządzenia nieposiadające tych możliwości.</w:t>
      </w:r>
    </w:p>
    <w:p w14:paraId="2EE18604" w14:textId="1EE7C449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Rezygnując z tej funkcji otrzymają państwo tańsze oferty. Prosimy o wskazanie, na które / które z modeli wyrażacie Państwo zgodę.</w:t>
      </w:r>
    </w:p>
    <w:p w14:paraId="3C61E1A9" w14:textId="008AD0CA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7A0D71" w:rsidRPr="0049012C">
        <w:rPr>
          <w:rFonts w:ascii="Arial" w:hAnsi="Arial" w:cs="Arial"/>
          <w:color w:val="auto"/>
          <w:sz w:val="18"/>
          <w:szCs w:val="18"/>
        </w:rPr>
        <w:t xml:space="preserve"> Zamawiający podtrzymuje zapisy SWZ.  Układ przestrzenny i wyposażenie oddziału Zamawiającego wymusza rozwiązania przesyłania obrazu wyłącznie przy pomocy sieci </w:t>
      </w:r>
      <w:proofErr w:type="spellStart"/>
      <w:r w:rsidR="007A0D71" w:rsidRPr="0049012C">
        <w:rPr>
          <w:rFonts w:ascii="Arial" w:hAnsi="Arial" w:cs="Arial"/>
          <w:color w:val="auto"/>
          <w:sz w:val="18"/>
          <w:szCs w:val="18"/>
        </w:rPr>
        <w:t>Wi-fi</w:t>
      </w:r>
      <w:proofErr w:type="spellEnd"/>
      <w:r w:rsidR="007A0D71" w:rsidRPr="0049012C">
        <w:rPr>
          <w:rFonts w:ascii="Arial" w:hAnsi="Arial" w:cs="Arial"/>
          <w:color w:val="auto"/>
          <w:sz w:val="18"/>
          <w:szCs w:val="18"/>
        </w:rPr>
        <w:t>. Pozostałe funkcje nie byłyby wykorzystywane.</w:t>
      </w:r>
    </w:p>
    <w:p w14:paraId="4081F385" w14:textId="77777777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376EC786" w14:textId="776859B9" w:rsidR="002B1074" w:rsidRPr="0049012C" w:rsidRDefault="002B1074" w:rsidP="006F2ACF">
      <w:pPr>
        <w:pStyle w:val="Tekstpodstawowy1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5</w:t>
      </w:r>
      <w:r w:rsidR="006F2ACF"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6 i 7</w:t>
      </w:r>
    </w:p>
    <w:p w14:paraId="1D7F20F6" w14:textId="05DA1E0F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Prosimy o dopuszczenie urządzenia, które dzięki nagrywaniu w wysokiej rozdzielczości HD pozwoli na przechowywanie 6 godzin nagrań. Ponadto urządzenie pozwoli na robienie zdjęć, oraz nie będzie sztucznie limitowało długości plików. Sytuacja, w której potrzeba będzie więcej niż 6 godzin nagrań jest dla nas niemożliwa do wyobrażenia sobie w warunkach klinicznych. Ponadto proszę zastanowić się, co jest istotniejsze czas nagrań czy jego jakość.</w:t>
      </w:r>
    </w:p>
    <w:p w14:paraId="1BBFE66A" w14:textId="216FE07B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BA53A0" w:rsidRPr="0049012C">
        <w:rPr>
          <w:rFonts w:ascii="Arial" w:hAnsi="Arial" w:cs="Arial"/>
          <w:color w:val="auto"/>
          <w:sz w:val="18"/>
          <w:szCs w:val="18"/>
        </w:rPr>
        <w:t xml:space="preserve"> Zamawiający dopuści urządzenie nagrywające obraz w jakości HD i pozwoli na przechowywanie 6 godzin nagrań.</w:t>
      </w:r>
    </w:p>
    <w:p w14:paraId="6D73319A" w14:textId="77777777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3DEFBE42" w14:textId="539A2FC8" w:rsidR="002B1074" w:rsidRPr="0049012C" w:rsidRDefault="002B1074" w:rsidP="007D37FA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6</w:t>
      </w:r>
      <w:r w:rsidR="006F2ACF"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8</w:t>
      </w:r>
    </w:p>
    <w:p w14:paraId="341904F2" w14:textId="1E8BEF67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Prosimy o dopuszczenie urządzeń z nowszym standardem portu USB tj. portem USB typu C. Technologia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microusb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 od kilku lat odchodzi do lamusa, a wszystkie nowo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pojektowane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 urządzenia mają wbudowane to nowsze rozwiązanie.</w:t>
      </w:r>
    </w:p>
    <w:p w14:paraId="796C0ED7" w14:textId="489EE3C2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BA53A0" w:rsidRPr="0049012C">
        <w:rPr>
          <w:rFonts w:ascii="Arial" w:hAnsi="Arial" w:cs="Arial"/>
          <w:color w:val="auto"/>
          <w:sz w:val="18"/>
          <w:szCs w:val="18"/>
        </w:rPr>
        <w:t xml:space="preserve"> Zamawiający dopuści urządzenie z portem USB typu C.</w:t>
      </w:r>
    </w:p>
    <w:p w14:paraId="6605C16B" w14:textId="77777777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1F804677" w14:textId="05C96A75" w:rsidR="002B1074" w:rsidRPr="0049012C" w:rsidRDefault="002B1074" w:rsidP="007D37FA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7</w:t>
      </w:r>
      <w:r w:rsidR="006F2ACF"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9</w:t>
      </w:r>
    </w:p>
    <w:p w14:paraId="26B1D0FB" w14:textId="1087AFD8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Prosimy o dopuszczenie urządzenia, które wyświetla stan baterii na monitorze, a w wypadku jego wyłączonego wyświetlacza pozwala w kilka sekund uruchomić urządzenie. Ponadto urządzenie będzie posiadało nad wyświetlaczem wskaźnik potwierdzający fakt ładowania i naładowania akumulatora</w:t>
      </w:r>
      <w:r w:rsidR="006F2ACF" w:rsidRPr="0049012C">
        <w:rPr>
          <w:rFonts w:ascii="Arial" w:hAnsi="Arial" w:cs="Arial"/>
          <w:color w:val="auto"/>
          <w:sz w:val="18"/>
          <w:szCs w:val="18"/>
        </w:rPr>
        <w:t>.</w:t>
      </w:r>
    </w:p>
    <w:p w14:paraId="4071AA44" w14:textId="46054A2E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BA53A0" w:rsidRPr="0049012C">
        <w:rPr>
          <w:rFonts w:ascii="Arial" w:hAnsi="Arial" w:cs="Arial"/>
          <w:color w:val="auto"/>
          <w:sz w:val="18"/>
          <w:szCs w:val="18"/>
        </w:rPr>
        <w:t xml:space="preserve"> Zamawiający dopuści urządzenie o wyżej wskazanych parametrach wyświetlania stanu akumulatora.</w:t>
      </w:r>
    </w:p>
    <w:p w14:paraId="14551178" w14:textId="77777777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1801730B" w14:textId="26A9EDF9" w:rsidR="002B1074" w:rsidRPr="0049012C" w:rsidRDefault="002B1074" w:rsidP="007D37FA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8</w:t>
      </w:r>
      <w:r w:rsidR="006F2ACF"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11</w:t>
      </w:r>
    </w:p>
    <w:p w14:paraId="49112E11" w14:textId="074A0D3F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Rozwiązanie opisane w tym punkcie wskazuje, że monitor i rękojeść ładowane są oddzielnie i każdy z tych elementów ładuje się jeden po drugim po 2 godziny – łącznie 4h. Prosimy o dopuszczenie urządzenia, które ładuje się całościowo ciągiem 4h. </w:t>
      </w:r>
    </w:p>
    <w:p w14:paraId="3EEADA37" w14:textId="5268A0D5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BA53A0" w:rsidRPr="0049012C">
        <w:rPr>
          <w:rFonts w:ascii="Arial" w:hAnsi="Arial" w:cs="Arial"/>
          <w:color w:val="auto"/>
          <w:sz w:val="18"/>
          <w:szCs w:val="18"/>
        </w:rPr>
        <w:t xml:space="preserve"> Zamawiający dopuści urządzenie, które ładuje się całościowo 4h.</w:t>
      </w:r>
    </w:p>
    <w:p w14:paraId="78E01D1F" w14:textId="77777777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1A5BDEAF" w14:textId="35C376AE" w:rsidR="002B1074" w:rsidRPr="0049012C" w:rsidRDefault="002B1074" w:rsidP="00BA53A0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9</w:t>
      </w:r>
      <w:r w:rsidR="006F2ACF"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12</w:t>
      </w:r>
    </w:p>
    <w:p w14:paraId="6A591E00" w14:textId="4D2FBD3B" w:rsidR="002B1074" w:rsidRPr="0049012C" w:rsidRDefault="002B1074" w:rsidP="00BA53A0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Prosimy o dopuszczenie urządzenia, które posiada możliwość ładowania uniwersalnym przewodem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usb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-c a nie specjalną stacją dokującą. Ładowanie przewodem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usb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>-c pozwala na podładowanie nawet z komputera czy ładowarki do telefonu</w:t>
      </w:r>
    </w:p>
    <w:p w14:paraId="3B7B612B" w14:textId="77777777" w:rsidR="00BA53A0" w:rsidRPr="0049012C" w:rsidRDefault="00BA53A0" w:rsidP="00BA53A0">
      <w:pPr>
        <w:pStyle w:val="Tekstpodstawowy1"/>
        <w:spacing w:after="0" w:line="257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8D61A54" w14:textId="61B975CC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BA53A0" w:rsidRPr="0049012C">
        <w:rPr>
          <w:rFonts w:ascii="Arial" w:hAnsi="Arial" w:cs="Arial"/>
          <w:color w:val="auto"/>
          <w:sz w:val="18"/>
          <w:szCs w:val="18"/>
        </w:rPr>
        <w:t xml:space="preserve"> Zamawiający dopuści urządzenie, które posiada możliwość ładowania uniwersalnym przewodem USB typu C. W takim wypadku Zamawiający wymaga dołączenia odpowiedniej ładowarki umożliwiającej ładowanie z gniazdka 230V.</w:t>
      </w:r>
    </w:p>
    <w:p w14:paraId="32732B1F" w14:textId="77777777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05CD3A07" w14:textId="0E78F0BA" w:rsidR="002B1074" w:rsidRPr="0049012C" w:rsidRDefault="002B1074" w:rsidP="00BA53A0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10</w:t>
      </w:r>
      <w:r w:rsidR="006F2ACF"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13.5</w:t>
      </w:r>
    </w:p>
    <w:p w14:paraId="53E24012" w14:textId="1FC1F40B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Prosimy o dopuszczenie rozwiązania, które pozwala na przeprowadzenie procedury laryngoskopii przy wyłączonym monitorze.</w:t>
      </w:r>
    </w:p>
    <w:p w14:paraId="6EBC0410" w14:textId="049A50F6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BA53A0" w:rsidRPr="0049012C">
        <w:rPr>
          <w:rFonts w:ascii="Arial" w:hAnsi="Arial" w:cs="Arial"/>
          <w:color w:val="auto"/>
          <w:sz w:val="18"/>
          <w:szCs w:val="18"/>
        </w:rPr>
        <w:t xml:space="preserve"> Zamawiający nie dopuści rozwiązania polegającego na przeprowadzaniu laryngoskopii przy wyłączonym monitorze. Używanie włączonego monitora służy poprawie bezpieczeństwa pacjenta podczas wykonywania trudnych intubacji.</w:t>
      </w:r>
    </w:p>
    <w:p w14:paraId="1240C9E4" w14:textId="77777777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65A9A8AF" w14:textId="1A20D5A8" w:rsidR="002B1074" w:rsidRPr="0049012C" w:rsidRDefault="002B1074" w:rsidP="00BA53A0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11</w:t>
      </w:r>
      <w:r w:rsidR="006F2ACF"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 15</w:t>
      </w:r>
    </w:p>
    <w:p w14:paraId="315A77CD" w14:textId="2278E5C7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Prosimy o możliwość wykonania przeglądów w sposób sugerowany przez producenta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tj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 w autoryzowanym serwisie. Transport będzie obywał się kurierem.</w:t>
      </w:r>
    </w:p>
    <w:p w14:paraId="1313C216" w14:textId="0E088370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BA53A0" w:rsidRPr="004901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74DCE6C8" w14:textId="77777777" w:rsidR="006F2ACF" w:rsidRPr="0049012C" w:rsidRDefault="006F2ACF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</w:p>
    <w:p w14:paraId="76B2BB7A" w14:textId="40128300" w:rsidR="002B1074" w:rsidRPr="0049012C" w:rsidRDefault="002B1074" w:rsidP="00BA53A0">
      <w:pPr>
        <w:pStyle w:val="Tekstpodstawowy1"/>
        <w:spacing w:after="0" w:line="257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12</w:t>
      </w:r>
    </w:p>
    <w:p w14:paraId="41CF2684" w14:textId="77777777" w:rsidR="002B1074" w:rsidRPr="0049012C" w:rsidRDefault="002B1074" w:rsidP="006F2AC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Pytanie ogólne</w:t>
      </w:r>
    </w:p>
    <w:p w14:paraId="57A6F08D" w14:textId="43055EB5" w:rsidR="002B1074" w:rsidRPr="0049012C" w:rsidRDefault="002B1074" w:rsidP="006F2ACF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Zamawiający nie określił w specyfikacji kluczowego parametru tj. poziomu odporności na pył i wodę. Prosimy o wskazanie czy zamawiający dopuści urządzenia nadające się jedynie do powierzchownej czasochłonnej dezynfekcji, czy też wymaga urządzenia, którego budowa zapewnia całkowitą ochronę przed wnikaniem pyłu i ochronę przed silnymi strumieniami wody lub zalewaniem falą z dowolnego kierunku</w:t>
      </w:r>
    </w:p>
    <w:p w14:paraId="2BD795FD" w14:textId="77777777" w:rsidR="002B1074" w:rsidRPr="0049012C" w:rsidRDefault="002B1074" w:rsidP="006F2ACF">
      <w:pPr>
        <w:pStyle w:val="Tekstpodstawowy1"/>
        <w:spacing w:after="0" w:line="24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957A9C4" w14:textId="5A9FC6E1" w:rsidR="002B1074" w:rsidRPr="0049012C" w:rsidRDefault="002B1074" w:rsidP="006F2AC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BA53A0" w:rsidRPr="0049012C">
        <w:rPr>
          <w:rFonts w:ascii="Arial" w:hAnsi="Arial" w:cs="Arial"/>
          <w:color w:val="auto"/>
          <w:sz w:val="18"/>
          <w:szCs w:val="18"/>
        </w:rPr>
        <w:t xml:space="preserve"> Zamawiający dopuści zarówno urządzenia nadające się do powierzchownej dezynfekcji jak i posiadające całkowitą ochronę np. podczas wykonywania dezynfekcji i sterylizacji. W obu przypadkach Zamawiający wymaga opisu sposobu czynności dezynfekcji i sterylizacji (jeśli będzie wymagana).</w:t>
      </w:r>
    </w:p>
    <w:p w14:paraId="60C7B545" w14:textId="4FB4E0BB" w:rsidR="002B1074" w:rsidRPr="0049012C" w:rsidRDefault="002B1074" w:rsidP="002B1074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5FC779A0" w14:textId="0D9F0EE1" w:rsidR="008068C9" w:rsidRPr="0049012C" w:rsidRDefault="008068C9" w:rsidP="002B1074">
      <w:pPr>
        <w:pStyle w:val="Tekstpodstawowy1"/>
        <w:spacing w:after="0" w:line="240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13</w:t>
      </w:r>
    </w:p>
    <w:p w14:paraId="7999B07A" w14:textId="57479367" w:rsidR="008068C9" w:rsidRPr="0049012C" w:rsidRDefault="008068C9" w:rsidP="008068C9">
      <w:pPr>
        <w:pStyle w:val="Tekstpodstawowy1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W ramach zwiększenia konkurencyjności ofert, prosimy Zamawiającego o dopuszczenie produktu na zasadzie równoważności ofert o poniższych parametrach technicznych:</w:t>
      </w:r>
    </w:p>
    <w:tbl>
      <w:tblPr>
        <w:tblStyle w:val="Tabela-Siatka"/>
        <w:tblW w:w="0" w:type="auto"/>
        <w:tblInd w:w="772" w:type="dxa"/>
        <w:tblLook w:val="04A0" w:firstRow="1" w:lastRow="0" w:firstColumn="1" w:lastColumn="0" w:noHBand="0" w:noVBand="1"/>
      </w:tblPr>
      <w:tblGrid>
        <w:gridCol w:w="421"/>
        <w:gridCol w:w="7087"/>
      </w:tblGrid>
      <w:tr w:rsidR="008068C9" w:rsidRPr="0049012C" w14:paraId="608A105A" w14:textId="77777777" w:rsidTr="008A5CEF">
        <w:tc>
          <w:tcPr>
            <w:tcW w:w="7508" w:type="dxa"/>
            <w:gridSpan w:val="2"/>
          </w:tcPr>
          <w:p w14:paraId="305C5087" w14:textId="248541A9" w:rsidR="008068C9" w:rsidRPr="0049012C" w:rsidRDefault="008068C9" w:rsidP="008068C9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Wideolaryngoskop</w:t>
            </w:r>
            <w:proofErr w:type="spellEnd"/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z kompletem nakładek jednorazowego użytku</w:t>
            </w:r>
          </w:p>
        </w:tc>
      </w:tr>
      <w:tr w:rsidR="008068C9" w:rsidRPr="0049012C" w14:paraId="1C48AC75" w14:textId="77777777" w:rsidTr="008A5CEF">
        <w:trPr>
          <w:trHeight w:hRule="exact" w:val="284"/>
        </w:trPr>
        <w:tc>
          <w:tcPr>
            <w:tcW w:w="421" w:type="dxa"/>
          </w:tcPr>
          <w:p w14:paraId="2BA22736" w14:textId="765B09F4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7087" w:type="dxa"/>
          </w:tcPr>
          <w:p w14:paraId="06C70648" w14:textId="38BCB358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Kolorowy ekran LED min. 3,5”</w:t>
            </w:r>
          </w:p>
        </w:tc>
      </w:tr>
      <w:tr w:rsidR="008068C9" w:rsidRPr="0049012C" w14:paraId="5C7C97FE" w14:textId="77777777" w:rsidTr="008A5CEF">
        <w:trPr>
          <w:trHeight w:hRule="exact" w:val="284"/>
        </w:trPr>
        <w:tc>
          <w:tcPr>
            <w:tcW w:w="421" w:type="dxa"/>
          </w:tcPr>
          <w:p w14:paraId="2B0CD61A" w14:textId="1D99CE0E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7" w:type="dxa"/>
          </w:tcPr>
          <w:p w14:paraId="267E75DE" w14:textId="7332E2C0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Wymiary wyświetlacza: 94 x 70 x 12 mm</w:t>
            </w:r>
          </w:p>
        </w:tc>
      </w:tr>
      <w:tr w:rsidR="008068C9" w:rsidRPr="0049012C" w14:paraId="076DACC5" w14:textId="77777777" w:rsidTr="008A5CEF">
        <w:trPr>
          <w:trHeight w:hRule="exact" w:val="284"/>
        </w:trPr>
        <w:tc>
          <w:tcPr>
            <w:tcW w:w="421" w:type="dxa"/>
          </w:tcPr>
          <w:p w14:paraId="32DFDD04" w14:textId="30829EAB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7087" w:type="dxa"/>
          </w:tcPr>
          <w:p w14:paraId="7FF86C0F" w14:textId="77777777" w:rsidR="008A5CEF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Źródło światło: LED</w:t>
            </w:r>
          </w:p>
          <w:p w14:paraId="512EB1F4" w14:textId="77777777" w:rsidR="008068C9" w:rsidRPr="0049012C" w:rsidRDefault="008068C9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8068C9" w:rsidRPr="0049012C" w14:paraId="596A1C01" w14:textId="77777777" w:rsidTr="008A5CEF">
        <w:trPr>
          <w:trHeight w:hRule="exact" w:val="284"/>
        </w:trPr>
        <w:tc>
          <w:tcPr>
            <w:tcW w:w="421" w:type="dxa"/>
          </w:tcPr>
          <w:p w14:paraId="1589ADDA" w14:textId="1E0DC6B6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7087" w:type="dxa"/>
          </w:tcPr>
          <w:p w14:paraId="5DDF4515" w14:textId="284B6D6B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Rozdzielczość min. 640 x 480</w:t>
            </w:r>
          </w:p>
        </w:tc>
      </w:tr>
      <w:tr w:rsidR="008068C9" w:rsidRPr="0049012C" w14:paraId="20ED8D2C" w14:textId="77777777" w:rsidTr="008A5CEF">
        <w:trPr>
          <w:trHeight w:hRule="exact" w:val="284"/>
        </w:trPr>
        <w:tc>
          <w:tcPr>
            <w:tcW w:w="421" w:type="dxa"/>
          </w:tcPr>
          <w:p w14:paraId="56C14959" w14:textId="118CFDA0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7087" w:type="dxa"/>
          </w:tcPr>
          <w:p w14:paraId="5027C641" w14:textId="51CE52BC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Format 4:3</w:t>
            </w:r>
          </w:p>
        </w:tc>
      </w:tr>
      <w:tr w:rsidR="008068C9" w:rsidRPr="0049012C" w14:paraId="4D63BBC0" w14:textId="77777777" w:rsidTr="008A5CEF">
        <w:trPr>
          <w:trHeight w:hRule="exact" w:val="284"/>
        </w:trPr>
        <w:tc>
          <w:tcPr>
            <w:tcW w:w="421" w:type="dxa"/>
          </w:tcPr>
          <w:p w14:paraId="544D977E" w14:textId="68EA9DDE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7087" w:type="dxa"/>
          </w:tcPr>
          <w:p w14:paraId="3FB993B1" w14:textId="02CEFF1C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Ilość klatek na sekundę min. 30 FPS</w:t>
            </w:r>
          </w:p>
        </w:tc>
      </w:tr>
      <w:tr w:rsidR="008068C9" w:rsidRPr="0049012C" w14:paraId="2A10A07C" w14:textId="77777777" w:rsidTr="008A5CEF">
        <w:trPr>
          <w:trHeight w:hRule="exact" w:val="284"/>
        </w:trPr>
        <w:tc>
          <w:tcPr>
            <w:tcW w:w="421" w:type="dxa"/>
          </w:tcPr>
          <w:p w14:paraId="06269569" w14:textId="3DA2D338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7087" w:type="dxa"/>
          </w:tcPr>
          <w:p w14:paraId="1DF7AC45" w14:textId="7B08FD5A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Rozdzielczość kamery 2.0 M pikseli</w:t>
            </w:r>
          </w:p>
          <w:p w14:paraId="113E9CC3" w14:textId="12FF4C8E" w:rsidR="008068C9" w:rsidRPr="0049012C" w:rsidRDefault="008068C9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8068C9" w:rsidRPr="0049012C" w14:paraId="097DB722" w14:textId="77777777" w:rsidTr="008A5CEF">
        <w:trPr>
          <w:trHeight w:hRule="exact" w:val="284"/>
        </w:trPr>
        <w:tc>
          <w:tcPr>
            <w:tcW w:w="421" w:type="dxa"/>
          </w:tcPr>
          <w:p w14:paraId="5A3BC2F4" w14:textId="79F30594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7087" w:type="dxa"/>
          </w:tcPr>
          <w:p w14:paraId="5FEB97D3" w14:textId="5EC0B85B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Kamera wyposażona w soczewkę przeciwparową</w:t>
            </w:r>
          </w:p>
          <w:p w14:paraId="41B2F56A" w14:textId="77777777" w:rsidR="008068C9" w:rsidRPr="0049012C" w:rsidRDefault="008068C9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8068C9" w:rsidRPr="0049012C" w14:paraId="0758D3F1" w14:textId="77777777" w:rsidTr="008A5CEF">
        <w:trPr>
          <w:trHeight w:hRule="exact" w:val="284"/>
        </w:trPr>
        <w:tc>
          <w:tcPr>
            <w:tcW w:w="421" w:type="dxa"/>
          </w:tcPr>
          <w:p w14:paraId="500BD656" w14:textId="7B2A0B07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7087" w:type="dxa"/>
          </w:tcPr>
          <w:p w14:paraId="7ECD87CD" w14:textId="70E6E9DD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Natężenie oświetlenia, min. 800 luksów</w:t>
            </w:r>
          </w:p>
          <w:p w14:paraId="712A85B8" w14:textId="77777777" w:rsidR="008068C9" w:rsidRPr="0049012C" w:rsidRDefault="008068C9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8068C9" w:rsidRPr="0049012C" w14:paraId="00D8E035" w14:textId="77777777" w:rsidTr="008A5CEF">
        <w:trPr>
          <w:trHeight w:hRule="exact" w:val="284"/>
        </w:trPr>
        <w:tc>
          <w:tcPr>
            <w:tcW w:w="421" w:type="dxa"/>
          </w:tcPr>
          <w:p w14:paraId="350077F2" w14:textId="785B6E10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7087" w:type="dxa"/>
          </w:tcPr>
          <w:p w14:paraId="6E06402D" w14:textId="687C75BB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Akumulator litowy 3,7 V</w:t>
            </w:r>
          </w:p>
        </w:tc>
      </w:tr>
      <w:tr w:rsidR="008068C9" w:rsidRPr="0049012C" w14:paraId="39F28780" w14:textId="77777777" w:rsidTr="008A5CEF">
        <w:trPr>
          <w:trHeight w:hRule="exact" w:val="284"/>
        </w:trPr>
        <w:tc>
          <w:tcPr>
            <w:tcW w:w="421" w:type="dxa"/>
          </w:tcPr>
          <w:p w14:paraId="0B93C121" w14:textId="47A11B9E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7087" w:type="dxa"/>
          </w:tcPr>
          <w:p w14:paraId="3E64BEA5" w14:textId="27AB2843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Wydajność akumulatora min. 120 min</w:t>
            </w:r>
          </w:p>
        </w:tc>
      </w:tr>
      <w:tr w:rsidR="008068C9" w:rsidRPr="0049012C" w14:paraId="55C2D41C" w14:textId="77777777" w:rsidTr="008A5CEF">
        <w:trPr>
          <w:trHeight w:hRule="exact" w:val="284"/>
        </w:trPr>
        <w:tc>
          <w:tcPr>
            <w:tcW w:w="421" w:type="dxa"/>
          </w:tcPr>
          <w:p w14:paraId="20D465B5" w14:textId="3428F27C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7087" w:type="dxa"/>
          </w:tcPr>
          <w:p w14:paraId="50243907" w14:textId="0847A78A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Pojemność akumulatora 3,400 </w:t>
            </w:r>
            <w:proofErr w:type="spellStart"/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mAh</w:t>
            </w:r>
            <w:proofErr w:type="spellEnd"/>
          </w:p>
          <w:p w14:paraId="0F4E9BFC" w14:textId="77777777" w:rsidR="008068C9" w:rsidRPr="0049012C" w:rsidRDefault="008068C9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8068C9" w:rsidRPr="0049012C" w14:paraId="0EA5478D" w14:textId="77777777" w:rsidTr="008A5CEF">
        <w:trPr>
          <w:trHeight w:hRule="exact" w:val="284"/>
        </w:trPr>
        <w:tc>
          <w:tcPr>
            <w:tcW w:w="421" w:type="dxa"/>
          </w:tcPr>
          <w:p w14:paraId="3F6FB05F" w14:textId="78561C00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7087" w:type="dxa"/>
          </w:tcPr>
          <w:p w14:paraId="1021208F" w14:textId="77777777" w:rsidR="008A5CEF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Czas ładowania około 8 godzin</w:t>
            </w:r>
          </w:p>
          <w:p w14:paraId="3ACE126A" w14:textId="77777777" w:rsidR="008068C9" w:rsidRPr="0049012C" w:rsidRDefault="008068C9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8068C9" w:rsidRPr="0049012C" w14:paraId="4B462A66" w14:textId="77777777" w:rsidTr="008A5CEF">
        <w:trPr>
          <w:trHeight w:hRule="exact" w:val="284"/>
        </w:trPr>
        <w:tc>
          <w:tcPr>
            <w:tcW w:w="421" w:type="dxa"/>
          </w:tcPr>
          <w:p w14:paraId="3605BAB4" w14:textId="4E40E235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7087" w:type="dxa"/>
          </w:tcPr>
          <w:p w14:paraId="14D85BCB" w14:textId="07FF6DC5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Masa </w:t>
            </w:r>
            <w:proofErr w:type="spellStart"/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wideolaryngoskopu</w:t>
            </w:r>
            <w:proofErr w:type="spellEnd"/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315 g +/- 2 g</w:t>
            </w:r>
          </w:p>
        </w:tc>
      </w:tr>
      <w:tr w:rsidR="008068C9" w:rsidRPr="0049012C" w14:paraId="793B9F11" w14:textId="77777777" w:rsidTr="008A5CEF">
        <w:trPr>
          <w:trHeight w:hRule="exact" w:val="284"/>
        </w:trPr>
        <w:tc>
          <w:tcPr>
            <w:tcW w:w="421" w:type="dxa"/>
          </w:tcPr>
          <w:p w14:paraId="7DF66409" w14:textId="7E3AF380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7087" w:type="dxa"/>
          </w:tcPr>
          <w:p w14:paraId="7068A2D4" w14:textId="2241760B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Karta pamięci o pojemności min. 4GB SD</w:t>
            </w:r>
          </w:p>
        </w:tc>
      </w:tr>
      <w:tr w:rsidR="008068C9" w:rsidRPr="0049012C" w14:paraId="16894372" w14:textId="77777777" w:rsidTr="008A5CEF">
        <w:trPr>
          <w:trHeight w:hRule="exact" w:val="284"/>
        </w:trPr>
        <w:tc>
          <w:tcPr>
            <w:tcW w:w="421" w:type="dxa"/>
          </w:tcPr>
          <w:p w14:paraId="1546D2F9" w14:textId="39F2714C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7087" w:type="dxa"/>
          </w:tcPr>
          <w:p w14:paraId="59185BDE" w14:textId="78E94143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Dostępne nakładki jednorazowego użytku z poliwęglanu w rozmiarach 1, 2, 3, 4</w:t>
            </w:r>
          </w:p>
        </w:tc>
      </w:tr>
      <w:tr w:rsidR="008068C9" w:rsidRPr="0049012C" w14:paraId="7CC37150" w14:textId="77777777" w:rsidTr="008A5CEF">
        <w:trPr>
          <w:trHeight w:hRule="exact" w:val="284"/>
        </w:trPr>
        <w:tc>
          <w:tcPr>
            <w:tcW w:w="421" w:type="dxa"/>
          </w:tcPr>
          <w:p w14:paraId="12C39275" w14:textId="58CD436C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7087" w:type="dxa"/>
          </w:tcPr>
          <w:p w14:paraId="73D63BDD" w14:textId="02B559D5" w:rsidR="008068C9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Walizka ochronna na </w:t>
            </w:r>
            <w:proofErr w:type="spellStart"/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wideolaryngoskop</w:t>
            </w:r>
            <w:proofErr w:type="spellEnd"/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 akcesoria</w:t>
            </w:r>
          </w:p>
        </w:tc>
      </w:tr>
      <w:tr w:rsidR="008068C9" w:rsidRPr="0049012C" w14:paraId="04450A5F" w14:textId="77777777" w:rsidTr="008A5CEF">
        <w:trPr>
          <w:trHeight w:hRule="exact" w:val="1595"/>
        </w:trPr>
        <w:tc>
          <w:tcPr>
            <w:tcW w:w="421" w:type="dxa"/>
          </w:tcPr>
          <w:p w14:paraId="1CC324A4" w14:textId="048FAAB5" w:rsidR="008068C9" w:rsidRPr="0049012C" w:rsidRDefault="008068C9" w:rsidP="008A5CEF">
            <w:pPr>
              <w:pStyle w:val="Tekstpodstawowy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7087" w:type="dxa"/>
          </w:tcPr>
          <w:p w14:paraId="70798E54" w14:textId="77777777" w:rsidR="008A5CEF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Wyposażenie w dostawie:</w:t>
            </w:r>
          </w:p>
          <w:p w14:paraId="0256145F" w14:textId="77777777" w:rsidR="008A5CEF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 nakładka jednorazowego użytku, rozmiar 1 - 3 szt.</w:t>
            </w:r>
          </w:p>
          <w:p w14:paraId="3B582AB2" w14:textId="77777777" w:rsidR="008A5CEF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 nakładka jednorazowego użytku, rozmiar 2 - 4 szt.</w:t>
            </w:r>
          </w:p>
          <w:p w14:paraId="406AD29F" w14:textId="77777777" w:rsidR="008A5CEF" w:rsidRPr="0049012C" w:rsidRDefault="008A5CEF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 nakładka jednorazowego użytku, rozmiar 3 - 4 szt.</w:t>
            </w:r>
          </w:p>
          <w:p w14:paraId="5D1EF414" w14:textId="77777777" w:rsidR="008A5CEF" w:rsidRPr="0049012C" w:rsidRDefault="008A5CEF" w:rsidP="008A5CEF">
            <w:pPr>
              <w:pStyle w:val="Tekstpodstawowy1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901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 nakładka jednorazowego użytku, rozmiar 4 - 3 szt.</w:t>
            </w:r>
          </w:p>
          <w:p w14:paraId="056163F9" w14:textId="77777777" w:rsidR="008068C9" w:rsidRPr="0049012C" w:rsidRDefault="008068C9" w:rsidP="008A5CEF">
            <w:pPr>
              <w:pStyle w:val="Tekstpodstawowy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5BF66548" w14:textId="013BC1BB" w:rsidR="002B1074" w:rsidRDefault="002B1074" w:rsidP="002B1074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3723F280" w14:textId="427C0507" w:rsidR="006C48A1" w:rsidRDefault="006C48A1" w:rsidP="002B1074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6C48A1">
        <w:rPr>
          <w:rFonts w:ascii="Arial" w:hAnsi="Arial" w:cs="Arial"/>
          <w:noProof/>
          <w:color w:val="auto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7E84F95" wp14:editId="6B12D56D">
            <wp:simplePos x="0" y="0"/>
            <wp:positionH relativeFrom="column">
              <wp:posOffset>-51435</wp:posOffset>
            </wp:positionH>
            <wp:positionV relativeFrom="paragraph">
              <wp:posOffset>163195</wp:posOffset>
            </wp:positionV>
            <wp:extent cx="5760000" cy="3783600"/>
            <wp:effectExtent l="0" t="0" r="0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9FD5C" w14:textId="77777777" w:rsidR="006C48A1" w:rsidRPr="0049012C" w:rsidRDefault="006C48A1" w:rsidP="002B1074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794FDF88" w14:textId="399C2BA3" w:rsidR="001255DD" w:rsidRPr="0049012C" w:rsidRDefault="001255DD" w:rsidP="009214A4">
      <w:pPr>
        <w:pStyle w:val="Tekstpodstawowy1"/>
        <w:spacing w:after="0" w:line="240" w:lineRule="auto"/>
        <w:ind w:left="708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7A0D71" w:rsidRPr="0049012C">
        <w:rPr>
          <w:rFonts w:ascii="Arial" w:hAnsi="Arial" w:cs="Arial"/>
          <w:color w:val="auto"/>
          <w:sz w:val="18"/>
          <w:szCs w:val="18"/>
        </w:rPr>
        <w:t xml:space="preserve"> Zamawiający nie dopuści urządzenia, którego czas ładowania wynosi 8 godzin. Tak długi czas ładowania znacznie ogranicza możliwość ponownego użycia urządzenia.</w:t>
      </w:r>
    </w:p>
    <w:p w14:paraId="0DE34FC3" w14:textId="6477AA1A" w:rsidR="001255DD" w:rsidRPr="0049012C" w:rsidRDefault="001255DD" w:rsidP="001255DD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2E98AA2E" w14:textId="0512AF31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Pytanie 14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>. 4</w:t>
      </w:r>
    </w:p>
    <w:p w14:paraId="5E44451F" w14:textId="5411167D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Czy Zamawiający dopuści jako równoważny zestaw do intubacji trudnych dróg oddechowych z kolorowym monitorem (wyświetlaczem) 2,4 cala, bez możliwości dotykowego ekranu?</w:t>
      </w:r>
    </w:p>
    <w:p w14:paraId="42D7F21A" w14:textId="1E1D4143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635D69CD" w14:textId="725A69A2" w:rsidR="001255DD" w:rsidRPr="0049012C" w:rsidRDefault="001255DD" w:rsidP="001255DD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EE6457" w:rsidRPr="004901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441EE21B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7C1CAE12" w14:textId="6A13724E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Pytanie 15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</w:t>
      </w:r>
      <w:r w:rsidRPr="0049012C">
        <w:rPr>
          <w:rFonts w:ascii="Arial" w:hAnsi="Arial" w:cs="Arial"/>
          <w:b/>
          <w:bCs/>
          <w:color w:val="auto"/>
          <w:sz w:val="18"/>
          <w:szCs w:val="18"/>
        </w:rPr>
        <w:t>. 5</w:t>
      </w:r>
    </w:p>
    <w:p w14:paraId="734ED362" w14:textId="446CC9DB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Czy Zamawiający dopuści jako równoważny zestaw do intubacji trudnych dróg oddechowych z możliwością przesyłania obrazu na żywo do zewnętrznego monitora za pomocą przewodu, w zestawie przewód do połączenia z urządzeniem zewnętrznym?</w:t>
      </w:r>
    </w:p>
    <w:p w14:paraId="1C88B56C" w14:textId="43A4A210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1DEA11A3" w14:textId="1BBDFC3B" w:rsidR="001255DD" w:rsidRPr="0049012C" w:rsidRDefault="001255DD" w:rsidP="001255DD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EE6457" w:rsidRPr="004901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27EB6CA2" w14:textId="77777777" w:rsidR="001255DD" w:rsidRPr="0049012C" w:rsidRDefault="001255DD" w:rsidP="001255DD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</w:p>
    <w:p w14:paraId="321057B4" w14:textId="0A7F769A" w:rsidR="001255DD" w:rsidRPr="007D37FA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7D37FA">
        <w:rPr>
          <w:rFonts w:ascii="Arial" w:hAnsi="Arial" w:cs="Arial"/>
          <w:b/>
          <w:bCs/>
          <w:color w:val="auto"/>
          <w:sz w:val="18"/>
          <w:szCs w:val="18"/>
        </w:rPr>
        <w:t xml:space="preserve">Pytanie 16 </w:t>
      </w:r>
      <w:r w:rsidR="007D37FA" w:rsidRPr="007D37FA">
        <w:rPr>
          <w:rFonts w:ascii="Arial" w:hAnsi="Arial" w:cs="Arial"/>
          <w:b/>
          <w:bCs/>
          <w:color w:val="auto"/>
          <w:sz w:val="18"/>
          <w:szCs w:val="18"/>
        </w:rPr>
        <w:t>pkt</w:t>
      </w:r>
      <w:r w:rsidRPr="007D37FA">
        <w:rPr>
          <w:rFonts w:ascii="Arial" w:hAnsi="Arial" w:cs="Arial"/>
          <w:b/>
          <w:bCs/>
          <w:color w:val="auto"/>
          <w:sz w:val="18"/>
          <w:szCs w:val="18"/>
        </w:rPr>
        <w:t>. 6</w:t>
      </w:r>
    </w:p>
    <w:p w14:paraId="38016D08" w14:textId="0DB3417F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Czy Zamawiający dopuści jako równoważny zestaw do intubacji trudnych dróg oddechowych bez pamięci wewnętrznej do zapisu zdjęć i filmów, lecz z możliwością podłączenia w celu przeniesienia aktualnego obrazu do zewnętrznego monitora, w zestawie przewód do połączenia z monitorem?</w:t>
      </w:r>
    </w:p>
    <w:p w14:paraId="30E452EB" w14:textId="424DDA89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66368ABD" w14:textId="7F6E0A6D" w:rsidR="001255DD" w:rsidRPr="0049012C" w:rsidRDefault="001255DD" w:rsidP="001255DD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EE6457" w:rsidRPr="0049012C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62AE8E0A" w14:textId="77777777" w:rsidR="001255DD" w:rsidRPr="0049012C" w:rsidRDefault="001255DD" w:rsidP="001255DD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</w:p>
    <w:p w14:paraId="29C0A12D" w14:textId="5E1B75D9" w:rsidR="001255DD" w:rsidRPr="007D37FA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7D37FA">
        <w:rPr>
          <w:rFonts w:ascii="Arial" w:hAnsi="Arial" w:cs="Arial"/>
          <w:b/>
          <w:bCs/>
          <w:color w:val="auto"/>
          <w:sz w:val="18"/>
          <w:szCs w:val="18"/>
        </w:rPr>
        <w:t xml:space="preserve">Pytanie 17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</w:t>
      </w:r>
      <w:r w:rsidRPr="007D37FA">
        <w:rPr>
          <w:rFonts w:ascii="Arial" w:hAnsi="Arial" w:cs="Arial"/>
          <w:b/>
          <w:bCs/>
          <w:color w:val="auto"/>
          <w:sz w:val="18"/>
          <w:szCs w:val="18"/>
        </w:rPr>
        <w:t>. 8</w:t>
      </w:r>
    </w:p>
    <w:p w14:paraId="5DF409F2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Czy Zamawiający dopuści jako równoważny zestaw do intubacji trudnych dróg oddechowych bez portu Micro-USB, posiadający złącze RCA do podłączenia kabla wideo?</w:t>
      </w:r>
    </w:p>
    <w:p w14:paraId="12623E61" w14:textId="5D8C0C2B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7BD1B2A8" w14:textId="1EA9AD4E" w:rsidR="001255DD" w:rsidRPr="0049012C" w:rsidRDefault="001255DD" w:rsidP="00EE6457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EE6457" w:rsidRPr="0049012C">
        <w:rPr>
          <w:rFonts w:ascii="Arial" w:hAnsi="Arial" w:cs="Arial"/>
          <w:color w:val="auto"/>
          <w:sz w:val="18"/>
          <w:szCs w:val="18"/>
        </w:rPr>
        <w:t xml:space="preserve"> Zamawiający dopuści zestaw do intubacji trudnych dróg oddechowych wyłącznie ze złączem mikro USB lub złączem USB typu C.</w:t>
      </w:r>
    </w:p>
    <w:p w14:paraId="78E66E9F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762E7781" w14:textId="72CD2279" w:rsidR="001255DD" w:rsidRPr="007D37FA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7D37FA">
        <w:rPr>
          <w:rFonts w:ascii="Arial" w:hAnsi="Arial" w:cs="Arial"/>
          <w:b/>
          <w:bCs/>
          <w:color w:val="auto"/>
          <w:sz w:val="18"/>
          <w:szCs w:val="18"/>
        </w:rPr>
        <w:t>Pytanie 18 p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kt</w:t>
      </w:r>
      <w:r w:rsidRPr="007D37FA">
        <w:rPr>
          <w:rFonts w:ascii="Arial" w:hAnsi="Arial" w:cs="Arial"/>
          <w:b/>
          <w:bCs/>
          <w:color w:val="auto"/>
          <w:sz w:val="18"/>
          <w:szCs w:val="18"/>
        </w:rPr>
        <w:t>. 9</w:t>
      </w:r>
    </w:p>
    <w:p w14:paraId="6FAB93F6" w14:textId="7AB09385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Czy Zamawiający dopuści jako równoważny zestaw do intubacji trudnych dróg oddechowych ze wskaźnikiem w postaci świecącej się diody, znajdującej się na obudowie wyświetlacza, informujący o naładowaniu baterii – migający kolor czerwony informuje o konieczności wymiany baterii?</w:t>
      </w:r>
    </w:p>
    <w:p w14:paraId="63185764" w14:textId="37DD7DC2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472E3A91" w14:textId="33A80D26" w:rsidR="001255DD" w:rsidRPr="0049012C" w:rsidRDefault="001255DD" w:rsidP="00EE6457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EE6457" w:rsidRPr="0049012C">
        <w:rPr>
          <w:rFonts w:ascii="Arial" w:hAnsi="Arial" w:cs="Arial"/>
          <w:color w:val="auto"/>
          <w:sz w:val="18"/>
          <w:szCs w:val="18"/>
        </w:rPr>
        <w:t xml:space="preserve"> Zamawiający dopuści urządzenia, które wyświetlają stan baterii na monitorze, a w wypadku jego wyłączonego wyświetlacza pozwali w kilka sekund uruchomić urządzenie. Ponadto urządzenie musi posiadać nad wyświetlaczem wskaźnik potwierdzający fakt ładowania i naładowania akumulatora.</w:t>
      </w:r>
    </w:p>
    <w:p w14:paraId="39256969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24582733" w14:textId="434E0395" w:rsidR="001255DD" w:rsidRPr="007D37FA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7D37FA">
        <w:rPr>
          <w:rFonts w:ascii="Arial" w:hAnsi="Arial" w:cs="Arial"/>
          <w:b/>
          <w:bCs/>
          <w:color w:val="auto"/>
          <w:sz w:val="18"/>
          <w:szCs w:val="18"/>
        </w:rPr>
        <w:t>Pytanie 19 p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kt</w:t>
      </w:r>
      <w:r w:rsidRPr="007D37FA">
        <w:rPr>
          <w:rFonts w:ascii="Arial" w:hAnsi="Arial" w:cs="Arial"/>
          <w:b/>
          <w:bCs/>
          <w:color w:val="auto"/>
          <w:sz w:val="18"/>
          <w:szCs w:val="18"/>
        </w:rPr>
        <w:t>. 10</w:t>
      </w:r>
    </w:p>
    <w:p w14:paraId="64E4997B" w14:textId="56A2BDC9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Czy Zamawiający dopuści jako równoważny zestaw do intubacji trudnych dróg oddechowych, czas pracy na pełnych bateriach alkalicznych około 90 min, w zestawie 3 komplety baterii pozwalające na ponad 4 h pracy urządzenia?</w:t>
      </w:r>
    </w:p>
    <w:p w14:paraId="3C57B005" w14:textId="0B088E28" w:rsidR="00FB28BF" w:rsidRPr="0049012C" w:rsidRDefault="00FB28BF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23BF1" w14:textId="0ACD8D86" w:rsidR="00FB28BF" w:rsidRPr="0049012C" w:rsidRDefault="00FB28BF" w:rsidP="00EE6457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EE6457" w:rsidRPr="0049012C">
        <w:rPr>
          <w:rFonts w:ascii="Arial" w:hAnsi="Arial" w:cs="Arial"/>
          <w:color w:val="auto"/>
          <w:sz w:val="18"/>
          <w:szCs w:val="18"/>
        </w:rPr>
        <w:t xml:space="preserve"> Zamawiający nie dopuści urządzenia, za którego zasilanie odpowiadają baterie alkaliczne. Oprócz zbyt krótkiego czasu pracy używanie baterii będzie wymagało od Zamawiającego wyższych kosztów eksploatacji urządzeń.</w:t>
      </w:r>
    </w:p>
    <w:p w14:paraId="051BB84B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30E0E83D" w14:textId="653705BF" w:rsidR="001255DD" w:rsidRPr="007D37FA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7D37FA">
        <w:rPr>
          <w:rFonts w:ascii="Arial" w:hAnsi="Arial" w:cs="Arial"/>
          <w:b/>
          <w:bCs/>
          <w:color w:val="auto"/>
          <w:sz w:val="18"/>
          <w:szCs w:val="18"/>
        </w:rPr>
        <w:t xml:space="preserve">Pytanie 20 </w:t>
      </w:r>
      <w:r w:rsidR="007D37FA" w:rsidRPr="007D37FA">
        <w:rPr>
          <w:rFonts w:ascii="Arial" w:hAnsi="Arial" w:cs="Arial"/>
          <w:b/>
          <w:bCs/>
          <w:color w:val="auto"/>
          <w:sz w:val="18"/>
          <w:szCs w:val="18"/>
        </w:rPr>
        <w:t>pkt</w:t>
      </w:r>
      <w:r w:rsidRPr="007D37FA">
        <w:rPr>
          <w:rFonts w:ascii="Arial" w:hAnsi="Arial" w:cs="Arial"/>
          <w:b/>
          <w:bCs/>
          <w:color w:val="auto"/>
          <w:sz w:val="18"/>
          <w:szCs w:val="18"/>
        </w:rPr>
        <w:t>. 11</w:t>
      </w:r>
    </w:p>
    <w:p w14:paraId="3F3A3CDC" w14:textId="6861C2FE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Czy Zamawiający dopuści jako równoważny zestaw do intubacji trudnych dróg oddechowych, bez ładowania monitora, z uwagi na zasilanie bateryjne (3 szt. baterii AAA)?</w:t>
      </w:r>
    </w:p>
    <w:p w14:paraId="098273ED" w14:textId="6CA602EB" w:rsidR="00FB28BF" w:rsidRPr="0049012C" w:rsidRDefault="00FB28BF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37CAD793" w14:textId="586706A7" w:rsidR="00FB28BF" w:rsidRPr="0049012C" w:rsidRDefault="00FB28BF" w:rsidP="00EE6457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EE6457" w:rsidRPr="0049012C">
        <w:rPr>
          <w:rFonts w:ascii="Arial" w:hAnsi="Arial" w:cs="Arial"/>
          <w:color w:val="auto"/>
          <w:sz w:val="18"/>
          <w:szCs w:val="18"/>
        </w:rPr>
        <w:t xml:space="preserve"> Zamawiający nie dopuści urządzenia, za którego zasilanie odpowiadają baterie alkaliczne.</w:t>
      </w:r>
    </w:p>
    <w:p w14:paraId="43132780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383D8F73" w14:textId="6B69FD99" w:rsidR="001255DD" w:rsidRPr="007D37FA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7D37FA">
        <w:rPr>
          <w:rFonts w:ascii="Arial" w:hAnsi="Arial" w:cs="Arial"/>
          <w:b/>
          <w:bCs/>
          <w:color w:val="auto"/>
          <w:sz w:val="18"/>
          <w:szCs w:val="18"/>
        </w:rPr>
        <w:t xml:space="preserve">Pytanie 21 </w:t>
      </w:r>
      <w:r w:rsidR="007D37FA" w:rsidRPr="007D37FA">
        <w:rPr>
          <w:rFonts w:ascii="Arial" w:hAnsi="Arial" w:cs="Arial"/>
          <w:b/>
          <w:bCs/>
          <w:color w:val="auto"/>
          <w:sz w:val="18"/>
          <w:szCs w:val="18"/>
        </w:rPr>
        <w:t>pkt</w:t>
      </w:r>
      <w:r w:rsidRPr="007D37FA">
        <w:rPr>
          <w:rFonts w:ascii="Arial" w:hAnsi="Arial" w:cs="Arial"/>
          <w:b/>
          <w:bCs/>
          <w:color w:val="auto"/>
          <w:sz w:val="18"/>
          <w:szCs w:val="18"/>
        </w:rPr>
        <w:t>. 12</w:t>
      </w:r>
    </w:p>
    <w:p w14:paraId="2CB50C37" w14:textId="01971544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Czy Zamawiający dopuści jako równoważny zestaw do intubacji trudnych dróg oddechowych, bez ładowarki sieciowej z uwagi na zasilanie bateryjne (3 szt. baterii AAA)?</w:t>
      </w:r>
    </w:p>
    <w:p w14:paraId="1C177F69" w14:textId="4C7FB157" w:rsidR="00FB28BF" w:rsidRPr="0049012C" w:rsidRDefault="00FB28BF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59C345E9" w14:textId="4BE2EC07" w:rsidR="00FB28BF" w:rsidRPr="0049012C" w:rsidRDefault="00FB28BF" w:rsidP="00EE6457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EE6457" w:rsidRPr="0049012C">
        <w:rPr>
          <w:rFonts w:ascii="Arial" w:hAnsi="Arial" w:cs="Arial"/>
          <w:color w:val="auto"/>
          <w:sz w:val="18"/>
          <w:szCs w:val="18"/>
        </w:rPr>
        <w:t xml:space="preserve"> Zamawiający nie dopuści urządzenia, za którego zasilanie odpowiadają baterie alkaliczne.</w:t>
      </w:r>
    </w:p>
    <w:p w14:paraId="1B15410F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38A260DD" w14:textId="55073C7A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Pytanie 22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 13</w:t>
      </w:r>
    </w:p>
    <w:p w14:paraId="486AD1AE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Czy Zamawiający dopuści jako równoważny zestaw do intubacji trudnych dróg oddechowych, z monitorem (wyświetlaczem) przystosowanym do pracy z łyżkami (łopatkami) jednorazowego użytku o parametrach:</w:t>
      </w:r>
    </w:p>
    <w:p w14:paraId="44FAE06B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lastRenderedPageBreak/>
        <w:t>1. łopatka o charakterystycznej budowie (krótka), w celu ograniczenia możliwości naruszenia strun głosowych, zapobiegająca nadmiernemu użyciu siły oraz zmniejszeniu ryzyka uszkodzenia zębów pacjenta,</w:t>
      </w:r>
    </w:p>
    <w:p w14:paraId="67804B66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2. Możliwość intubacji pacjentów w kołnierzu ortopedycznym,</w:t>
      </w:r>
    </w:p>
    <w:p w14:paraId="3FD982CA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3. Końcówka układu optycznego wyposażona w światło LED,</w:t>
      </w:r>
    </w:p>
    <w:p w14:paraId="167B4718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4.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Wideolaryngoskop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 wyposażony w system "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anti-fog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>" zapobiegający zaparowaniu końcówki układu optycznego,</w:t>
      </w:r>
    </w:p>
    <w:p w14:paraId="126310AE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5. Brak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okulara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 umożliwiający pracę bez układów obrazowania,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wideolaryngoskop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 bezprzewodowy, składający się z kolorowego wyświetlacza LCD  zintegrowanego z rękojeścią (adapterem),</w:t>
      </w:r>
    </w:p>
    <w:p w14:paraId="7D839615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6. Czas pracy urządzenia około 90 min,</w:t>
      </w:r>
    </w:p>
    <w:p w14:paraId="3C21B0A5" w14:textId="1490CAFA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 xml:space="preserve">7.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Wideolaryngoskop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 wyposażony w kanał na rurkę intubacyjną, umożliwiający intubację bez prowadnicy?</w:t>
      </w:r>
    </w:p>
    <w:p w14:paraId="11C798E3" w14:textId="3140FB8E" w:rsidR="00FB28BF" w:rsidRPr="0049012C" w:rsidRDefault="00FB28BF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7166FB26" w14:textId="38D87953" w:rsidR="00FB28BF" w:rsidRPr="0049012C" w:rsidRDefault="00FB28BF" w:rsidP="00EE6457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EE6457" w:rsidRPr="0049012C">
        <w:rPr>
          <w:rFonts w:ascii="Arial" w:hAnsi="Arial" w:cs="Arial"/>
          <w:color w:val="auto"/>
          <w:sz w:val="18"/>
          <w:szCs w:val="18"/>
        </w:rPr>
        <w:t xml:space="preserve"> Zamawiający nie dopuści urządzeń o czasie pracy wyłącznie do 90 minut.</w:t>
      </w:r>
    </w:p>
    <w:p w14:paraId="1E67A40B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73827E15" w14:textId="042AC5B7" w:rsidR="001255DD" w:rsidRPr="007D37FA" w:rsidRDefault="001255DD" w:rsidP="001255DD">
      <w:pPr>
        <w:pStyle w:val="Tekstpodstawowy1"/>
        <w:spacing w:after="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 xml:space="preserve">Pytanie 23 </w:t>
      </w:r>
      <w:r w:rsidR="007D37FA">
        <w:rPr>
          <w:rFonts w:ascii="Arial" w:hAnsi="Arial" w:cs="Arial"/>
          <w:b/>
          <w:bCs/>
          <w:color w:val="auto"/>
          <w:sz w:val="18"/>
          <w:szCs w:val="18"/>
        </w:rPr>
        <w:t>pkt. 14</w:t>
      </w:r>
    </w:p>
    <w:p w14:paraId="702BEB27" w14:textId="7777777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Czy Zamawiający dopuści jako równoważny zestaw do intubacji trudnych dróg oddechowych, wyświetlacz (monitor) wraz z adapterem (rękojeścią) z zestawem składający się z:</w:t>
      </w:r>
    </w:p>
    <w:p w14:paraId="5FE93D5D" w14:textId="223D1663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1. Łyżek jednorazowych przeznaczony dla noworodków (rozmiar 1), możliwość zastosowania z rurkami intubacyjnymi od 2.5 do 3.5 - 5 szt.</w:t>
      </w:r>
    </w:p>
    <w:p w14:paraId="11E3FEEA" w14:textId="6FFF07D7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2. Łyżek jednorazowych przeznaczonych dla dzieci (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rozm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>. 2 i 2C z kanałem prowadzącym rurkę intubacyjną), z zastosowania z rurkami intubacyjnymi od 4.0 do 5.5 - 5 szt.</w:t>
      </w:r>
    </w:p>
    <w:p w14:paraId="72B72096" w14:textId="6F8E43BC" w:rsidR="001255DD" w:rsidRPr="0049012C" w:rsidRDefault="001255DD" w:rsidP="001255DD">
      <w:pPr>
        <w:pStyle w:val="Tekstpodstawowy1"/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3. Łyżek jednorazowych przeznaczonych dla dorosłych (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rozm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>. 3C z kanałem prowadzącym rurkę intubacyjną), z zastosowania z rurkami intubacyjnymi od 6.0 do 8.0 - 5 szt.</w:t>
      </w:r>
    </w:p>
    <w:p w14:paraId="5DC5A579" w14:textId="2F8D456B" w:rsidR="001255DD" w:rsidRPr="0049012C" w:rsidRDefault="001255DD" w:rsidP="001255DD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4. Łyżek jednorazowych przeznaczonych dla dorosłych (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rozm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 xml:space="preserve">. 3), z zastosowania z rurkami intubacyjnymi od 7.0 do 8.5 - 5 </w:t>
      </w:r>
      <w:proofErr w:type="spellStart"/>
      <w:r w:rsidRPr="0049012C">
        <w:rPr>
          <w:rFonts w:ascii="Arial" w:hAnsi="Arial" w:cs="Arial"/>
          <w:color w:val="auto"/>
          <w:sz w:val="18"/>
          <w:szCs w:val="18"/>
        </w:rPr>
        <w:t>szt</w:t>
      </w:r>
      <w:proofErr w:type="spellEnd"/>
      <w:r w:rsidRPr="0049012C">
        <w:rPr>
          <w:rFonts w:ascii="Arial" w:hAnsi="Arial" w:cs="Arial"/>
          <w:color w:val="auto"/>
          <w:sz w:val="18"/>
          <w:szCs w:val="18"/>
        </w:rPr>
        <w:t>?</w:t>
      </w:r>
    </w:p>
    <w:p w14:paraId="37AABD62" w14:textId="2C301BF7" w:rsidR="001255DD" w:rsidRPr="0049012C" w:rsidRDefault="001255DD" w:rsidP="001255DD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4CADA886" w14:textId="0CC042FC" w:rsidR="001255DD" w:rsidRDefault="00FB28BF" w:rsidP="00EE6457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EE6457" w:rsidRPr="0049012C">
        <w:rPr>
          <w:rFonts w:ascii="Arial" w:hAnsi="Arial" w:cs="Arial"/>
          <w:color w:val="auto"/>
          <w:sz w:val="18"/>
          <w:szCs w:val="18"/>
        </w:rPr>
        <w:t xml:space="preserve"> Zamawiający dopuści zestaw do intubacji trudnych dróg oddechowych, wyświetlacz (monitor) wraz z adapterem (rękojeścią) z zestawem składającym się z podaną wyżej ilością sztuk łyżek jednorazowych.</w:t>
      </w:r>
    </w:p>
    <w:p w14:paraId="69CEE896" w14:textId="41BDA805" w:rsidR="00FB28BF" w:rsidRDefault="00FB28BF" w:rsidP="00FB28BF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23E3A661" w14:textId="54C7E5B3" w:rsidR="00FB28BF" w:rsidRDefault="00FB28BF" w:rsidP="00FB28BF">
      <w:pPr>
        <w:pStyle w:val="Tekstpodstawowy1"/>
        <w:spacing w:after="0" w:line="240" w:lineRule="auto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Pytanie 24</w:t>
      </w:r>
    </w:p>
    <w:p w14:paraId="1F505AB1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 xml:space="preserve">Zwracamy się z prośbą o dopuszczenie do ww. pakietu urządzenia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ProVu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Video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Stylet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- urządzenie do intubacji nowej generacji, łączące nowoczesną technologię wizualizacji z unikalnym systemem naprowadzania ETT, idealne rozwiązanie do każdego rodzaju intubacji.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ProVu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umożliwia intubację pacjentów przytomnych. Pragniemy zaznaczyć że nasze urządzenie posiada zestaw dwóch monitorów, (dwóch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videolaryngoskopów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), jeden do sondy Video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Stylet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(rurki intubacyjnej), drugi monitor do łyżek intubacyjnych.</w:t>
      </w:r>
    </w:p>
    <w:p w14:paraId="68B3E8A1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1. Aparat umożliwiający wykonywanie trudnej intubacji pacjenta pod kontrolą kamery, jak również intubację pacjenta przytomnego.</w:t>
      </w:r>
    </w:p>
    <w:p w14:paraId="58F04865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 xml:space="preserve">2. Monitor duży do użycia z Video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Stylet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(rurką intubacyjną) o następujących parametrach:</w:t>
      </w:r>
    </w:p>
    <w:p w14:paraId="151637B7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Akumulator zapewniający 7 godzinną pracę urządzenia</w:t>
      </w:r>
    </w:p>
    <w:p w14:paraId="106425F9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Waga – 396 g</w:t>
      </w:r>
    </w:p>
    <w:p w14:paraId="6D1187AA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przycisk on/off</w:t>
      </w:r>
    </w:p>
    <w:p w14:paraId="548E662A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 xml:space="preserve">- Wymiary monitora: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szer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wys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gru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- 205mmx130mmx25mm</w:t>
      </w:r>
    </w:p>
    <w:p w14:paraId="75F23830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 xml:space="preserve">- Bateria -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Litowo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>-jonowa 3,7V, 5000mAh</w:t>
      </w:r>
    </w:p>
    <w:p w14:paraId="68628EF5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Ładowanie przez mikro USB</w:t>
      </w:r>
    </w:p>
    <w:p w14:paraId="28134138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Rozdzielczość - 800X1280 PIKSELI</w:t>
      </w:r>
    </w:p>
    <w:p w14:paraId="05B9D09F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możliwość zamontowania monitora na statywie jezdnym albo na specjalnym stabilnym uchwycie stawianym również na brzuchu pacjenta</w:t>
      </w:r>
    </w:p>
    <w:p w14:paraId="44851DFB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W komplecie 2 metrowy kabel zasilacza, umożliwiający ustawienie monitora w dowolnym miejscu</w:t>
      </w:r>
    </w:p>
    <w:p w14:paraId="41DC0531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 xml:space="preserve">3. Monitor mały do użycia z łyżką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laryngoskopową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>/video sonda o następujących parametrach:</w:t>
      </w:r>
    </w:p>
    <w:p w14:paraId="30C00EEE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Akumulator zapewniający ponad 3 – godzinną pracę urządzenia</w:t>
      </w:r>
    </w:p>
    <w:p w14:paraId="53098A0A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Waga – 85 g</w:t>
      </w:r>
    </w:p>
    <w:p w14:paraId="300189B6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przycisk on/off dotyczy monitora stosowanego z łyżkami</w:t>
      </w:r>
    </w:p>
    <w:p w14:paraId="460CCA0F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lastRenderedPageBreak/>
        <w:t>- Inteligenta interakcja oparta na ruchu – brak przycisku włącz/wyłącz – dotyczy monitora stosowanego na nadgarstek</w:t>
      </w:r>
    </w:p>
    <w:p w14:paraId="73B06B1A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Wodoszczelny IPX4, można czyścić środkiem na bazie alkoholu lub chloru.</w:t>
      </w:r>
    </w:p>
    <w:p w14:paraId="5209B37D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 xml:space="preserve">- Wymiary monitora: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szer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wys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gru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- 60mmx89mmx13mm</w:t>
      </w:r>
    </w:p>
    <w:p w14:paraId="5937A3BE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 xml:space="preserve">- Bateria -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Litowo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>-jonowa 3,7V 1500mAh</w:t>
      </w:r>
    </w:p>
    <w:p w14:paraId="469187FD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Ładowanie przez mikro USB</w:t>
      </w:r>
    </w:p>
    <w:p w14:paraId="581AD830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Rozdzielczość - 480x320 PIKSELI</w:t>
      </w:r>
    </w:p>
    <w:p w14:paraId="18E49D21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W komplecie stacja ładująca, 1 metrowy kabel zasilacza, umożliwiający ustawienie monitora w dowolnym miejscu</w:t>
      </w:r>
    </w:p>
    <w:p w14:paraId="156CBFDA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4. Wideo sonda (rurka intubacyjna) o następujących parametrach:</w:t>
      </w:r>
    </w:p>
    <w:p w14:paraId="0808BEE7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sterylna, jednorazowego użytku</w:t>
      </w:r>
    </w:p>
    <w:p w14:paraId="529059F1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automatyczna blokada umożliwiająca umieszczenie rurki intubacyjnej w żądanej pozycji</w:t>
      </w:r>
    </w:p>
    <w:p w14:paraId="06D74AF8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miękkie dotykowe kółko regulatora sterowania</w:t>
      </w:r>
    </w:p>
    <w:p w14:paraId="0C63CC76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obrotowa złączka USB</w:t>
      </w:r>
    </w:p>
    <w:p w14:paraId="6BA77F77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wyjmowany w całości, giętki prowadnik</w:t>
      </w:r>
    </w:p>
    <w:p w14:paraId="13D1E5B4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niskociśnieniowy mankiet o dużej rozdzielczości - „efekt akordeonowy” – unikalna harmonijkowa konstrukcja rurki pod mankietem umożliwia jej zginanie we wszystkich kierunkach - miękka końcówka zmniejszająca ryzyko urazu narządów pacjenta - kamera umiejscowiona na samym końcu rurki intubacyjnej, innowacyjna lokalizacja kamery, dzięki której przez cały czas widoczne jest dokładne położenie rurki w drogach oddechowych</w:t>
      </w:r>
    </w:p>
    <w:p w14:paraId="7665EC66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5. Akcesoria dodatkowe:</w:t>
      </w:r>
    </w:p>
    <w:p w14:paraId="3F2B063B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Statyw jezdny do monitora z możliwością regulacji wysokości i regulacją ramienia do 65 cm. Odporny na wielokrotne czyszczenie i zużycie związane z pracą w trybie ciągłym – 1 szt.</w:t>
      </w:r>
    </w:p>
    <w:p w14:paraId="709AE4F7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statyw biurkowy do monitora: umożliwiający optymalne ustawienie wyświetlacza – 1 szt.</w:t>
      </w:r>
    </w:p>
    <w:p w14:paraId="014EC847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Stacja ładująca - kompatybilna z wyświetlaczem 3,5" – 1 szt.</w:t>
      </w:r>
    </w:p>
    <w:p w14:paraId="4665F8AD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- przedłużacz wzmacniacza wielokrotnego użytku 1m i 2 m – 1 szt.</w:t>
      </w:r>
    </w:p>
    <w:p w14:paraId="5101D71F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6. Akcesoria jednorazowe:</w:t>
      </w:r>
    </w:p>
    <w:p w14:paraId="4EA69022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a) Video sonda:</w:t>
      </w:r>
    </w:p>
    <w:p w14:paraId="66F45A51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Wideo sonda z rurką dotchawiczą jednorazowego użytku w rozmiar 6,5 Wideo sonda z rurką dotchawiczą jednorazowego użytku w rozmiar 7,0 Wideo sonda z rurką dotchawiczą jednorazowego użytku w rozmiar 7,5 Wideo sonda z rurką dotchawiczą jednorazowego użytku w rozmiar 8,0</w:t>
      </w:r>
    </w:p>
    <w:p w14:paraId="4739B9D4" w14:textId="77777777" w:rsidR="00FB28BF" w:rsidRP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 xml:space="preserve">b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łyzki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laryngoskopowe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jednorazowego użytku</w:t>
      </w:r>
    </w:p>
    <w:p w14:paraId="37D7B2E5" w14:textId="0C9AE325" w:rsidR="00FB28BF" w:rsidRPr="00FB28BF" w:rsidRDefault="00FB28BF" w:rsidP="00FB28BF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 xml:space="preserve">Mac Blade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Size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3 Mac Blade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Size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4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Hyper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Blade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Size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3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Hyper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Blade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Size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4</w:t>
      </w:r>
    </w:p>
    <w:p w14:paraId="6DCAE119" w14:textId="77777777" w:rsidR="00FB28BF" w:rsidRDefault="00FB28BF" w:rsidP="00FB28BF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1AAC7F6A" w14:textId="5E3C4495" w:rsidR="001255DD" w:rsidRPr="001255DD" w:rsidRDefault="00FB28BF" w:rsidP="00FB28BF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49012C" w:rsidRPr="0049012C">
        <w:rPr>
          <w:rFonts w:ascii="Arial" w:hAnsi="Arial" w:cs="Arial"/>
          <w:color w:val="auto"/>
          <w:sz w:val="18"/>
          <w:szCs w:val="18"/>
        </w:rPr>
        <w:t xml:space="preserve"> Zamawiający nie dopuści urządzenia ze wskazanymi w pytaniu łyżkami </w:t>
      </w:r>
      <w:proofErr w:type="spellStart"/>
      <w:r w:rsidR="0049012C" w:rsidRPr="0049012C">
        <w:rPr>
          <w:rFonts w:ascii="Arial" w:hAnsi="Arial" w:cs="Arial"/>
          <w:color w:val="auto"/>
          <w:sz w:val="18"/>
          <w:szCs w:val="18"/>
        </w:rPr>
        <w:t>laryngoskopowymi</w:t>
      </w:r>
      <w:proofErr w:type="spellEnd"/>
      <w:r w:rsidR="0049012C" w:rsidRPr="0049012C">
        <w:rPr>
          <w:rFonts w:ascii="Arial" w:hAnsi="Arial" w:cs="Arial"/>
          <w:color w:val="auto"/>
          <w:sz w:val="18"/>
          <w:szCs w:val="18"/>
        </w:rPr>
        <w:t xml:space="preserve"> jednorazowego użytku. Rozmiary łyżek nie spełniają wszystkich potrzeb Zamawiającego.</w:t>
      </w:r>
    </w:p>
    <w:p w14:paraId="111F5F9C" w14:textId="77777777" w:rsidR="001255DD" w:rsidRDefault="001255DD" w:rsidP="001255DD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552BDC9E" w14:textId="77777777" w:rsidR="008B542D" w:rsidRDefault="008B542D" w:rsidP="008B542D">
      <w:pPr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6223EBF1" w14:textId="065DBD17" w:rsidR="008B542D" w:rsidRPr="008B542D" w:rsidRDefault="008B542D" w:rsidP="008B542D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8B542D">
        <w:rPr>
          <w:rFonts w:ascii="Arial" w:hAnsi="Arial" w:cs="Arial"/>
          <w:b/>
          <w:bCs/>
          <w:i/>
          <w:iCs/>
          <w:u w:val="single"/>
        </w:rPr>
        <w:t xml:space="preserve">Pakiet </w:t>
      </w:r>
      <w:r>
        <w:rPr>
          <w:rFonts w:ascii="Arial" w:hAnsi="Arial" w:cs="Arial"/>
          <w:b/>
          <w:bCs/>
          <w:i/>
          <w:iCs/>
          <w:u w:val="single"/>
        </w:rPr>
        <w:t>5</w:t>
      </w:r>
      <w:r>
        <w:rPr>
          <w:rFonts w:ascii="Arial" w:hAnsi="Arial" w:cs="Arial"/>
          <w:b/>
          <w:bCs/>
          <w:i/>
          <w:iCs/>
          <w:u w:val="single"/>
        </w:rPr>
        <w:t xml:space="preserve"> - </w:t>
      </w:r>
      <w:r w:rsidRPr="008B542D">
        <w:rPr>
          <w:rFonts w:ascii="Arial" w:hAnsi="Arial" w:cs="Arial"/>
          <w:b/>
          <w:bCs/>
          <w:i/>
          <w:iCs/>
          <w:u w:val="single"/>
        </w:rPr>
        <w:t>zał. nr 2.</w:t>
      </w:r>
      <w:r>
        <w:rPr>
          <w:rFonts w:ascii="Arial" w:hAnsi="Arial" w:cs="Arial"/>
          <w:b/>
          <w:bCs/>
          <w:i/>
          <w:iCs/>
          <w:u w:val="single"/>
        </w:rPr>
        <w:t>5</w:t>
      </w:r>
      <w:r w:rsidRPr="008B542D">
        <w:rPr>
          <w:rFonts w:ascii="Arial" w:hAnsi="Arial" w:cs="Arial"/>
          <w:b/>
          <w:bCs/>
          <w:i/>
          <w:iCs/>
          <w:u w:val="single"/>
        </w:rPr>
        <w:t xml:space="preserve"> - specyfikacja techniczna</w:t>
      </w:r>
    </w:p>
    <w:p w14:paraId="25DB1E3E" w14:textId="77777777" w:rsidR="008B542D" w:rsidRPr="002B1074" w:rsidRDefault="008B542D" w:rsidP="002B1074">
      <w:pPr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2DEA1659" w14:textId="640B68F2" w:rsidR="002B1074" w:rsidRDefault="002B1074" w:rsidP="005D1276">
      <w:pPr>
        <w:pStyle w:val="NormalnyWeb"/>
        <w:spacing w:before="0" w:after="0" w:line="23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 1</w:t>
      </w:r>
    </w:p>
    <w:p w14:paraId="63CAA55F" w14:textId="5F21C75D" w:rsidR="002B1074" w:rsidRPr="002B1074" w:rsidRDefault="002B1074" w:rsidP="002B1074">
      <w:pPr>
        <w:pStyle w:val="NormalnyWeb"/>
        <w:spacing w:before="0" w:after="0" w:line="23" w:lineRule="atLeast"/>
        <w:jc w:val="both"/>
        <w:rPr>
          <w:rFonts w:ascii="Arial" w:hAnsi="Arial" w:cs="Arial"/>
          <w:sz w:val="18"/>
          <w:szCs w:val="18"/>
        </w:rPr>
      </w:pPr>
      <w:r w:rsidRPr="002B1074">
        <w:rPr>
          <w:rFonts w:ascii="Arial" w:hAnsi="Arial" w:cs="Arial"/>
          <w:bCs/>
          <w:sz w:val="18"/>
          <w:szCs w:val="18"/>
        </w:rPr>
        <w:t>Czy zamawiający wymaga chłodziarko-zamrażarki laboratoryjnej czy zamrażarki laboratoryjnej? Opis sugeruje chłodziarko-zamrażarkę. Prosimy o doprecyzowanie.</w:t>
      </w:r>
    </w:p>
    <w:p w14:paraId="6B4558C1" w14:textId="77777777" w:rsidR="002B1074" w:rsidRDefault="002B1074" w:rsidP="002B1074">
      <w:pPr>
        <w:pStyle w:val="Tekstpodstawowy1"/>
        <w:spacing w:after="0" w:line="240" w:lineRule="auto"/>
        <w:ind w:left="709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689E2BB1" w14:textId="5FEFE67F" w:rsidR="00EE6457" w:rsidRPr="002B1074" w:rsidRDefault="002B1074" w:rsidP="00EE6457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8B542D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8B542D">
        <w:rPr>
          <w:rFonts w:ascii="Arial" w:hAnsi="Arial" w:cs="Arial"/>
          <w:color w:val="auto"/>
          <w:sz w:val="18"/>
          <w:szCs w:val="18"/>
        </w:rPr>
        <w:t>:</w:t>
      </w:r>
      <w:r w:rsidR="00EE6457" w:rsidRPr="008B542D">
        <w:rPr>
          <w:rFonts w:ascii="Arial" w:hAnsi="Arial" w:cs="Arial"/>
          <w:color w:val="auto"/>
          <w:sz w:val="18"/>
          <w:szCs w:val="18"/>
        </w:rPr>
        <w:t xml:space="preserve"> Zamawiający będzie użytkował urządzenie głównie jako zamrażarkę. Funkcja chłodzenia ma służyć wyłącznie jako zabezpieczenie dla przechowywania odczynników laboratoryjnych na wypadek awarii posiadanych urządzeń chłodniczych.</w:t>
      </w:r>
    </w:p>
    <w:p w14:paraId="4CAF8078" w14:textId="77777777" w:rsidR="0097597C" w:rsidRDefault="0097597C" w:rsidP="002B1074">
      <w:pPr>
        <w:pStyle w:val="NormalnyWeb"/>
        <w:spacing w:before="238" w:after="0" w:line="23" w:lineRule="atLeast"/>
        <w:jc w:val="both"/>
        <w:rPr>
          <w:rFonts w:ascii="Arial" w:hAnsi="Arial" w:cs="Arial"/>
          <w:b/>
          <w:sz w:val="18"/>
          <w:szCs w:val="18"/>
        </w:rPr>
      </w:pPr>
    </w:p>
    <w:p w14:paraId="6797D763" w14:textId="31600BC0" w:rsidR="002B1074" w:rsidRPr="00A74688" w:rsidRDefault="002B1074" w:rsidP="002B1074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 w:rsidRPr="00A74688">
        <w:rPr>
          <w:rFonts w:ascii="Arial" w:hAnsi="Arial" w:cs="Arial"/>
          <w:b/>
          <w:sz w:val="18"/>
          <w:szCs w:val="18"/>
        </w:rPr>
        <w:lastRenderedPageBreak/>
        <w:t>Pytanie 2</w:t>
      </w:r>
    </w:p>
    <w:p w14:paraId="765AD980" w14:textId="312A781B" w:rsidR="002B1074" w:rsidRPr="00A74688" w:rsidRDefault="002B1074" w:rsidP="002B1074">
      <w:pPr>
        <w:pStyle w:val="NormalnyWeb"/>
        <w:spacing w:before="0" w:after="0" w:line="23" w:lineRule="atLeast"/>
        <w:jc w:val="both"/>
        <w:rPr>
          <w:rFonts w:ascii="Arial" w:hAnsi="Arial" w:cs="Arial"/>
          <w:bCs/>
          <w:sz w:val="18"/>
          <w:szCs w:val="18"/>
        </w:rPr>
      </w:pPr>
      <w:r w:rsidRPr="00A74688">
        <w:rPr>
          <w:rFonts w:ascii="Arial" w:hAnsi="Arial" w:cs="Arial"/>
          <w:bCs/>
          <w:sz w:val="18"/>
          <w:szCs w:val="18"/>
        </w:rPr>
        <w:t>Prosimy o wydłużenie terminu dostawy do końca lutego 2021 roku, co motywujemy przedłużającymi się problemami producentów w realizacji zamówień spowodowanymi Covid-19.</w:t>
      </w:r>
    </w:p>
    <w:p w14:paraId="31935BC6" w14:textId="77777777" w:rsidR="002B1074" w:rsidRPr="00A74688" w:rsidRDefault="002B1074" w:rsidP="002B1074">
      <w:pPr>
        <w:pStyle w:val="Tekstpodstawowy1"/>
        <w:spacing w:after="0" w:line="240" w:lineRule="auto"/>
        <w:ind w:left="709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454E6BBD" w14:textId="1AD2C161" w:rsidR="002B1074" w:rsidRDefault="002B1074" w:rsidP="00EE6457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A74688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A74688">
        <w:rPr>
          <w:rFonts w:ascii="Arial" w:hAnsi="Arial" w:cs="Arial"/>
          <w:color w:val="auto"/>
          <w:sz w:val="18"/>
          <w:szCs w:val="18"/>
        </w:rPr>
        <w:t>:</w:t>
      </w:r>
      <w:r w:rsidR="00EE6457" w:rsidRPr="00A74688">
        <w:rPr>
          <w:rFonts w:ascii="Arial" w:hAnsi="Arial" w:cs="Arial"/>
          <w:color w:val="auto"/>
          <w:sz w:val="18"/>
          <w:szCs w:val="18"/>
        </w:rPr>
        <w:t xml:space="preserve"> Zamawiający do</w:t>
      </w:r>
      <w:r w:rsidR="00191F0C" w:rsidRPr="00A74688">
        <w:rPr>
          <w:rFonts w:ascii="Arial" w:hAnsi="Arial" w:cs="Arial"/>
          <w:color w:val="auto"/>
          <w:sz w:val="18"/>
          <w:szCs w:val="18"/>
        </w:rPr>
        <w:t>mniemywa</w:t>
      </w:r>
      <w:r w:rsidR="00EE6457" w:rsidRPr="00A74688">
        <w:rPr>
          <w:rFonts w:ascii="Arial" w:hAnsi="Arial" w:cs="Arial"/>
          <w:color w:val="auto"/>
          <w:sz w:val="18"/>
          <w:szCs w:val="18"/>
        </w:rPr>
        <w:t>, że Wykonawca miał na myśli wydłużenie terminu dostawy do końca lutego 2022 roku. Niemniej, Zamawiający nie wyraża zgody i  podtrzymuje zapisy SWZ.</w:t>
      </w:r>
    </w:p>
    <w:p w14:paraId="6A0F9724" w14:textId="09212015" w:rsidR="006F2ACF" w:rsidRDefault="006F2ACF" w:rsidP="006F2ACF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56D87C07" w14:textId="5FEF72C3" w:rsidR="006F2ACF" w:rsidRPr="00A74688" w:rsidRDefault="006F2ACF" w:rsidP="006F2ACF">
      <w:pPr>
        <w:pStyle w:val="Tekstpodstawowy1"/>
        <w:spacing w:after="0" w:line="240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A74688">
        <w:rPr>
          <w:rFonts w:ascii="Arial" w:hAnsi="Arial" w:cs="Arial"/>
          <w:b/>
          <w:bCs/>
          <w:color w:val="auto"/>
          <w:sz w:val="18"/>
          <w:szCs w:val="18"/>
        </w:rPr>
        <w:t>Pytanie 3</w:t>
      </w:r>
    </w:p>
    <w:p w14:paraId="38B3E645" w14:textId="28373EBB" w:rsidR="006F2ACF" w:rsidRPr="00A74688" w:rsidRDefault="006F2ACF" w:rsidP="006F2ACF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4688">
        <w:rPr>
          <w:rFonts w:ascii="Arial" w:hAnsi="Arial" w:cs="Arial"/>
          <w:color w:val="auto"/>
          <w:sz w:val="18"/>
          <w:szCs w:val="18"/>
        </w:rPr>
        <w:t xml:space="preserve">Czy Zamawiający dopuści chłodziarko-zamrażarkę o wysokości 208 cm? </w:t>
      </w:r>
    </w:p>
    <w:p w14:paraId="6A6E5596" w14:textId="25D64A8A" w:rsidR="006F2ACF" w:rsidRPr="00A74688" w:rsidRDefault="006F2ACF" w:rsidP="006F2ACF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8F64AF4" w14:textId="0E1F294E" w:rsidR="006F2ACF" w:rsidRPr="00A74688" w:rsidRDefault="006F2ACF" w:rsidP="006F2ACF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A74688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A74688">
        <w:rPr>
          <w:rFonts w:ascii="Arial" w:hAnsi="Arial" w:cs="Arial"/>
          <w:color w:val="auto"/>
          <w:sz w:val="18"/>
          <w:szCs w:val="18"/>
        </w:rPr>
        <w:t>:</w:t>
      </w:r>
      <w:r w:rsidR="009214A4" w:rsidRPr="00A74688">
        <w:rPr>
          <w:rFonts w:ascii="Arial" w:hAnsi="Arial" w:cs="Arial"/>
          <w:color w:val="auto"/>
          <w:sz w:val="18"/>
          <w:szCs w:val="18"/>
        </w:rPr>
        <w:t xml:space="preserve"> Zamawiający podtrzymuje zapisy SWZ.</w:t>
      </w:r>
    </w:p>
    <w:p w14:paraId="50D2BE18" w14:textId="77777777" w:rsidR="006F2ACF" w:rsidRPr="00A74688" w:rsidRDefault="006F2ACF" w:rsidP="006F2ACF">
      <w:pPr>
        <w:pStyle w:val="Tekstpodstawowy1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30C4809A" w14:textId="4B94DDE4" w:rsidR="006F2ACF" w:rsidRPr="00A74688" w:rsidRDefault="006F2ACF" w:rsidP="006F2ACF">
      <w:pPr>
        <w:pStyle w:val="Tekstpodstawowy1"/>
        <w:spacing w:after="0" w:line="240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A74688">
        <w:rPr>
          <w:rFonts w:ascii="Arial" w:hAnsi="Arial" w:cs="Arial"/>
          <w:b/>
          <w:bCs/>
          <w:color w:val="auto"/>
          <w:sz w:val="18"/>
          <w:szCs w:val="18"/>
        </w:rPr>
        <w:t>Pytanie 4</w:t>
      </w:r>
    </w:p>
    <w:p w14:paraId="5B29DA21" w14:textId="54992184" w:rsidR="006F2ACF" w:rsidRPr="00A74688" w:rsidRDefault="006F2ACF" w:rsidP="006F2ACF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4688">
        <w:rPr>
          <w:rFonts w:ascii="Arial" w:hAnsi="Arial" w:cs="Arial"/>
          <w:color w:val="auto"/>
          <w:sz w:val="18"/>
          <w:szCs w:val="18"/>
        </w:rPr>
        <w:t xml:space="preserve">Czy Zamawiający dopuści chłodziarko-zamrażarkę z trzema szufladami w części </w:t>
      </w:r>
      <w:proofErr w:type="spellStart"/>
      <w:r w:rsidRPr="00A74688">
        <w:rPr>
          <w:rFonts w:ascii="Arial" w:hAnsi="Arial" w:cs="Arial"/>
          <w:color w:val="auto"/>
          <w:sz w:val="18"/>
          <w:szCs w:val="18"/>
        </w:rPr>
        <w:t>mroźniczej</w:t>
      </w:r>
      <w:proofErr w:type="spellEnd"/>
      <w:r w:rsidRPr="00A74688">
        <w:rPr>
          <w:rFonts w:ascii="Arial" w:hAnsi="Arial" w:cs="Arial"/>
          <w:color w:val="auto"/>
          <w:sz w:val="18"/>
          <w:szCs w:val="18"/>
        </w:rPr>
        <w:t xml:space="preserve"> zamiast 3 półek? </w:t>
      </w:r>
    </w:p>
    <w:p w14:paraId="11A7B739" w14:textId="6A2CB941" w:rsidR="006F2ACF" w:rsidRPr="00A74688" w:rsidRDefault="006F2ACF" w:rsidP="006F2ACF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7BA5BF69" w14:textId="77777777" w:rsidR="009214A4" w:rsidRDefault="009214A4" w:rsidP="009214A4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A74688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A74688">
        <w:rPr>
          <w:rFonts w:ascii="Arial" w:hAnsi="Arial" w:cs="Arial"/>
          <w:color w:val="auto"/>
          <w:sz w:val="18"/>
          <w:szCs w:val="18"/>
        </w:rPr>
        <w:t>: Zamawiający podtrzymuje zapisy SWZ.</w:t>
      </w:r>
    </w:p>
    <w:p w14:paraId="18FC9194" w14:textId="2C69A03A" w:rsidR="00FB28BF" w:rsidRDefault="00FB28BF" w:rsidP="006F2ACF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</w:p>
    <w:p w14:paraId="2865C0BB" w14:textId="77777777" w:rsidR="00FB28BF" w:rsidRDefault="00FB28BF" w:rsidP="00FB28BF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Pytanie 5</w:t>
      </w:r>
    </w:p>
    <w:p w14:paraId="778C6D3C" w14:textId="7F245446" w:rsidR="00FB28BF" w:rsidRPr="00E0362B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E0362B">
        <w:rPr>
          <w:rFonts w:ascii="Arial" w:hAnsi="Arial" w:cs="Arial"/>
          <w:color w:val="auto"/>
          <w:sz w:val="18"/>
          <w:szCs w:val="18"/>
        </w:rPr>
        <w:t>Czy Zamawiający wymaga, aby zamrażarka była wyrobem medycznym zgodnie z ustawą z dnia 20 maja 2010 r. o wyrobach medycznych?</w:t>
      </w:r>
    </w:p>
    <w:p w14:paraId="20AD22CC" w14:textId="63B98587" w:rsidR="009214A4" w:rsidRDefault="009214A4" w:rsidP="009214A4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E0362B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E0362B">
        <w:rPr>
          <w:rFonts w:ascii="Arial" w:hAnsi="Arial" w:cs="Arial"/>
          <w:color w:val="auto"/>
          <w:sz w:val="18"/>
          <w:szCs w:val="18"/>
        </w:rPr>
        <w:t xml:space="preserve">: </w:t>
      </w:r>
      <w:r w:rsidR="0049012C" w:rsidRPr="00E0362B">
        <w:rPr>
          <w:rFonts w:ascii="Arial" w:hAnsi="Arial" w:cs="Arial"/>
          <w:sz w:val="18"/>
          <w:szCs w:val="18"/>
        </w:rPr>
        <w:t>Zamawiający nie wymaga, a jedynie dopuszcza aby zamrażarka była wyrobem medycznym zgodnie z ustawą z dnia 20 maja 2010 r. o wyrobach medycznych?</w:t>
      </w:r>
    </w:p>
    <w:p w14:paraId="1E83B07F" w14:textId="77777777" w:rsidR="00FB28BF" w:rsidRDefault="00FB28BF" w:rsidP="00FB28BF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</w:p>
    <w:p w14:paraId="1CC1EEA5" w14:textId="38ECFEDD" w:rsidR="00FB28BF" w:rsidRPr="00FB28BF" w:rsidRDefault="00FB28BF" w:rsidP="00FB28BF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Pytanie 6</w:t>
      </w:r>
    </w:p>
    <w:p w14:paraId="1216F126" w14:textId="3D16AFBC" w:rsidR="00FB28BF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>Czy Zamawiający wyrazi zgodę na wydłużenie terminu dostawy do 14 tygodni od dnia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FB28BF">
        <w:rPr>
          <w:rFonts w:ascii="Arial" w:hAnsi="Arial" w:cs="Arial"/>
          <w:color w:val="auto"/>
          <w:sz w:val="18"/>
          <w:szCs w:val="18"/>
        </w:rPr>
        <w:t>podpisania umowy, z uwagi na opóźnienia w produkcji?</w:t>
      </w:r>
    </w:p>
    <w:p w14:paraId="2A609099" w14:textId="665ED722" w:rsidR="00FB28BF" w:rsidRPr="0049012C" w:rsidRDefault="00FB28BF" w:rsidP="00FB28BF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9214A4" w:rsidRPr="0049012C">
        <w:rPr>
          <w:rFonts w:ascii="Arial" w:hAnsi="Arial" w:cs="Arial"/>
          <w:color w:val="auto"/>
          <w:sz w:val="18"/>
          <w:szCs w:val="18"/>
        </w:rPr>
        <w:t xml:space="preserve"> </w:t>
      </w:r>
      <w:r w:rsidR="0049012C" w:rsidRPr="0049012C">
        <w:rPr>
          <w:rFonts w:ascii="Arial" w:hAnsi="Arial" w:cs="Arial"/>
          <w:sz w:val="18"/>
          <w:szCs w:val="18"/>
        </w:rPr>
        <w:t>Zamawiający podtrzymuje zapisy SWZ</w:t>
      </w:r>
    </w:p>
    <w:p w14:paraId="210E8135" w14:textId="77777777" w:rsidR="00FB28BF" w:rsidRPr="0049012C" w:rsidRDefault="00FB28BF" w:rsidP="00FB28BF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</w:p>
    <w:p w14:paraId="76B71499" w14:textId="77777777" w:rsidR="00FB28BF" w:rsidRPr="0049012C" w:rsidRDefault="00FB28BF" w:rsidP="00FB28BF">
      <w:pPr>
        <w:pStyle w:val="Tekstpodstawowy1"/>
        <w:spacing w:after="0" w:line="257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Pytanie 7</w:t>
      </w:r>
    </w:p>
    <w:p w14:paraId="6F9FDB0E" w14:textId="598048B8" w:rsidR="00FB28BF" w:rsidRPr="0049012C" w:rsidRDefault="00FB28BF" w:rsidP="00FB28BF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color w:val="auto"/>
          <w:sz w:val="18"/>
          <w:szCs w:val="18"/>
        </w:rPr>
        <w:t>Czy Zamawiający odstąpi od wymogu montażu, instalacji, uruchomienia i szkolenia w zakresie obsługi zamrażarki? Urządzenie jest proste w obsłudze i zawiera instrukcję w języku polskim.</w:t>
      </w:r>
    </w:p>
    <w:p w14:paraId="36CD46A2" w14:textId="01D34AD7" w:rsidR="00FB28BF" w:rsidRPr="00FB28BF" w:rsidRDefault="00FB28BF" w:rsidP="00FB28BF">
      <w:pPr>
        <w:pStyle w:val="Tekstpodstawowy1"/>
        <w:spacing w:after="0" w:line="240" w:lineRule="auto"/>
        <w:ind w:left="709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49012C" w:rsidRPr="0049012C">
        <w:rPr>
          <w:rFonts w:ascii="Arial" w:hAnsi="Arial" w:cs="Arial"/>
          <w:color w:val="auto"/>
          <w:sz w:val="18"/>
          <w:szCs w:val="18"/>
        </w:rPr>
        <w:t xml:space="preserve"> </w:t>
      </w:r>
      <w:r w:rsidR="0049012C" w:rsidRPr="0049012C">
        <w:rPr>
          <w:rFonts w:ascii="Arial" w:hAnsi="Arial" w:cs="Arial"/>
          <w:sz w:val="18"/>
          <w:szCs w:val="18"/>
        </w:rPr>
        <w:t>Zamawiający podtrzymuje zapisy SWZ</w:t>
      </w:r>
    </w:p>
    <w:p w14:paraId="6DD17179" w14:textId="77777777" w:rsidR="002B1074" w:rsidRDefault="002B1074" w:rsidP="002468E5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bookmarkStart w:id="2" w:name="_Hlk55902998"/>
    </w:p>
    <w:p w14:paraId="16FB1A7B" w14:textId="77777777" w:rsidR="002B1074" w:rsidRDefault="002B1074" w:rsidP="002B1074">
      <w:pPr>
        <w:spacing w:before="1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PYTANIA DOTYCZĄCE PROJEKTU UMOWY</w:t>
      </w:r>
    </w:p>
    <w:p w14:paraId="3A33AD56" w14:textId="77777777" w:rsidR="002B1074" w:rsidRDefault="002B1074" w:rsidP="002B1074">
      <w:pPr>
        <w:pStyle w:val="NormalnyWeb"/>
        <w:spacing w:before="120" w:after="0" w:line="23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 1</w:t>
      </w:r>
    </w:p>
    <w:p w14:paraId="799CBABE" w14:textId="536F1FF1" w:rsidR="00FB28BF" w:rsidRDefault="00FB28BF" w:rsidP="00FB28BF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 xml:space="preserve">Czy Zamawiający wyrazi zgodę na wydłużenie terminu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usnięcia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wad do 10 dni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FB28BF">
        <w:rPr>
          <w:rFonts w:ascii="Arial" w:hAnsi="Arial" w:cs="Arial"/>
          <w:color w:val="auto"/>
          <w:sz w:val="18"/>
          <w:szCs w:val="18"/>
        </w:rPr>
        <w:t>roboczych?</w:t>
      </w:r>
    </w:p>
    <w:p w14:paraId="55D9C44C" w14:textId="77777777" w:rsidR="00FB28BF" w:rsidRDefault="00FB28BF" w:rsidP="00FB28BF">
      <w:pPr>
        <w:pStyle w:val="Tekstpodstawowy1"/>
        <w:spacing w:after="0" w:line="240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22E36C9C" w14:textId="51237C2D" w:rsidR="002B1074" w:rsidRDefault="002B1074" w:rsidP="002B1074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49012C" w:rsidRPr="0049012C">
        <w:rPr>
          <w:rFonts w:ascii="Arial" w:hAnsi="Arial" w:cs="Arial"/>
          <w:color w:val="auto"/>
          <w:sz w:val="18"/>
          <w:szCs w:val="18"/>
        </w:rPr>
        <w:t xml:space="preserve"> </w:t>
      </w:r>
      <w:r w:rsidR="0049012C" w:rsidRPr="0049012C">
        <w:rPr>
          <w:rFonts w:ascii="Arial" w:hAnsi="Arial" w:cs="Arial"/>
          <w:sz w:val="18"/>
          <w:szCs w:val="18"/>
        </w:rPr>
        <w:t>Zamawiający podtrzymuje zapisy SWZ</w:t>
      </w:r>
    </w:p>
    <w:p w14:paraId="09CA4F07" w14:textId="77777777" w:rsidR="002B1074" w:rsidRDefault="002B1074" w:rsidP="002B1074">
      <w:pPr>
        <w:pStyle w:val="NormalnyWeb"/>
        <w:spacing w:before="238" w:after="0" w:line="23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Pytanie 2</w:t>
      </w:r>
    </w:p>
    <w:p w14:paraId="56980DAE" w14:textId="11E6DFC7" w:rsidR="00FB28BF" w:rsidRDefault="00FB28BF" w:rsidP="00EE6457">
      <w:pPr>
        <w:pStyle w:val="Tekstpodstawowy1"/>
        <w:jc w:val="both"/>
        <w:rPr>
          <w:rFonts w:ascii="Arial" w:hAnsi="Arial" w:cs="Arial"/>
          <w:color w:val="auto"/>
          <w:sz w:val="18"/>
          <w:szCs w:val="18"/>
        </w:rPr>
      </w:pPr>
      <w:r w:rsidRPr="00FB28BF">
        <w:rPr>
          <w:rFonts w:ascii="Arial" w:hAnsi="Arial" w:cs="Arial"/>
          <w:color w:val="auto"/>
          <w:sz w:val="18"/>
          <w:szCs w:val="18"/>
        </w:rPr>
        <w:t xml:space="preserve">Czy Zamawiający wyrazi zgodę na wydłużenie czasu </w:t>
      </w:r>
      <w:proofErr w:type="spellStart"/>
      <w:r w:rsidRPr="00FB28BF">
        <w:rPr>
          <w:rFonts w:ascii="Arial" w:hAnsi="Arial" w:cs="Arial"/>
          <w:color w:val="auto"/>
          <w:sz w:val="18"/>
          <w:szCs w:val="18"/>
        </w:rPr>
        <w:t>przystapienia</w:t>
      </w:r>
      <w:proofErr w:type="spellEnd"/>
      <w:r w:rsidRPr="00FB28BF">
        <w:rPr>
          <w:rFonts w:ascii="Arial" w:hAnsi="Arial" w:cs="Arial"/>
          <w:color w:val="auto"/>
          <w:sz w:val="18"/>
          <w:szCs w:val="18"/>
        </w:rPr>
        <w:t xml:space="preserve"> do diagnozowania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FB28BF">
        <w:rPr>
          <w:rFonts w:ascii="Arial" w:hAnsi="Arial" w:cs="Arial"/>
          <w:color w:val="auto"/>
          <w:sz w:val="18"/>
          <w:szCs w:val="18"/>
        </w:rPr>
        <w:t>usterki do 5 dni roboczych?</w:t>
      </w:r>
    </w:p>
    <w:p w14:paraId="57498157" w14:textId="77777777" w:rsidR="00FB28BF" w:rsidRDefault="00FB28BF" w:rsidP="002B1074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5AFC901" w14:textId="10253DA2" w:rsidR="00FB28BF" w:rsidRDefault="002B1074" w:rsidP="00FB28BF">
      <w:pPr>
        <w:pStyle w:val="Tekstpodstawowy1"/>
        <w:spacing w:after="0" w:line="240" w:lineRule="auto"/>
        <w:ind w:left="709"/>
        <w:jc w:val="both"/>
        <w:rPr>
          <w:rFonts w:ascii="Arial" w:hAnsi="Arial" w:cs="Arial"/>
          <w:color w:val="auto"/>
          <w:sz w:val="18"/>
          <w:szCs w:val="18"/>
        </w:rPr>
      </w:pPr>
      <w:r w:rsidRPr="0049012C">
        <w:rPr>
          <w:rFonts w:ascii="Arial" w:hAnsi="Arial" w:cs="Arial"/>
          <w:b/>
          <w:bCs/>
          <w:color w:val="auto"/>
          <w:sz w:val="18"/>
          <w:szCs w:val="18"/>
        </w:rPr>
        <w:t>Odpowiedź</w:t>
      </w:r>
      <w:r w:rsidRPr="0049012C">
        <w:rPr>
          <w:rFonts w:ascii="Arial" w:hAnsi="Arial" w:cs="Arial"/>
          <w:color w:val="auto"/>
          <w:sz w:val="18"/>
          <w:szCs w:val="18"/>
        </w:rPr>
        <w:t>:</w:t>
      </w:r>
      <w:r w:rsidR="0049012C" w:rsidRPr="0049012C">
        <w:rPr>
          <w:rFonts w:ascii="Arial" w:hAnsi="Arial" w:cs="Arial"/>
          <w:color w:val="auto"/>
          <w:sz w:val="18"/>
          <w:szCs w:val="18"/>
        </w:rPr>
        <w:t xml:space="preserve"> </w:t>
      </w:r>
      <w:r w:rsidR="0049012C" w:rsidRPr="0049012C">
        <w:rPr>
          <w:rFonts w:ascii="Arial" w:hAnsi="Arial" w:cs="Arial"/>
          <w:sz w:val="18"/>
          <w:szCs w:val="18"/>
        </w:rPr>
        <w:t>Zamawiający podtrzymuje zapisy SWZ</w:t>
      </w:r>
    </w:p>
    <w:p w14:paraId="1A5A9A5C" w14:textId="77777777" w:rsidR="00FB28BF" w:rsidRDefault="00FB28BF" w:rsidP="009214A4">
      <w:pPr>
        <w:pStyle w:val="Tekstpodstawowy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</w:p>
    <w:bookmarkEnd w:id="2"/>
    <w:p w14:paraId="39CEC4F1" w14:textId="77777777" w:rsidR="002B1074" w:rsidRDefault="002B1074" w:rsidP="002B1074">
      <w:pPr>
        <w:spacing w:before="120" w:line="276" w:lineRule="auto"/>
        <w:ind w:left="510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Dyrektor</w:t>
      </w:r>
    </w:p>
    <w:p w14:paraId="4C662E3D" w14:textId="77777777" w:rsidR="002B1074" w:rsidRDefault="002B1074" w:rsidP="002B1074">
      <w:pPr>
        <w:spacing w:line="276" w:lineRule="auto"/>
        <w:ind w:left="510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Wojewódzkiego Szpitala Dziecięcego</w:t>
      </w:r>
    </w:p>
    <w:p w14:paraId="0708A817" w14:textId="77777777" w:rsidR="002B1074" w:rsidRDefault="002B1074" w:rsidP="002B1074">
      <w:pPr>
        <w:spacing w:line="276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im. J. Brudzińskiego</w:t>
      </w:r>
    </w:p>
    <w:p w14:paraId="72252A3B" w14:textId="77777777" w:rsidR="002B1074" w:rsidRDefault="002B1074" w:rsidP="002B1074">
      <w:pPr>
        <w:spacing w:after="120" w:line="720" w:lineRule="auto"/>
        <w:ind w:left="510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Bydgoszczy</w:t>
      </w:r>
    </w:p>
    <w:p w14:paraId="3B3CB3E8" w14:textId="1494E11E" w:rsidR="00363DF2" w:rsidRPr="009214A4" w:rsidRDefault="002B1074" w:rsidP="009214A4">
      <w:pPr>
        <w:spacing w:line="276" w:lineRule="auto"/>
        <w:ind w:left="510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Edward </w:t>
      </w:r>
      <w:proofErr w:type="spellStart"/>
      <w:r>
        <w:rPr>
          <w:rFonts w:ascii="Arial" w:hAnsi="Arial" w:cs="Arial"/>
          <w:sz w:val="18"/>
          <w:szCs w:val="18"/>
        </w:rPr>
        <w:t>Hartwich</w:t>
      </w:r>
      <w:proofErr w:type="spellEnd"/>
    </w:p>
    <w:sectPr w:rsidR="00363DF2" w:rsidRPr="009214A4" w:rsidSect="00C00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2EE2" w14:textId="77777777" w:rsidR="00401256" w:rsidRDefault="00401256">
      <w:r>
        <w:separator/>
      </w:r>
    </w:p>
  </w:endnote>
  <w:endnote w:type="continuationSeparator" w:id="0">
    <w:p w14:paraId="3CFA671E" w14:textId="77777777" w:rsidR="00401256" w:rsidRDefault="0040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95F8" w14:textId="77777777" w:rsidR="00401256" w:rsidRDefault="00401256">
      <w:r>
        <w:separator/>
      </w:r>
    </w:p>
  </w:footnote>
  <w:footnote w:type="continuationSeparator" w:id="0">
    <w:p w14:paraId="1B1E87C6" w14:textId="77777777" w:rsidR="00401256" w:rsidRDefault="0040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2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1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8"/>
  </w:num>
  <w:num w:numId="7">
    <w:abstractNumId w:val="20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2"/>
  </w:num>
  <w:num w:numId="13">
    <w:abstractNumId w:val="34"/>
  </w:num>
  <w:num w:numId="14">
    <w:abstractNumId w:val="4"/>
  </w:num>
  <w:num w:numId="15">
    <w:abstractNumId w:val="14"/>
  </w:num>
  <w:num w:numId="16">
    <w:abstractNumId w:val="26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29"/>
  </w:num>
  <w:num w:numId="28">
    <w:abstractNumId w:val="10"/>
  </w:num>
  <w:num w:numId="29">
    <w:abstractNumId w:val="11"/>
  </w:num>
  <w:num w:numId="30">
    <w:abstractNumId w:val="12"/>
  </w:num>
  <w:num w:numId="31">
    <w:abstractNumId w:val="2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3771E"/>
    <w:rsid w:val="000742C3"/>
    <w:rsid w:val="000B2960"/>
    <w:rsid w:val="000F26A9"/>
    <w:rsid w:val="000F59B7"/>
    <w:rsid w:val="001255DD"/>
    <w:rsid w:val="0013455A"/>
    <w:rsid w:val="001360F6"/>
    <w:rsid w:val="00151B83"/>
    <w:rsid w:val="00153213"/>
    <w:rsid w:val="00190C6E"/>
    <w:rsid w:val="00191C6F"/>
    <w:rsid w:val="00191F0C"/>
    <w:rsid w:val="00221589"/>
    <w:rsid w:val="00222141"/>
    <w:rsid w:val="002266E3"/>
    <w:rsid w:val="00230B1A"/>
    <w:rsid w:val="00237560"/>
    <w:rsid w:val="00237CC2"/>
    <w:rsid w:val="00240E52"/>
    <w:rsid w:val="002468E5"/>
    <w:rsid w:val="00277A1F"/>
    <w:rsid w:val="002959BD"/>
    <w:rsid w:val="002A5C23"/>
    <w:rsid w:val="002B1074"/>
    <w:rsid w:val="002B22D0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D329D"/>
    <w:rsid w:val="003E3FFA"/>
    <w:rsid w:val="00401256"/>
    <w:rsid w:val="00411173"/>
    <w:rsid w:val="00413E8E"/>
    <w:rsid w:val="004511C6"/>
    <w:rsid w:val="00454E15"/>
    <w:rsid w:val="0048193A"/>
    <w:rsid w:val="00483EA7"/>
    <w:rsid w:val="00484FB4"/>
    <w:rsid w:val="0049012C"/>
    <w:rsid w:val="004C2BAA"/>
    <w:rsid w:val="004C7E8B"/>
    <w:rsid w:val="005479C4"/>
    <w:rsid w:val="005766A6"/>
    <w:rsid w:val="005D1276"/>
    <w:rsid w:val="005D6759"/>
    <w:rsid w:val="005E626E"/>
    <w:rsid w:val="00606C30"/>
    <w:rsid w:val="006242B1"/>
    <w:rsid w:val="00625A19"/>
    <w:rsid w:val="00625D59"/>
    <w:rsid w:val="00627295"/>
    <w:rsid w:val="006518E1"/>
    <w:rsid w:val="00664935"/>
    <w:rsid w:val="00667EB7"/>
    <w:rsid w:val="00671632"/>
    <w:rsid w:val="006B63AC"/>
    <w:rsid w:val="006C1BD1"/>
    <w:rsid w:val="006C1EA1"/>
    <w:rsid w:val="006C48A1"/>
    <w:rsid w:val="006C603E"/>
    <w:rsid w:val="006E38B0"/>
    <w:rsid w:val="006E3C2C"/>
    <w:rsid w:val="006F2ACF"/>
    <w:rsid w:val="006F707B"/>
    <w:rsid w:val="00720C1E"/>
    <w:rsid w:val="0074063D"/>
    <w:rsid w:val="007644A2"/>
    <w:rsid w:val="00775546"/>
    <w:rsid w:val="00777BDA"/>
    <w:rsid w:val="007932BE"/>
    <w:rsid w:val="007937C9"/>
    <w:rsid w:val="007941FA"/>
    <w:rsid w:val="007A0D71"/>
    <w:rsid w:val="007A41D1"/>
    <w:rsid w:val="007B2817"/>
    <w:rsid w:val="007C6C33"/>
    <w:rsid w:val="007D37FA"/>
    <w:rsid w:val="007D5D5E"/>
    <w:rsid w:val="007D6527"/>
    <w:rsid w:val="008068C9"/>
    <w:rsid w:val="0082202C"/>
    <w:rsid w:val="0082799A"/>
    <w:rsid w:val="00850A40"/>
    <w:rsid w:val="00867014"/>
    <w:rsid w:val="008706A2"/>
    <w:rsid w:val="008929EB"/>
    <w:rsid w:val="008A5CEF"/>
    <w:rsid w:val="008B542D"/>
    <w:rsid w:val="008D11B4"/>
    <w:rsid w:val="008D450C"/>
    <w:rsid w:val="008D75F1"/>
    <w:rsid w:val="008E27EA"/>
    <w:rsid w:val="009214A4"/>
    <w:rsid w:val="00926D96"/>
    <w:rsid w:val="00972DAF"/>
    <w:rsid w:val="0097597C"/>
    <w:rsid w:val="0097799F"/>
    <w:rsid w:val="00982D41"/>
    <w:rsid w:val="009E368A"/>
    <w:rsid w:val="00A6034B"/>
    <w:rsid w:val="00A74688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A53A0"/>
    <w:rsid w:val="00BB093A"/>
    <w:rsid w:val="00BC6F94"/>
    <w:rsid w:val="00BE3DB1"/>
    <w:rsid w:val="00BF3330"/>
    <w:rsid w:val="00C00190"/>
    <w:rsid w:val="00C7796B"/>
    <w:rsid w:val="00C810B8"/>
    <w:rsid w:val="00C83C16"/>
    <w:rsid w:val="00CA2668"/>
    <w:rsid w:val="00CC4D9E"/>
    <w:rsid w:val="00D200FE"/>
    <w:rsid w:val="00D23B45"/>
    <w:rsid w:val="00D279F4"/>
    <w:rsid w:val="00D56993"/>
    <w:rsid w:val="00D64955"/>
    <w:rsid w:val="00D8682D"/>
    <w:rsid w:val="00DB0ED3"/>
    <w:rsid w:val="00DF085E"/>
    <w:rsid w:val="00DF7165"/>
    <w:rsid w:val="00E0362B"/>
    <w:rsid w:val="00E07B48"/>
    <w:rsid w:val="00E14A1D"/>
    <w:rsid w:val="00E35255"/>
    <w:rsid w:val="00E37596"/>
    <w:rsid w:val="00E53033"/>
    <w:rsid w:val="00E63780"/>
    <w:rsid w:val="00E71436"/>
    <w:rsid w:val="00E765EC"/>
    <w:rsid w:val="00E80570"/>
    <w:rsid w:val="00E809A7"/>
    <w:rsid w:val="00E903E9"/>
    <w:rsid w:val="00E925DC"/>
    <w:rsid w:val="00E96E8F"/>
    <w:rsid w:val="00EB6A1D"/>
    <w:rsid w:val="00ED597F"/>
    <w:rsid w:val="00EE6457"/>
    <w:rsid w:val="00EF1F0E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B28BF"/>
    <w:rsid w:val="00FC5A73"/>
    <w:rsid w:val="00FD5B1B"/>
    <w:rsid w:val="00FE0420"/>
    <w:rsid w:val="00FF02F9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qFormat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  <w:style w:type="character" w:customStyle="1" w:styleId="NormalnyWebZnak">
    <w:name w:val="Normalny (Web) Znak"/>
    <w:link w:val="NormalnyWeb"/>
    <w:locked/>
    <w:rsid w:val="002B1074"/>
    <w:rPr>
      <w:color w:val="00000A"/>
      <w:sz w:val="24"/>
      <w:szCs w:val="24"/>
    </w:rPr>
  </w:style>
  <w:style w:type="paragraph" w:styleId="NormalnyWeb">
    <w:name w:val="Normal (Web)"/>
    <w:basedOn w:val="Normalny"/>
    <w:link w:val="NormalnyWebZnak"/>
    <w:unhideWhenUsed/>
    <w:qFormat/>
    <w:rsid w:val="002B1074"/>
    <w:pPr>
      <w:spacing w:before="100" w:after="100" w:line="256" w:lineRule="auto"/>
    </w:pPr>
    <w:rPr>
      <w:color w:val="00000A"/>
      <w:sz w:val="24"/>
      <w:szCs w:val="24"/>
    </w:rPr>
  </w:style>
  <w:style w:type="paragraph" w:styleId="Bezodstpw">
    <w:name w:val="No Spacing"/>
    <w:uiPriority w:val="1"/>
    <w:qFormat/>
    <w:rsid w:val="002B107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kstpodstawowy1">
    <w:name w:val="Tekst podstawowy1"/>
    <w:basedOn w:val="Normalny"/>
    <w:qFormat/>
    <w:rsid w:val="002B1074"/>
    <w:pPr>
      <w:suppressAutoHyphens/>
      <w:spacing w:after="120" w:line="256" w:lineRule="auto"/>
    </w:pPr>
    <w:rPr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0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4309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30108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17</cp:revision>
  <cp:lastPrinted>2018-11-05T11:57:00Z</cp:lastPrinted>
  <dcterms:created xsi:type="dcterms:W3CDTF">2021-11-15T08:25:00Z</dcterms:created>
  <dcterms:modified xsi:type="dcterms:W3CDTF">2021-11-17T12:40:00Z</dcterms:modified>
</cp:coreProperties>
</file>