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F869A" w14:textId="77777777" w:rsidR="00204666" w:rsidRPr="0054079B" w:rsidRDefault="0098117D" w:rsidP="00A84DA0">
      <w:pPr>
        <w:spacing w:after="240"/>
        <w:rPr>
          <w:rFonts w:ascii="Arial" w:hAnsi="Arial" w:cs="Arial"/>
          <w:sz w:val="20"/>
          <w:szCs w:val="20"/>
        </w:rPr>
      </w:pPr>
      <w:r w:rsidRPr="005407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0E06227" wp14:editId="7B2259CA">
            <wp:extent cx="5762625" cy="1295400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BB124" w14:textId="2E2777BE" w:rsidR="002E022D" w:rsidRPr="0054079B" w:rsidRDefault="002E022D" w:rsidP="00A84DA0">
      <w:pPr>
        <w:spacing w:after="240"/>
        <w:ind w:left="5664" w:firstLine="708"/>
        <w:rPr>
          <w:rFonts w:ascii="Arial" w:hAnsi="Arial" w:cs="Arial"/>
          <w:sz w:val="20"/>
          <w:szCs w:val="20"/>
        </w:rPr>
      </w:pPr>
      <w:bookmarkStart w:id="0" w:name="_Hlk14418664"/>
      <w:bookmarkStart w:id="1" w:name="_Hlk14413658"/>
      <w:r w:rsidRPr="00B161C7">
        <w:rPr>
          <w:rFonts w:ascii="Arial" w:hAnsi="Arial" w:cs="Arial"/>
          <w:sz w:val="20"/>
          <w:szCs w:val="20"/>
        </w:rPr>
        <w:t>Bydgoszcz, dn.</w:t>
      </w:r>
      <w:r w:rsidR="00C21BB3">
        <w:rPr>
          <w:rFonts w:ascii="Arial" w:hAnsi="Arial" w:cs="Arial"/>
          <w:sz w:val="20"/>
          <w:szCs w:val="20"/>
        </w:rPr>
        <w:t>08.11.2021r.</w:t>
      </w:r>
    </w:p>
    <w:p w14:paraId="06977AD6" w14:textId="309A439C" w:rsidR="002E022D" w:rsidRPr="0054079B" w:rsidRDefault="002E022D" w:rsidP="00A84DA0">
      <w:pPr>
        <w:spacing w:after="240"/>
        <w:ind w:left="5664" w:firstLine="708"/>
        <w:rPr>
          <w:rFonts w:ascii="Arial" w:eastAsia="Arial" w:hAnsi="Arial" w:cs="Arial"/>
          <w:sz w:val="20"/>
          <w:szCs w:val="20"/>
        </w:rPr>
      </w:pPr>
      <w:r w:rsidRPr="0054079B">
        <w:rPr>
          <w:rFonts w:ascii="Arial" w:hAnsi="Arial" w:cs="Arial"/>
          <w:sz w:val="20"/>
          <w:szCs w:val="20"/>
        </w:rPr>
        <w:t xml:space="preserve">Nr sprawy: </w:t>
      </w:r>
      <w:r w:rsidR="00C21BB3">
        <w:rPr>
          <w:rFonts w:ascii="Arial" w:hAnsi="Arial" w:cs="Arial"/>
          <w:sz w:val="20"/>
          <w:szCs w:val="20"/>
        </w:rPr>
        <w:t>28/2021/TP</w:t>
      </w:r>
    </w:p>
    <w:bookmarkEnd w:id="0"/>
    <w:p w14:paraId="7C502587" w14:textId="77777777" w:rsidR="002E022D" w:rsidRPr="0054079B" w:rsidRDefault="002E022D" w:rsidP="00A84DA0">
      <w:pPr>
        <w:spacing w:after="240"/>
        <w:rPr>
          <w:rFonts w:ascii="Arial" w:eastAsia="Arial" w:hAnsi="Arial" w:cs="Arial"/>
          <w:sz w:val="20"/>
          <w:szCs w:val="20"/>
        </w:rPr>
      </w:pPr>
      <w:r w:rsidRPr="0054079B">
        <w:rPr>
          <w:rFonts w:ascii="Arial" w:eastAsia="Arial" w:hAnsi="Arial" w:cs="Arial"/>
          <w:sz w:val="20"/>
          <w:szCs w:val="20"/>
        </w:rPr>
        <w:t xml:space="preserve"> </w:t>
      </w:r>
    </w:p>
    <w:p w14:paraId="29BC9851" w14:textId="77777777" w:rsidR="002E022D" w:rsidRPr="0054079B" w:rsidRDefault="002E022D" w:rsidP="00A84DA0">
      <w:pPr>
        <w:spacing w:after="240"/>
        <w:rPr>
          <w:rFonts w:ascii="Arial" w:hAnsi="Arial" w:cs="Arial"/>
          <w:b/>
          <w:sz w:val="20"/>
          <w:szCs w:val="20"/>
        </w:rPr>
      </w:pPr>
      <w:r w:rsidRPr="0054079B">
        <w:rPr>
          <w:rFonts w:ascii="Arial" w:hAnsi="Arial" w:cs="Arial"/>
          <w:b/>
          <w:sz w:val="20"/>
          <w:szCs w:val="20"/>
        </w:rPr>
        <w:t>Do Wykonawców:</w:t>
      </w:r>
    </w:p>
    <w:p w14:paraId="54695551" w14:textId="789B2986" w:rsidR="008C64A6" w:rsidRPr="001B0903" w:rsidRDefault="008C64A6" w:rsidP="002C612F">
      <w:pPr>
        <w:ind w:right="-284"/>
        <w:rPr>
          <w:rFonts w:ascii="Arial" w:hAnsi="Arial" w:cs="Arial"/>
          <w:sz w:val="20"/>
          <w:szCs w:val="20"/>
        </w:rPr>
      </w:pPr>
      <w:bookmarkStart w:id="2" w:name="_Hlk14418562"/>
      <w:r w:rsidRPr="001B0903">
        <w:rPr>
          <w:rFonts w:ascii="Arial" w:hAnsi="Arial" w:cs="Arial"/>
          <w:sz w:val="20"/>
          <w:szCs w:val="20"/>
        </w:rPr>
        <w:t>Dotyczy: postępowania o udzielenie zamówienie publicznego w trybie przetargu nieograniczonego na dostawy środków pomocniczych  jednorazowego użytku dla Wojewódzkiego Szpitala Dziecięcego w Bydgoszczy.</w:t>
      </w:r>
    </w:p>
    <w:p w14:paraId="67FAFA49" w14:textId="77777777" w:rsidR="008C64A6" w:rsidRPr="001B0903" w:rsidRDefault="008C64A6" w:rsidP="008C64A6">
      <w:pPr>
        <w:ind w:left="284" w:right="-284"/>
        <w:rPr>
          <w:rFonts w:ascii="Arial" w:hAnsi="Arial" w:cs="Arial"/>
          <w:sz w:val="20"/>
          <w:szCs w:val="20"/>
        </w:rPr>
      </w:pPr>
    </w:p>
    <w:p w14:paraId="161F50D2" w14:textId="024A49B0" w:rsidR="00B015D3" w:rsidRPr="00B015D3" w:rsidRDefault="008C64A6" w:rsidP="00B015D3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015D3">
        <w:rPr>
          <w:rFonts w:ascii="Arial" w:hAnsi="Arial" w:cs="Arial"/>
          <w:sz w:val="20"/>
          <w:szCs w:val="20"/>
        </w:rPr>
        <w:t xml:space="preserve">     </w:t>
      </w:r>
      <w:r w:rsidR="00B015D3" w:rsidRPr="00B015D3">
        <w:rPr>
          <w:rFonts w:ascii="Arial" w:hAnsi="Arial" w:cs="Arial"/>
          <w:sz w:val="20"/>
          <w:szCs w:val="20"/>
        </w:rPr>
        <w:t xml:space="preserve">        </w:t>
      </w:r>
      <w:r w:rsidRPr="00B015D3">
        <w:rPr>
          <w:rFonts w:ascii="Arial" w:hAnsi="Arial" w:cs="Arial"/>
          <w:sz w:val="20"/>
          <w:szCs w:val="20"/>
        </w:rPr>
        <w:t xml:space="preserve"> </w:t>
      </w:r>
      <w:bookmarkStart w:id="3" w:name="_Hlk14673756"/>
      <w:bookmarkEnd w:id="1"/>
      <w:r w:rsidR="00B015D3" w:rsidRPr="00B015D3">
        <w:rPr>
          <w:rFonts w:ascii="Arial" w:hAnsi="Arial" w:cs="Arial"/>
          <w:sz w:val="20"/>
          <w:szCs w:val="20"/>
        </w:rPr>
        <w:t xml:space="preserve">W związku z pytaniami wystosowanymi przez Wykonawców udzielamy wyjaśnień na podstawie art. 284 ust. 6 ustawy z dnia 11 września 2019 r. Prawo zamówień publicznych (tj.: Dz.U. z 2021 r., poz. 1129 z </w:t>
      </w:r>
      <w:proofErr w:type="spellStart"/>
      <w:r w:rsidR="00B015D3" w:rsidRPr="00B015D3">
        <w:rPr>
          <w:rFonts w:ascii="Arial" w:hAnsi="Arial" w:cs="Arial"/>
          <w:sz w:val="20"/>
          <w:szCs w:val="20"/>
        </w:rPr>
        <w:t>późń</w:t>
      </w:r>
      <w:proofErr w:type="spellEnd"/>
      <w:r w:rsidR="00B015D3" w:rsidRPr="00B015D3">
        <w:rPr>
          <w:rFonts w:ascii="Arial" w:hAnsi="Arial" w:cs="Arial"/>
          <w:sz w:val="20"/>
          <w:szCs w:val="20"/>
        </w:rPr>
        <w:t xml:space="preserve">. zm.)  </w:t>
      </w:r>
    </w:p>
    <w:p w14:paraId="3E04D7C8" w14:textId="77777777" w:rsidR="00B015D3" w:rsidRDefault="00B015D3" w:rsidP="00B015D3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07865DF8" w14:textId="70A08692" w:rsidR="008C64A6" w:rsidRDefault="008C64A6" w:rsidP="00B015D3">
      <w:pPr>
        <w:ind w:left="284" w:right="-284" w:firstLine="360"/>
        <w:jc w:val="center"/>
        <w:rPr>
          <w:rFonts w:ascii="Arial" w:hAnsi="Arial" w:cs="Arial"/>
          <w:b/>
          <w:sz w:val="20"/>
          <w:szCs w:val="20"/>
        </w:rPr>
      </w:pPr>
      <w:r w:rsidRPr="001B0903">
        <w:rPr>
          <w:rFonts w:ascii="Arial" w:hAnsi="Arial" w:cs="Arial"/>
          <w:b/>
          <w:sz w:val="20"/>
          <w:szCs w:val="20"/>
        </w:rPr>
        <w:t>Pytania dotyczące przedmiotu zamówienia.</w:t>
      </w:r>
    </w:p>
    <w:bookmarkEnd w:id="2"/>
    <w:bookmarkEnd w:id="3"/>
    <w:p w14:paraId="48716818" w14:textId="77777777" w:rsidR="004A7995" w:rsidRDefault="004A7995" w:rsidP="002722A4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129E1FDA" w14:textId="77777777" w:rsidR="004A7995" w:rsidRDefault="004A7995" w:rsidP="002722A4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7EAC0DBB" w14:textId="41B33251" w:rsidR="002722A4" w:rsidRPr="002722A4" w:rsidRDefault="002722A4" w:rsidP="002722A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2722A4">
        <w:rPr>
          <w:rFonts w:ascii="Arial" w:hAnsi="Arial" w:cs="Arial"/>
          <w:b/>
          <w:bCs/>
          <w:sz w:val="20"/>
          <w:szCs w:val="20"/>
        </w:rPr>
        <w:t>Pytanie 1 – dotyczy pakietu 11</w:t>
      </w:r>
    </w:p>
    <w:p w14:paraId="2997C668" w14:textId="317FA217" w:rsidR="002722A4" w:rsidRDefault="002722A4" w:rsidP="002722A4">
      <w:pPr>
        <w:jc w:val="both"/>
        <w:rPr>
          <w:rFonts w:ascii="Arial" w:hAnsi="Arial" w:cs="Arial"/>
          <w:sz w:val="20"/>
          <w:szCs w:val="20"/>
        </w:rPr>
      </w:pPr>
      <w:r w:rsidRPr="002722A4">
        <w:rPr>
          <w:rFonts w:ascii="Arial" w:hAnsi="Arial" w:cs="Arial"/>
          <w:sz w:val="20"/>
          <w:szCs w:val="20"/>
        </w:rPr>
        <w:t>Czy Zamawiający wymaga oryginalnych produktów zaakceptowanych przez producenta – firmę GE Healthcare?</w:t>
      </w:r>
    </w:p>
    <w:p w14:paraId="54CF4103" w14:textId="1DB627AE" w:rsidR="004A7995" w:rsidRDefault="004A7995" w:rsidP="004A7995">
      <w:pPr>
        <w:jc w:val="both"/>
        <w:rPr>
          <w:rFonts w:ascii="Arial" w:hAnsi="Arial" w:cs="Arial"/>
          <w:sz w:val="20"/>
          <w:szCs w:val="20"/>
        </w:rPr>
      </w:pPr>
      <w:r w:rsidRPr="002722A4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 </w:t>
      </w:r>
      <w:r w:rsidRPr="004A7995">
        <w:rPr>
          <w:rFonts w:ascii="Arial" w:eastAsia="Calibri" w:hAnsi="Arial" w:cs="Arial"/>
          <w:sz w:val="20"/>
          <w:szCs w:val="20"/>
          <w:lang w:eastAsia="en-US"/>
        </w:rPr>
        <w:t>Zamawiający nie wymaga</w:t>
      </w:r>
      <w:r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 </w:t>
      </w:r>
      <w:r w:rsidRPr="002722A4">
        <w:rPr>
          <w:rFonts w:ascii="Arial" w:hAnsi="Arial" w:cs="Arial"/>
          <w:sz w:val="20"/>
          <w:szCs w:val="20"/>
        </w:rPr>
        <w:t>oryginalnych produktów zaakceptowanych przez producenta – firmę GE Healthcare</w:t>
      </w:r>
      <w:r>
        <w:rPr>
          <w:rFonts w:ascii="Arial" w:hAnsi="Arial" w:cs="Arial"/>
          <w:sz w:val="20"/>
          <w:szCs w:val="20"/>
        </w:rPr>
        <w:t>.</w:t>
      </w:r>
    </w:p>
    <w:p w14:paraId="3EA346D8" w14:textId="77777777" w:rsidR="002722A4" w:rsidRPr="002722A4" w:rsidRDefault="002722A4" w:rsidP="002722A4">
      <w:pPr>
        <w:jc w:val="both"/>
        <w:rPr>
          <w:rFonts w:ascii="Arial" w:hAnsi="Arial" w:cs="Arial"/>
          <w:sz w:val="20"/>
          <w:szCs w:val="20"/>
        </w:rPr>
      </w:pPr>
    </w:p>
    <w:p w14:paraId="18E195C0" w14:textId="77777777" w:rsidR="002722A4" w:rsidRPr="002722A4" w:rsidRDefault="002722A4" w:rsidP="002722A4">
      <w:pPr>
        <w:jc w:val="both"/>
        <w:rPr>
          <w:rFonts w:ascii="Arial" w:hAnsi="Arial" w:cs="Arial"/>
          <w:sz w:val="20"/>
          <w:szCs w:val="20"/>
        </w:rPr>
      </w:pPr>
      <w:r w:rsidRPr="002722A4">
        <w:rPr>
          <w:rFonts w:ascii="Arial" w:hAnsi="Arial" w:cs="Arial"/>
          <w:b/>
          <w:bCs/>
          <w:sz w:val="20"/>
          <w:szCs w:val="20"/>
        </w:rPr>
        <w:t>Pytanie 2 – dotyczy pakietu 13</w:t>
      </w:r>
    </w:p>
    <w:p w14:paraId="213AB2F4" w14:textId="6EB49BB8" w:rsidR="002722A4" w:rsidRDefault="002722A4" w:rsidP="002722A4">
      <w:pPr>
        <w:jc w:val="both"/>
        <w:rPr>
          <w:rFonts w:ascii="Arial" w:hAnsi="Arial" w:cs="Arial"/>
          <w:sz w:val="20"/>
          <w:szCs w:val="20"/>
        </w:rPr>
      </w:pPr>
      <w:r w:rsidRPr="002722A4">
        <w:rPr>
          <w:rFonts w:ascii="Arial" w:hAnsi="Arial" w:cs="Arial"/>
          <w:sz w:val="20"/>
          <w:szCs w:val="20"/>
        </w:rPr>
        <w:t xml:space="preserve">Czy ze względu na pojawiające się coraz częściej na rynku Polski zamienniki czujników </w:t>
      </w:r>
      <w:proofErr w:type="spellStart"/>
      <w:r w:rsidRPr="002722A4">
        <w:rPr>
          <w:rFonts w:ascii="Arial" w:hAnsi="Arial" w:cs="Arial"/>
          <w:sz w:val="20"/>
          <w:szCs w:val="20"/>
        </w:rPr>
        <w:t>Masimo</w:t>
      </w:r>
      <w:proofErr w:type="spellEnd"/>
      <w:r w:rsidRPr="002722A4">
        <w:rPr>
          <w:rFonts w:ascii="Arial" w:hAnsi="Arial" w:cs="Arial"/>
          <w:sz w:val="20"/>
          <w:szCs w:val="20"/>
        </w:rPr>
        <w:t xml:space="preserve"> SET produkcji chińskiej lub koreańskiej, których użycie może spowodować błędy pomiarowe, Zamawiający wymaga oryginalnych czujników z najnowszą końcówką RD w technologii </w:t>
      </w:r>
      <w:proofErr w:type="spellStart"/>
      <w:r w:rsidRPr="002722A4">
        <w:rPr>
          <w:rFonts w:ascii="Arial" w:hAnsi="Arial" w:cs="Arial"/>
          <w:sz w:val="20"/>
          <w:szCs w:val="20"/>
        </w:rPr>
        <w:t>Masimo</w:t>
      </w:r>
      <w:proofErr w:type="spellEnd"/>
      <w:r w:rsidRPr="002722A4">
        <w:rPr>
          <w:rFonts w:ascii="Arial" w:hAnsi="Arial" w:cs="Arial"/>
          <w:sz w:val="20"/>
          <w:szCs w:val="20"/>
        </w:rPr>
        <w:t xml:space="preserve"> SET oferowanych przez Autoryzowanego Dystrybutora, który posiada Autoryzowany Serwis na terenie Polski? Zobowiązujemy się dostarczyć nieodpłatnie adaptery, które zapewnią kompatybilność oferowanych czujników z posiadanymi przez Zamawiającego kablami. Tym samym Zamawiający otrzyma czujniki w technologii </w:t>
      </w:r>
      <w:proofErr w:type="spellStart"/>
      <w:r w:rsidRPr="002722A4">
        <w:rPr>
          <w:rFonts w:ascii="Arial" w:hAnsi="Arial" w:cs="Arial"/>
          <w:sz w:val="20"/>
          <w:szCs w:val="20"/>
        </w:rPr>
        <w:t>Masimo</w:t>
      </w:r>
      <w:proofErr w:type="spellEnd"/>
      <w:r w:rsidRPr="002722A4">
        <w:rPr>
          <w:rFonts w:ascii="Arial" w:hAnsi="Arial" w:cs="Arial"/>
          <w:sz w:val="20"/>
          <w:szCs w:val="20"/>
        </w:rPr>
        <w:t xml:space="preserve"> SET najnowszej generacji.</w:t>
      </w:r>
    </w:p>
    <w:p w14:paraId="69F6DE3F" w14:textId="6EE466CA" w:rsidR="004A7995" w:rsidRDefault="002722A4" w:rsidP="002722A4">
      <w:pPr>
        <w:jc w:val="both"/>
        <w:rPr>
          <w:rFonts w:ascii="Arial" w:hAnsi="Arial" w:cs="Arial"/>
          <w:sz w:val="20"/>
          <w:szCs w:val="20"/>
        </w:rPr>
      </w:pPr>
      <w:r w:rsidRPr="002722A4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 </w:t>
      </w:r>
      <w:proofErr w:type="spellStart"/>
      <w:r w:rsidRPr="002722A4">
        <w:rPr>
          <w:rFonts w:ascii="Arial" w:eastAsia="Calibri" w:hAnsi="Arial" w:cs="Arial"/>
          <w:sz w:val="20"/>
          <w:szCs w:val="20"/>
          <w:lang w:eastAsia="en-US"/>
        </w:rPr>
        <w:t>Zamawi</w:t>
      </w:r>
      <w:r>
        <w:rPr>
          <w:rFonts w:ascii="Arial" w:eastAsia="Calibri" w:hAnsi="Arial" w:cs="Arial"/>
          <w:sz w:val="20"/>
          <w:szCs w:val="20"/>
          <w:lang w:eastAsia="en-US"/>
        </w:rPr>
        <w:t>a</w:t>
      </w:r>
      <w:r w:rsidRPr="002722A4">
        <w:rPr>
          <w:rFonts w:ascii="Arial" w:eastAsia="Calibri" w:hAnsi="Arial" w:cs="Arial"/>
          <w:sz w:val="20"/>
          <w:szCs w:val="20"/>
          <w:lang w:eastAsia="en-US"/>
        </w:rPr>
        <w:t>j</w:t>
      </w:r>
      <w:r>
        <w:rPr>
          <w:rFonts w:ascii="Arial" w:eastAsia="Calibri" w:hAnsi="Arial" w:cs="Arial"/>
          <w:sz w:val="20"/>
          <w:szCs w:val="20"/>
          <w:lang w:eastAsia="en-US"/>
        </w:rPr>
        <w:t>a</w:t>
      </w:r>
      <w:r w:rsidRPr="002722A4">
        <w:rPr>
          <w:rFonts w:ascii="Arial" w:eastAsia="Calibri" w:hAnsi="Arial" w:cs="Arial"/>
          <w:sz w:val="20"/>
          <w:szCs w:val="20"/>
          <w:lang w:eastAsia="en-US"/>
        </w:rPr>
        <w:t>cy</w:t>
      </w:r>
      <w:proofErr w:type="spellEnd"/>
      <w:r w:rsidRPr="002722A4">
        <w:rPr>
          <w:rFonts w:ascii="Arial" w:eastAsia="Calibri" w:hAnsi="Arial" w:cs="Arial"/>
          <w:sz w:val="20"/>
          <w:szCs w:val="20"/>
          <w:lang w:eastAsia="en-US"/>
        </w:rPr>
        <w:t xml:space="preserve"> wymaga oryginalne czujniki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proofErr w:type="spellStart"/>
      <w:r>
        <w:rPr>
          <w:rFonts w:ascii="Arial" w:eastAsia="Calibri" w:hAnsi="Arial" w:cs="Arial"/>
          <w:sz w:val="20"/>
          <w:szCs w:val="20"/>
          <w:lang w:eastAsia="en-US"/>
        </w:rPr>
        <w:t>Masimo</w:t>
      </w:r>
      <w:proofErr w:type="spellEnd"/>
      <w:r>
        <w:rPr>
          <w:rFonts w:ascii="Arial" w:eastAsia="Calibri" w:hAnsi="Arial" w:cs="Arial"/>
          <w:sz w:val="20"/>
          <w:szCs w:val="20"/>
          <w:lang w:eastAsia="en-US"/>
        </w:rPr>
        <w:t xml:space="preserve"> SET oraz dopuszcza czujniki z najnowszą końcówką RD </w:t>
      </w:r>
      <w:r w:rsidRPr="002722A4">
        <w:rPr>
          <w:rFonts w:ascii="Arial" w:hAnsi="Arial" w:cs="Arial"/>
          <w:sz w:val="20"/>
          <w:szCs w:val="20"/>
        </w:rPr>
        <w:t xml:space="preserve">w technologii </w:t>
      </w:r>
      <w:proofErr w:type="spellStart"/>
      <w:r w:rsidRPr="002722A4">
        <w:rPr>
          <w:rFonts w:ascii="Arial" w:hAnsi="Arial" w:cs="Arial"/>
          <w:sz w:val="20"/>
          <w:szCs w:val="20"/>
        </w:rPr>
        <w:t>Masimo</w:t>
      </w:r>
      <w:proofErr w:type="spellEnd"/>
      <w:r w:rsidRPr="002722A4">
        <w:rPr>
          <w:rFonts w:ascii="Arial" w:hAnsi="Arial" w:cs="Arial"/>
          <w:sz w:val="20"/>
          <w:szCs w:val="20"/>
        </w:rPr>
        <w:t xml:space="preserve"> SET</w:t>
      </w:r>
      <w:r w:rsidR="004A7995">
        <w:rPr>
          <w:rFonts w:ascii="Arial" w:hAnsi="Arial" w:cs="Arial"/>
          <w:sz w:val="20"/>
          <w:szCs w:val="20"/>
        </w:rPr>
        <w:t xml:space="preserve"> i nie wymaga czujników </w:t>
      </w:r>
      <w:r w:rsidR="004A7995" w:rsidRPr="002722A4">
        <w:rPr>
          <w:rFonts w:ascii="Arial" w:hAnsi="Arial" w:cs="Arial"/>
          <w:sz w:val="20"/>
          <w:szCs w:val="20"/>
        </w:rPr>
        <w:t>oferowanych przez Autoryzowanego Dystrybutora, który posiada Autoryzowany Serwis na terenie Polski</w:t>
      </w:r>
      <w:r w:rsidR="004A7995">
        <w:rPr>
          <w:rFonts w:ascii="Arial" w:hAnsi="Arial" w:cs="Arial"/>
          <w:sz w:val="20"/>
          <w:szCs w:val="20"/>
        </w:rPr>
        <w:t>.</w:t>
      </w:r>
    </w:p>
    <w:p w14:paraId="5D6FCDB9" w14:textId="77777777" w:rsidR="004A7995" w:rsidRDefault="004A7995" w:rsidP="002722A4">
      <w:pPr>
        <w:jc w:val="both"/>
        <w:rPr>
          <w:rFonts w:ascii="Arial" w:hAnsi="Arial" w:cs="Arial"/>
          <w:sz w:val="20"/>
          <w:szCs w:val="20"/>
        </w:rPr>
      </w:pPr>
    </w:p>
    <w:p w14:paraId="0ABEF656" w14:textId="3EB91538" w:rsidR="002722A4" w:rsidRPr="002722A4" w:rsidRDefault="002722A4" w:rsidP="002722A4">
      <w:pPr>
        <w:jc w:val="both"/>
        <w:rPr>
          <w:rFonts w:ascii="Arial" w:hAnsi="Arial" w:cs="Arial"/>
          <w:sz w:val="20"/>
          <w:szCs w:val="20"/>
        </w:rPr>
      </w:pPr>
      <w:r w:rsidRPr="002722A4">
        <w:rPr>
          <w:rFonts w:ascii="Arial" w:hAnsi="Arial" w:cs="Arial"/>
          <w:b/>
          <w:bCs/>
          <w:sz w:val="20"/>
          <w:szCs w:val="20"/>
        </w:rPr>
        <w:t>Pytanie 3 – dotyczy pakietu 13</w:t>
      </w:r>
    </w:p>
    <w:p w14:paraId="5AFCF1A5" w14:textId="631C92DA" w:rsidR="002722A4" w:rsidRDefault="002722A4" w:rsidP="002722A4">
      <w:pPr>
        <w:jc w:val="both"/>
        <w:rPr>
          <w:rFonts w:ascii="Arial" w:hAnsi="Arial" w:cs="Arial"/>
          <w:sz w:val="20"/>
          <w:szCs w:val="20"/>
        </w:rPr>
      </w:pPr>
      <w:r w:rsidRPr="002722A4">
        <w:rPr>
          <w:rFonts w:ascii="Arial" w:hAnsi="Arial" w:cs="Arial"/>
          <w:sz w:val="20"/>
          <w:szCs w:val="20"/>
        </w:rPr>
        <w:t xml:space="preserve">Czy Zamawiający wymaga aby czujniki w technologii </w:t>
      </w:r>
      <w:proofErr w:type="spellStart"/>
      <w:r w:rsidRPr="002722A4">
        <w:rPr>
          <w:rFonts w:ascii="Arial" w:hAnsi="Arial" w:cs="Arial"/>
          <w:sz w:val="20"/>
          <w:szCs w:val="20"/>
        </w:rPr>
        <w:t>Masimo</w:t>
      </w:r>
      <w:proofErr w:type="spellEnd"/>
      <w:r w:rsidRPr="002722A4">
        <w:rPr>
          <w:rFonts w:ascii="Arial" w:hAnsi="Arial" w:cs="Arial"/>
          <w:sz w:val="20"/>
          <w:szCs w:val="20"/>
        </w:rPr>
        <w:t xml:space="preserve"> SET z najnowszą końcówką RD posiadały czułość na poziomie 1,5% potwierdzone niezależnymi badaniami klinicznymi?</w:t>
      </w:r>
    </w:p>
    <w:p w14:paraId="5A3A9819" w14:textId="1ADB6B6B" w:rsidR="002722A4" w:rsidRDefault="002722A4" w:rsidP="002722A4">
      <w:pPr>
        <w:jc w:val="both"/>
        <w:rPr>
          <w:rFonts w:ascii="Arial" w:hAnsi="Arial" w:cs="Arial"/>
          <w:sz w:val="20"/>
          <w:szCs w:val="20"/>
        </w:rPr>
      </w:pPr>
      <w:r w:rsidRPr="002722A4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 </w:t>
      </w:r>
      <w:r w:rsidRPr="002722A4">
        <w:rPr>
          <w:rFonts w:ascii="Arial" w:eastAsia="Calibri" w:hAnsi="Arial" w:cs="Arial"/>
          <w:sz w:val="20"/>
          <w:szCs w:val="20"/>
          <w:lang w:eastAsia="en-US"/>
        </w:rPr>
        <w:t>Zamawiający nie wymaga ,ale dopuszcza wyżej wymienione czujniki.</w:t>
      </w:r>
    </w:p>
    <w:p w14:paraId="34CF2DD2" w14:textId="77777777" w:rsidR="002722A4" w:rsidRPr="002722A4" w:rsidRDefault="002722A4" w:rsidP="002722A4">
      <w:pPr>
        <w:jc w:val="both"/>
        <w:rPr>
          <w:rFonts w:ascii="Arial" w:hAnsi="Arial" w:cs="Arial"/>
          <w:sz w:val="20"/>
          <w:szCs w:val="20"/>
        </w:rPr>
      </w:pPr>
    </w:p>
    <w:p w14:paraId="0B1D93D4" w14:textId="77777777" w:rsidR="002722A4" w:rsidRPr="002722A4" w:rsidRDefault="002722A4" w:rsidP="002722A4">
      <w:pPr>
        <w:jc w:val="both"/>
        <w:rPr>
          <w:rFonts w:ascii="Arial" w:hAnsi="Arial" w:cs="Arial"/>
          <w:sz w:val="20"/>
          <w:szCs w:val="20"/>
        </w:rPr>
      </w:pPr>
      <w:r w:rsidRPr="002722A4">
        <w:rPr>
          <w:rFonts w:ascii="Arial" w:hAnsi="Arial" w:cs="Arial"/>
          <w:b/>
          <w:bCs/>
          <w:sz w:val="20"/>
          <w:szCs w:val="20"/>
        </w:rPr>
        <w:t>Pytanie 4 – dotyczy pakietu 13</w:t>
      </w:r>
    </w:p>
    <w:p w14:paraId="08BCEAE2" w14:textId="77777777" w:rsidR="002722A4" w:rsidRPr="002722A4" w:rsidRDefault="002722A4" w:rsidP="002722A4">
      <w:pPr>
        <w:jc w:val="both"/>
        <w:rPr>
          <w:rFonts w:ascii="Arial" w:hAnsi="Arial" w:cs="Arial"/>
          <w:sz w:val="20"/>
          <w:szCs w:val="20"/>
        </w:rPr>
      </w:pPr>
      <w:r w:rsidRPr="002722A4">
        <w:rPr>
          <w:rFonts w:ascii="Arial" w:hAnsi="Arial" w:cs="Arial"/>
          <w:sz w:val="20"/>
          <w:szCs w:val="20"/>
        </w:rPr>
        <w:t>Czy nie zaszła oczywista pomyłka i Zamawiający miał na myśli czujniki mikrobiologicznie czyste lub czy Zamawiający dopuści czujniki mikrobiologicznie czyste, ponieważ takie używane są powszechnie w szpitalach?</w:t>
      </w:r>
    </w:p>
    <w:p w14:paraId="528BA2C9" w14:textId="71EEA117" w:rsidR="002722A4" w:rsidRDefault="002722A4" w:rsidP="002722A4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2722A4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 </w:t>
      </w:r>
      <w:r w:rsidRPr="002722A4">
        <w:rPr>
          <w:rFonts w:ascii="Arial" w:eastAsia="Calibri" w:hAnsi="Arial" w:cs="Arial"/>
          <w:sz w:val="20"/>
          <w:szCs w:val="20"/>
          <w:lang w:eastAsia="en-US"/>
        </w:rPr>
        <w:t>Tak, Zamawiający dopuszcza czujniki mikrobiologicznie czyste.</w:t>
      </w:r>
    </w:p>
    <w:p w14:paraId="6AA6D601" w14:textId="439414FC" w:rsidR="0010307B" w:rsidRDefault="0010307B" w:rsidP="002722A4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22F5CDE8" w14:textId="4AE90643" w:rsidR="0010307B" w:rsidRDefault="0010307B" w:rsidP="002722A4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68A20F08" w14:textId="77777777" w:rsidR="0010307B" w:rsidRDefault="0010307B" w:rsidP="002722A4">
      <w:pPr>
        <w:jc w:val="both"/>
        <w:rPr>
          <w:rFonts w:ascii="Arial" w:hAnsi="Arial" w:cs="Arial"/>
          <w:color w:val="000000"/>
          <w:sz w:val="28"/>
          <w:szCs w:val="28"/>
        </w:rPr>
      </w:pPr>
    </w:p>
    <w:p w14:paraId="5A34BA20" w14:textId="0BD38871" w:rsidR="004A7995" w:rsidRDefault="004A7995" w:rsidP="002722A4">
      <w:pPr>
        <w:jc w:val="both"/>
        <w:rPr>
          <w:rFonts w:ascii="Arial" w:hAnsi="Arial" w:cs="Arial"/>
          <w:b/>
          <w:bCs/>
          <w:sz w:val="20"/>
        </w:rPr>
      </w:pPr>
      <w:r w:rsidRPr="002722A4">
        <w:rPr>
          <w:rFonts w:ascii="Arial" w:hAnsi="Arial" w:cs="Arial"/>
          <w:b/>
          <w:bCs/>
          <w:sz w:val="20"/>
          <w:szCs w:val="20"/>
        </w:rPr>
        <w:lastRenderedPageBreak/>
        <w:t xml:space="preserve">Pytanie </w:t>
      </w:r>
      <w:r>
        <w:rPr>
          <w:rFonts w:ascii="Arial" w:hAnsi="Arial" w:cs="Arial"/>
          <w:b/>
          <w:bCs/>
          <w:sz w:val="20"/>
          <w:szCs w:val="20"/>
        </w:rPr>
        <w:t>5</w:t>
      </w:r>
    </w:p>
    <w:p w14:paraId="054A8CCD" w14:textId="77777777" w:rsidR="004A7995" w:rsidRPr="004A7995" w:rsidRDefault="004A7995" w:rsidP="004A7995">
      <w:pPr>
        <w:rPr>
          <w:rFonts w:ascii="Arial" w:eastAsiaTheme="minorHAnsi" w:hAnsi="Arial" w:cs="Arial"/>
          <w:sz w:val="20"/>
          <w:szCs w:val="20"/>
        </w:rPr>
      </w:pPr>
      <w:r w:rsidRPr="004A7995">
        <w:rPr>
          <w:rFonts w:ascii="Arial" w:hAnsi="Arial" w:cs="Arial"/>
          <w:sz w:val="20"/>
          <w:szCs w:val="20"/>
        </w:rPr>
        <w:t xml:space="preserve">Czy Zamawiający w zad. </w:t>
      </w:r>
      <w:r w:rsidRPr="004A7995">
        <w:rPr>
          <w:rFonts w:ascii="Arial" w:hAnsi="Arial" w:cs="Arial"/>
          <w:b/>
          <w:bCs/>
          <w:sz w:val="20"/>
          <w:szCs w:val="20"/>
        </w:rPr>
        <w:t>17, poz.1,</w:t>
      </w:r>
      <w:r w:rsidRPr="004A7995">
        <w:rPr>
          <w:rFonts w:ascii="Arial" w:hAnsi="Arial" w:cs="Arial"/>
          <w:sz w:val="20"/>
          <w:szCs w:val="20"/>
        </w:rPr>
        <w:t xml:space="preserve"> w miejsce pierwotnych zapisów, wyrazi zgodę na złożenie oferty na oryginalny produkt znanego amerykańskiego producenta, zgodnie z opisem:</w:t>
      </w:r>
    </w:p>
    <w:p w14:paraId="16645A67" w14:textId="643575A2" w:rsidR="004A7995" w:rsidRPr="0010307B" w:rsidRDefault="004A7995" w:rsidP="0010307B">
      <w:pPr>
        <w:rPr>
          <w:rFonts w:ascii="Arial" w:hAnsi="Arial" w:cs="Arial"/>
          <w:sz w:val="20"/>
          <w:szCs w:val="20"/>
        </w:rPr>
      </w:pPr>
      <w:r w:rsidRPr="004A7995">
        <w:rPr>
          <w:rFonts w:ascii="Arial" w:hAnsi="Arial" w:cs="Arial"/>
          <w:sz w:val="20"/>
          <w:szCs w:val="20"/>
        </w:rPr>
        <w:t xml:space="preserve">Zestaw do pomiaru diurezy godzinowej, worek zbiorczy o pojemności 2 000 ml, skalowany co 100 ml, z zastawką </w:t>
      </w:r>
      <w:proofErr w:type="spellStart"/>
      <w:r w:rsidRPr="004A7995">
        <w:rPr>
          <w:rFonts w:ascii="Arial" w:hAnsi="Arial" w:cs="Arial"/>
          <w:sz w:val="20"/>
          <w:szCs w:val="20"/>
        </w:rPr>
        <w:t>antyrefluksyjną</w:t>
      </w:r>
      <w:proofErr w:type="spellEnd"/>
      <w:r w:rsidRPr="004A7995">
        <w:rPr>
          <w:rFonts w:ascii="Arial" w:hAnsi="Arial" w:cs="Arial"/>
          <w:sz w:val="20"/>
          <w:szCs w:val="20"/>
        </w:rPr>
        <w:t xml:space="preserve"> i obsługiwanym jedną ręką zaworem spustowym szybkiego opróżniania typu poprzecznego „T”; dren łączący zakończony uniwersalnym łącznikiem schodkowym, standardowa długość drenu 120 cm, pojedynczy dren o dużej średnicy, wykonany z materiału zapobiegającego jego zaginaniu i skręcaniu, zapewniający swobodny i skuteczny odpływ moczu na drenie; klema zaciskowa typu przesuwnego; dodatkowy element wzmacniający w miejscu połączenia drenu z komorą, zapobiegający jego zaginaniu; samouszczelniający się port do pobierania próbek; trwała, stabilna komora pomiarowa o pojemności 500 ml podzielona na trzy zintegrowane komory pośrednie, bardzo wysoki stopień dokładności pomiaru, co 1 ml od 3 ml do 55 ml (w komorze wstępnej), co 5 ml od 60 do 110ml (w komorze drugiej) i co 10 do 500 ml (w komorze trzeciej), komora zaopatrzona w filtr hydrofobowy, zapobiegający zasysaniu, wyrównujący ciśnienie wewnętrzne; w systemie obrotowy zawór spustowy z wyraźnym wskaźnikiem położenia (otwarty/zamknięty) opróżniający jednocześnie wszystkie komory pomiarowe;  zmrożona, tylna ścianka komory, ułatwiająca dokładny odczyt i wizualizację moczu; pozycjonowanie i stabilizacja systemu za pomocą dwóch uniwersalnych taśm, pasujący do okrągłych i kwadratowych ram łóżka sterylny. Dedykowany do 7 dniowej zbiórki moczu?</w:t>
      </w:r>
    </w:p>
    <w:p w14:paraId="44DF9B44" w14:textId="3EBF3905" w:rsidR="004A7995" w:rsidRPr="002722A4" w:rsidRDefault="004A7995" w:rsidP="004A7995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2722A4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2722A4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zapisy </w:t>
      </w:r>
      <w:r>
        <w:rPr>
          <w:rFonts w:ascii="Arial" w:eastAsia="Calibri" w:hAnsi="Arial" w:cs="Arial"/>
          <w:sz w:val="20"/>
          <w:szCs w:val="20"/>
          <w:lang w:eastAsia="en-US"/>
        </w:rPr>
        <w:t>SWZ.</w:t>
      </w:r>
    </w:p>
    <w:p w14:paraId="770B74AF" w14:textId="0D884341" w:rsidR="004A7995" w:rsidRDefault="004A7995" w:rsidP="002722A4">
      <w:pPr>
        <w:jc w:val="both"/>
        <w:rPr>
          <w:rFonts w:ascii="Arial" w:hAnsi="Arial" w:cs="Arial"/>
          <w:b/>
          <w:bCs/>
          <w:sz w:val="20"/>
        </w:rPr>
      </w:pPr>
    </w:p>
    <w:p w14:paraId="3F88DAD2" w14:textId="73ADD57F" w:rsidR="004A7995" w:rsidRDefault="002C612F" w:rsidP="002722A4">
      <w:pPr>
        <w:jc w:val="both"/>
        <w:rPr>
          <w:rFonts w:ascii="Arial" w:hAnsi="Arial" w:cs="Arial"/>
          <w:b/>
          <w:bCs/>
          <w:sz w:val="20"/>
        </w:rPr>
      </w:pPr>
      <w:r w:rsidRPr="002722A4">
        <w:rPr>
          <w:rFonts w:ascii="Arial" w:hAnsi="Arial" w:cs="Arial"/>
          <w:b/>
          <w:bCs/>
          <w:sz w:val="20"/>
          <w:szCs w:val="20"/>
        </w:rPr>
        <w:t xml:space="preserve">Pytanie </w:t>
      </w:r>
      <w:r>
        <w:rPr>
          <w:rFonts w:ascii="Arial" w:hAnsi="Arial" w:cs="Arial"/>
          <w:b/>
          <w:bCs/>
          <w:sz w:val="20"/>
          <w:szCs w:val="20"/>
        </w:rPr>
        <w:t>6</w:t>
      </w:r>
    </w:p>
    <w:p w14:paraId="6FC8D8C6" w14:textId="77777777" w:rsidR="004A7995" w:rsidRPr="004A7995" w:rsidRDefault="004A7995" w:rsidP="004A7995">
      <w:pPr>
        <w:pStyle w:val="Normalny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4A7995">
        <w:rPr>
          <w:rFonts w:ascii="Arial" w:hAnsi="Arial" w:cs="Arial"/>
          <w:sz w:val="20"/>
          <w:szCs w:val="20"/>
        </w:rPr>
        <w:t>pakiet 2, poz. 3</w:t>
      </w:r>
    </w:p>
    <w:p w14:paraId="07311932" w14:textId="77777777" w:rsidR="004A7995" w:rsidRPr="004A7995" w:rsidRDefault="004A7995" w:rsidP="004A7995">
      <w:pPr>
        <w:pStyle w:val="Normalny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4A7995">
        <w:rPr>
          <w:rFonts w:ascii="Arial" w:hAnsi="Arial" w:cs="Arial"/>
          <w:sz w:val="20"/>
          <w:szCs w:val="20"/>
        </w:rPr>
        <w:t>czy zamawiający dopuści worek na mocz bez portu do pobierania próbek?</w:t>
      </w:r>
    </w:p>
    <w:p w14:paraId="65C785DC" w14:textId="6F4B2C70" w:rsidR="002C612F" w:rsidRDefault="002C612F" w:rsidP="002C612F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2722A4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2722A4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zapisy </w:t>
      </w:r>
      <w:r>
        <w:rPr>
          <w:rFonts w:ascii="Arial" w:eastAsia="Calibri" w:hAnsi="Arial" w:cs="Arial"/>
          <w:sz w:val="20"/>
          <w:szCs w:val="20"/>
          <w:lang w:eastAsia="en-US"/>
        </w:rPr>
        <w:t>SWZ.</w:t>
      </w:r>
    </w:p>
    <w:p w14:paraId="31F4B083" w14:textId="77777777" w:rsidR="002C612F" w:rsidRPr="002722A4" w:rsidRDefault="002C612F" w:rsidP="002C612F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5726A31A" w14:textId="132453C1" w:rsidR="002C612F" w:rsidRPr="002C612F" w:rsidRDefault="002C612F" w:rsidP="002C612F">
      <w:pPr>
        <w:jc w:val="both"/>
        <w:rPr>
          <w:rFonts w:ascii="Arial" w:hAnsi="Arial" w:cs="Arial"/>
          <w:b/>
          <w:bCs/>
          <w:sz w:val="20"/>
        </w:rPr>
      </w:pPr>
      <w:r w:rsidRPr="002722A4">
        <w:rPr>
          <w:rFonts w:ascii="Arial" w:hAnsi="Arial" w:cs="Arial"/>
          <w:b/>
          <w:bCs/>
          <w:sz w:val="20"/>
          <w:szCs w:val="20"/>
        </w:rPr>
        <w:t xml:space="preserve">Pytanie </w:t>
      </w:r>
      <w:r>
        <w:rPr>
          <w:rFonts w:ascii="Arial" w:hAnsi="Arial" w:cs="Arial"/>
          <w:b/>
          <w:bCs/>
          <w:sz w:val="20"/>
          <w:szCs w:val="20"/>
        </w:rPr>
        <w:t>7</w:t>
      </w:r>
    </w:p>
    <w:p w14:paraId="7E4F8166" w14:textId="77777777" w:rsidR="004A7995" w:rsidRPr="004A7995" w:rsidRDefault="004A7995" w:rsidP="004A7995">
      <w:pPr>
        <w:pStyle w:val="Normalny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4A7995">
        <w:rPr>
          <w:rFonts w:ascii="Arial" w:hAnsi="Arial" w:cs="Arial"/>
          <w:sz w:val="20"/>
          <w:szCs w:val="20"/>
        </w:rPr>
        <w:t>pakiet 1, poz. 4-5</w:t>
      </w:r>
    </w:p>
    <w:p w14:paraId="4B242C8D" w14:textId="77777777" w:rsidR="004A7995" w:rsidRPr="004A7995" w:rsidRDefault="004A7995" w:rsidP="004A7995">
      <w:pPr>
        <w:pStyle w:val="Normalny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4A7995">
        <w:rPr>
          <w:rFonts w:ascii="Arial" w:hAnsi="Arial" w:cs="Arial"/>
          <w:sz w:val="20"/>
          <w:szCs w:val="20"/>
        </w:rPr>
        <w:t>czy zamawiający dopuści pojemnik w kolorze czerwonym?</w:t>
      </w:r>
    </w:p>
    <w:p w14:paraId="326725D6" w14:textId="77777777" w:rsidR="002C612F" w:rsidRPr="002722A4" w:rsidRDefault="002C612F" w:rsidP="002C612F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2722A4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2722A4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zapisy </w:t>
      </w:r>
      <w:r>
        <w:rPr>
          <w:rFonts w:ascii="Arial" w:eastAsia="Calibri" w:hAnsi="Arial" w:cs="Arial"/>
          <w:sz w:val="20"/>
          <w:szCs w:val="20"/>
          <w:lang w:eastAsia="en-US"/>
        </w:rPr>
        <w:t>SWZ.</w:t>
      </w:r>
    </w:p>
    <w:p w14:paraId="25BFBADF" w14:textId="77777777" w:rsidR="008E1AE1" w:rsidRPr="008E2BE1" w:rsidRDefault="008E1AE1" w:rsidP="00FA43D5">
      <w:pPr>
        <w:rPr>
          <w:rFonts w:ascii="Arial" w:hAnsi="Arial" w:cs="Arial"/>
          <w:sz w:val="20"/>
          <w:szCs w:val="20"/>
        </w:rPr>
      </w:pPr>
    </w:p>
    <w:p w14:paraId="31162F42" w14:textId="77777777" w:rsidR="00AC5D51" w:rsidRPr="00A72823" w:rsidRDefault="00AC5D51" w:rsidP="00203312">
      <w:pPr>
        <w:pStyle w:val="Tekstpodstawowy2"/>
        <w:tabs>
          <w:tab w:val="left" w:pos="708"/>
        </w:tabs>
        <w:spacing w:after="0" w:line="240" w:lineRule="auto"/>
        <w:rPr>
          <w:rFonts w:ascii="Arial" w:eastAsia="RotisSansSerifPro" w:hAnsi="Arial" w:cs="Arial"/>
          <w:b/>
          <w:sz w:val="20"/>
          <w:szCs w:val="20"/>
        </w:rPr>
      </w:pPr>
    </w:p>
    <w:p w14:paraId="2380A479" w14:textId="69E9F303" w:rsidR="008C64A6" w:rsidRDefault="007D4CD2" w:rsidP="00203312">
      <w:pPr>
        <w:pStyle w:val="Tekstpodstawowy2"/>
        <w:tabs>
          <w:tab w:val="left" w:pos="708"/>
        </w:tabs>
        <w:spacing w:after="0" w:line="240" w:lineRule="auto"/>
        <w:jc w:val="center"/>
        <w:rPr>
          <w:rFonts w:ascii="Arial" w:eastAsia="RotisSansSerifPro" w:hAnsi="Arial" w:cs="Arial"/>
          <w:b/>
          <w:sz w:val="20"/>
          <w:szCs w:val="20"/>
        </w:rPr>
      </w:pPr>
      <w:r w:rsidRPr="00A72823">
        <w:rPr>
          <w:rFonts w:ascii="Arial" w:eastAsia="RotisSansSerifPro" w:hAnsi="Arial" w:cs="Arial"/>
          <w:b/>
          <w:sz w:val="20"/>
          <w:szCs w:val="20"/>
        </w:rPr>
        <w:t>Pytania do projektu umowy</w:t>
      </w:r>
    </w:p>
    <w:p w14:paraId="4F1CB81E" w14:textId="1BD044AC" w:rsidR="00EF24D0" w:rsidRPr="008E2BE1" w:rsidRDefault="00EF24D0" w:rsidP="00203312">
      <w:pPr>
        <w:pStyle w:val="Tekstpodstawowy2"/>
        <w:tabs>
          <w:tab w:val="left" w:pos="708"/>
        </w:tabs>
        <w:spacing w:after="0" w:line="240" w:lineRule="auto"/>
        <w:jc w:val="center"/>
        <w:rPr>
          <w:rFonts w:ascii="Arial" w:eastAsia="RotisSansSerifPro" w:hAnsi="Arial" w:cs="Arial"/>
          <w:b/>
          <w:sz w:val="20"/>
          <w:szCs w:val="20"/>
        </w:rPr>
      </w:pPr>
    </w:p>
    <w:p w14:paraId="1FE731EF" w14:textId="1FBEB66C" w:rsidR="00EF24D0" w:rsidRPr="002722A4" w:rsidRDefault="00EF24D0" w:rsidP="00EF24D0">
      <w:pPr>
        <w:rPr>
          <w:rFonts w:ascii="Arial" w:hAnsi="Arial" w:cs="Arial"/>
          <w:b/>
          <w:bCs/>
          <w:sz w:val="20"/>
          <w:szCs w:val="20"/>
        </w:rPr>
      </w:pPr>
      <w:r w:rsidRPr="002722A4">
        <w:rPr>
          <w:rFonts w:ascii="Arial" w:hAnsi="Arial" w:cs="Arial"/>
          <w:b/>
          <w:bCs/>
          <w:sz w:val="20"/>
          <w:szCs w:val="20"/>
        </w:rPr>
        <w:t>Pytanie 1</w:t>
      </w:r>
    </w:p>
    <w:p w14:paraId="33FE21F1" w14:textId="77777777" w:rsidR="002722A4" w:rsidRPr="002722A4" w:rsidRDefault="002722A4" w:rsidP="002722A4">
      <w:pPr>
        <w:jc w:val="both"/>
        <w:rPr>
          <w:rFonts w:ascii="Arial" w:hAnsi="Arial" w:cs="Arial"/>
          <w:b/>
          <w:bCs/>
          <w:sz w:val="20"/>
          <w:szCs w:val="20"/>
        </w:rPr>
      </w:pPr>
      <w:bookmarkStart w:id="4" w:name="_Hlk86392786"/>
      <w:r w:rsidRPr="002722A4">
        <w:rPr>
          <w:rFonts w:ascii="Arial" w:hAnsi="Arial" w:cs="Arial"/>
          <w:b/>
          <w:bCs/>
          <w:sz w:val="20"/>
          <w:szCs w:val="20"/>
        </w:rPr>
        <w:t>Pytanie 1 – dotyczy §5 ust. 3-5</w:t>
      </w:r>
    </w:p>
    <w:p w14:paraId="3768F5AA" w14:textId="77777777" w:rsidR="002722A4" w:rsidRPr="002722A4" w:rsidRDefault="002722A4" w:rsidP="002722A4">
      <w:pPr>
        <w:jc w:val="both"/>
        <w:rPr>
          <w:rFonts w:ascii="Arial" w:hAnsi="Arial" w:cs="Arial"/>
          <w:sz w:val="20"/>
          <w:szCs w:val="20"/>
        </w:rPr>
      </w:pPr>
      <w:r w:rsidRPr="002722A4">
        <w:rPr>
          <w:rFonts w:ascii="Arial" w:hAnsi="Arial" w:cs="Arial"/>
          <w:sz w:val="20"/>
          <w:szCs w:val="20"/>
        </w:rPr>
        <w:t>Zwracamy się z prośbą o zmodyfikowanie w/w zapisów, tak aby rozliczanie za dostawy odbywało się sukcesywnie po zrealizowanej każdej dostawie. W przypadku braku zgody na takie rozwiązanie prosimy o skrócenie terminu płatności do 30 dni od daty wystawienia faktury.</w:t>
      </w:r>
    </w:p>
    <w:p w14:paraId="248664BF" w14:textId="77777777" w:rsidR="00EF24D0" w:rsidRPr="002722A4" w:rsidRDefault="00EF24D0" w:rsidP="00EF24D0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2722A4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2722A4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bookmarkEnd w:id="4"/>
      <w:r w:rsidRPr="002722A4">
        <w:rPr>
          <w:rFonts w:ascii="Arial" w:eastAsia="Calibri" w:hAnsi="Arial" w:cs="Arial"/>
          <w:sz w:val="20"/>
          <w:szCs w:val="20"/>
          <w:lang w:eastAsia="en-US"/>
        </w:rPr>
        <w:t>Zamawiający podtrzymuje zapisy projektu umowy.</w:t>
      </w:r>
    </w:p>
    <w:p w14:paraId="3FE0D25E" w14:textId="2EF337E4" w:rsidR="00EF24D0" w:rsidRPr="008E2BE1" w:rsidRDefault="00EF24D0" w:rsidP="00EF24D0">
      <w:pPr>
        <w:rPr>
          <w:rFonts w:ascii="Arial" w:hAnsi="Arial" w:cs="Arial"/>
          <w:sz w:val="20"/>
          <w:szCs w:val="20"/>
        </w:rPr>
      </w:pPr>
    </w:p>
    <w:p w14:paraId="5430584D" w14:textId="2E06AF79" w:rsidR="0054079B" w:rsidRPr="00D30151" w:rsidRDefault="00D30151" w:rsidP="00D30151">
      <w:pPr>
        <w:pStyle w:val="Tekstpodstawowy2"/>
        <w:tabs>
          <w:tab w:val="left" w:pos="708"/>
        </w:tabs>
        <w:jc w:val="center"/>
        <w:rPr>
          <w:rFonts w:ascii="Arial" w:eastAsia="RotisSansSerifPro" w:hAnsi="Arial" w:cs="Arial"/>
          <w:b/>
          <w:sz w:val="20"/>
          <w:szCs w:val="20"/>
        </w:rPr>
      </w:pPr>
      <w:r>
        <w:rPr>
          <w:rFonts w:ascii="Arial" w:hAnsi="Arial" w:cs="Arial"/>
          <w:kern w:val="16"/>
          <w:sz w:val="20"/>
          <w:szCs w:val="20"/>
        </w:rPr>
        <w:t xml:space="preserve">                                                                                 </w:t>
      </w:r>
      <w:r w:rsidR="0054079B" w:rsidRPr="0054079B">
        <w:rPr>
          <w:rFonts w:ascii="Arial" w:hAnsi="Arial" w:cs="Arial"/>
          <w:kern w:val="16"/>
          <w:sz w:val="20"/>
          <w:szCs w:val="20"/>
        </w:rPr>
        <w:t>Z poważaniem</w:t>
      </w:r>
    </w:p>
    <w:p w14:paraId="5DB87343" w14:textId="77777777" w:rsidR="0054079B" w:rsidRPr="0054079B" w:rsidRDefault="0054079B" w:rsidP="00D30151">
      <w:pPr>
        <w:pStyle w:val="Tekstpodstawowy"/>
        <w:spacing w:after="0"/>
        <w:ind w:left="4106" w:firstLine="708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54079B">
        <w:rPr>
          <w:rFonts w:ascii="Arial" w:eastAsia="Arial" w:hAnsi="Arial" w:cs="Arial"/>
          <w:bCs/>
          <w:kern w:val="2"/>
          <w:sz w:val="20"/>
          <w:szCs w:val="20"/>
        </w:rPr>
        <w:t>z up. Dyrektora</w:t>
      </w:r>
    </w:p>
    <w:p w14:paraId="082AC3C2" w14:textId="77777777" w:rsidR="0054079B" w:rsidRPr="0054079B" w:rsidRDefault="0054079B" w:rsidP="00D30151">
      <w:pPr>
        <w:pStyle w:val="Tekstpodstawowy"/>
        <w:spacing w:after="0"/>
        <w:ind w:left="4248" w:firstLine="708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54079B">
        <w:rPr>
          <w:rFonts w:ascii="Arial" w:hAnsi="Arial" w:cs="Arial"/>
          <w:bCs/>
          <w:iCs/>
          <w:sz w:val="20"/>
          <w:szCs w:val="20"/>
        </w:rPr>
        <w:t>Wojewódzkiego Szpitala Dziecięcego</w:t>
      </w:r>
    </w:p>
    <w:p w14:paraId="6BA4AAF6" w14:textId="77777777" w:rsidR="0054079B" w:rsidRPr="0054079B" w:rsidRDefault="0054079B" w:rsidP="00D30151">
      <w:pPr>
        <w:pStyle w:val="Tekstpodstawowy"/>
        <w:spacing w:after="0"/>
        <w:ind w:left="4248" w:firstLine="708"/>
        <w:jc w:val="center"/>
        <w:rPr>
          <w:rFonts w:ascii="Arial" w:hAnsi="Arial" w:cs="Arial"/>
          <w:bCs/>
          <w:iCs/>
          <w:sz w:val="20"/>
          <w:szCs w:val="20"/>
        </w:rPr>
      </w:pPr>
      <w:r w:rsidRPr="0054079B">
        <w:rPr>
          <w:rFonts w:ascii="Arial" w:eastAsia="Arial" w:hAnsi="Arial" w:cs="Arial"/>
          <w:bCs/>
          <w:iCs/>
          <w:sz w:val="20"/>
          <w:szCs w:val="20"/>
        </w:rPr>
        <w:t xml:space="preserve">im. J. Brudzińskiego </w:t>
      </w:r>
      <w:r w:rsidRPr="0054079B">
        <w:rPr>
          <w:rFonts w:ascii="Arial" w:hAnsi="Arial" w:cs="Arial"/>
          <w:bCs/>
          <w:iCs/>
          <w:sz w:val="20"/>
          <w:szCs w:val="20"/>
        </w:rPr>
        <w:t xml:space="preserve">w Bydgoszczy </w:t>
      </w:r>
    </w:p>
    <w:p w14:paraId="273F9621" w14:textId="77777777" w:rsidR="0054079B" w:rsidRPr="0054079B" w:rsidRDefault="0054079B" w:rsidP="00D30151">
      <w:pPr>
        <w:pStyle w:val="Tekstpodstawowy"/>
        <w:spacing w:after="0"/>
        <w:ind w:left="4248"/>
        <w:jc w:val="center"/>
        <w:rPr>
          <w:rFonts w:ascii="Arial" w:eastAsia="Arial" w:hAnsi="Arial" w:cs="Arial"/>
          <w:bCs/>
          <w:iCs/>
          <w:kern w:val="2"/>
          <w:sz w:val="20"/>
          <w:szCs w:val="20"/>
        </w:rPr>
      </w:pPr>
      <w:r w:rsidRPr="0054079B">
        <w:rPr>
          <w:rFonts w:ascii="Arial" w:hAnsi="Arial" w:cs="Arial"/>
          <w:bCs/>
          <w:iCs/>
          <w:sz w:val="20"/>
          <w:szCs w:val="20"/>
        </w:rPr>
        <w:t xml:space="preserve">       Z-ca Dyrektora ds. Administracyjno-Technicznych</w:t>
      </w:r>
    </w:p>
    <w:p w14:paraId="4D6F4615" w14:textId="77777777" w:rsidR="0054079B" w:rsidRPr="0054079B" w:rsidRDefault="0054079B" w:rsidP="00D30151">
      <w:pPr>
        <w:pStyle w:val="Tekstpodstawowy"/>
        <w:spacing w:after="0"/>
        <w:ind w:left="3540" w:firstLine="708"/>
        <w:jc w:val="center"/>
        <w:rPr>
          <w:rFonts w:ascii="Arial" w:eastAsia="Arial" w:hAnsi="Arial" w:cs="Arial"/>
          <w:kern w:val="2"/>
          <w:sz w:val="20"/>
          <w:szCs w:val="20"/>
        </w:rPr>
      </w:pPr>
      <w:r w:rsidRPr="0054079B">
        <w:rPr>
          <w:rFonts w:ascii="Arial" w:eastAsia="Arial" w:hAnsi="Arial" w:cs="Arial"/>
          <w:kern w:val="2"/>
          <w:sz w:val="20"/>
          <w:szCs w:val="20"/>
        </w:rPr>
        <w:t xml:space="preserve">    mgr inż. Jarosław Cegielski</w:t>
      </w:r>
    </w:p>
    <w:sectPr w:rsidR="0054079B" w:rsidRPr="0054079B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EE64B" w14:textId="77777777" w:rsidR="003C7E5C" w:rsidRDefault="003C7E5C">
      <w:r>
        <w:separator/>
      </w:r>
    </w:p>
  </w:endnote>
  <w:endnote w:type="continuationSeparator" w:id="0">
    <w:p w14:paraId="4380AD4C" w14:textId="77777777" w:rsidR="003C7E5C" w:rsidRDefault="003C7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tisSansSerifPro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05E74" w14:textId="77777777" w:rsidR="004E405D" w:rsidRPr="0084521E" w:rsidRDefault="004E405D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5" w:name="_Hlk501358275"/>
    <w:bookmarkStart w:id="6" w:name="_Hlk505162365"/>
    <w:bookmarkStart w:id="7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07F9111" wp14:editId="68ED1C27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B5E026B" wp14:editId="108FC58D">
          <wp:extent cx="704850" cy="695325"/>
          <wp:effectExtent l="0" t="0" r="0" b="0"/>
          <wp:docPr id="2" name="Obraz 2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5"/>
    <w:r>
      <w:t xml:space="preserve">  </w:t>
    </w:r>
    <w:bookmarkStart w:id="8" w:name="_Hlk501358252"/>
    <w:r>
      <w:rPr>
        <w:noProof/>
        <w:sz w:val="22"/>
        <w:szCs w:val="22"/>
      </w:rPr>
      <w:drawing>
        <wp:inline distT="0" distB="0" distL="0" distR="0" wp14:anchorId="769A5D4E" wp14:editId="1AFA6430">
          <wp:extent cx="685800" cy="676275"/>
          <wp:effectExtent l="0" t="0" r="0" b="0"/>
          <wp:docPr id="3" name="Obraz 3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6"/>
    <w:bookmarkEnd w:id="7"/>
    <w:bookmarkEnd w:id="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67AD7" w14:textId="77777777" w:rsidR="003C7E5C" w:rsidRDefault="003C7E5C">
      <w:r>
        <w:separator/>
      </w:r>
    </w:p>
  </w:footnote>
  <w:footnote w:type="continuationSeparator" w:id="0">
    <w:p w14:paraId="395C1F53" w14:textId="77777777" w:rsidR="003C7E5C" w:rsidRDefault="003C7E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D5DEA"/>
    <w:multiLevelType w:val="hybridMultilevel"/>
    <w:tmpl w:val="E5383B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3B07A9"/>
    <w:multiLevelType w:val="hybridMultilevel"/>
    <w:tmpl w:val="29D07C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BA0D1A"/>
    <w:multiLevelType w:val="hybridMultilevel"/>
    <w:tmpl w:val="8EF84C80"/>
    <w:lvl w:ilvl="0" w:tplc="7E840270">
      <w:start w:val="1"/>
      <w:numFmt w:val="decimal"/>
      <w:lvlText w:val="%1."/>
      <w:lvlJc w:val="left"/>
      <w:pPr>
        <w:ind w:left="3196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3916" w:hanging="360"/>
      </w:pPr>
    </w:lvl>
    <w:lvl w:ilvl="2" w:tplc="0415001B">
      <w:start w:val="1"/>
      <w:numFmt w:val="lowerRoman"/>
      <w:lvlText w:val="%3."/>
      <w:lvlJc w:val="right"/>
      <w:pPr>
        <w:ind w:left="4636" w:hanging="180"/>
      </w:pPr>
    </w:lvl>
    <w:lvl w:ilvl="3" w:tplc="0415000F">
      <w:start w:val="1"/>
      <w:numFmt w:val="decimal"/>
      <w:lvlText w:val="%4."/>
      <w:lvlJc w:val="left"/>
      <w:pPr>
        <w:ind w:left="5356" w:hanging="360"/>
      </w:pPr>
    </w:lvl>
    <w:lvl w:ilvl="4" w:tplc="04150019">
      <w:start w:val="1"/>
      <w:numFmt w:val="lowerLetter"/>
      <w:lvlText w:val="%5."/>
      <w:lvlJc w:val="left"/>
      <w:pPr>
        <w:ind w:left="6076" w:hanging="360"/>
      </w:pPr>
    </w:lvl>
    <w:lvl w:ilvl="5" w:tplc="0415001B">
      <w:start w:val="1"/>
      <w:numFmt w:val="lowerRoman"/>
      <w:lvlText w:val="%6."/>
      <w:lvlJc w:val="right"/>
      <w:pPr>
        <w:ind w:left="6796" w:hanging="180"/>
      </w:pPr>
    </w:lvl>
    <w:lvl w:ilvl="6" w:tplc="0415000F">
      <w:start w:val="1"/>
      <w:numFmt w:val="decimal"/>
      <w:lvlText w:val="%7."/>
      <w:lvlJc w:val="left"/>
      <w:pPr>
        <w:ind w:left="7516" w:hanging="360"/>
      </w:pPr>
    </w:lvl>
    <w:lvl w:ilvl="7" w:tplc="04150019">
      <w:start w:val="1"/>
      <w:numFmt w:val="lowerLetter"/>
      <w:lvlText w:val="%8."/>
      <w:lvlJc w:val="left"/>
      <w:pPr>
        <w:ind w:left="8236" w:hanging="360"/>
      </w:pPr>
    </w:lvl>
    <w:lvl w:ilvl="8" w:tplc="0415001B">
      <w:start w:val="1"/>
      <w:numFmt w:val="lowerRoman"/>
      <w:lvlText w:val="%9."/>
      <w:lvlJc w:val="right"/>
      <w:pPr>
        <w:ind w:left="8956" w:hanging="180"/>
      </w:pPr>
    </w:lvl>
  </w:abstractNum>
  <w:abstractNum w:abstractNumId="3" w15:restartNumberingAfterBreak="0">
    <w:nsid w:val="3A4B21B0"/>
    <w:multiLevelType w:val="hybridMultilevel"/>
    <w:tmpl w:val="5EE023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EA0D9C"/>
    <w:multiLevelType w:val="hybridMultilevel"/>
    <w:tmpl w:val="9B7670DC"/>
    <w:lvl w:ilvl="0" w:tplc="F68019A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A485F3B"/>
    <w:multiLevelType w:val="hybridMultilevel"/>
    <w:tmpl w:val="C61E02FE"/>
    <w:lvl w:ilvl="0" w:tplc="ADA2B43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9F85016"/>
    <w:multiLevelType w:val="hybridMultilevel"/>
    <w:tmpl w:val="464E6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6174AA"/>
    <w:multiLevelType w:val="hybridMultilevel"/>
    <w:tmpl w:val="CDE8ECF4"/>
    <w:lvl w:ilvl="0" w:tplc="F852F95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575046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758D64C5"/>
    <w:multiLevelType w:val="hybridMultilevel"/>
    <w:tmpl w:val="58005A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</w:num>
  <w:num w:numId="3">
    <w:abstractNumId w:val="0"/>
  </w:num>
  <w:num w:numId="4">
    <w:abstractNumId w:val="5"/>
  </w:num>
  <w:num w:numId="5">
    <w:abstractNumId w:val="7"/>
  </w:num>
  <w:num w:numId="6">
    <w:abstractNumId w:val="4"/>
  </w:num>
  <w:num w:numId="7">
    <w:abstractNumId w:val="3"/>
  </w:num>
  <w:num w:numId="8">
    <w:abstractNumId w:val="9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1439F"/>
    <w:rsid w:val="000152BF"/>
    <w:rsid w:val="00032256"/>
    <w:rsid w:val="00032B41"/>
    <w:rsid w:val="000412DD"/>
    <w:rsid w:val="00047BE3"/>
    <w:rsid w:val="00050EB4"/>
    <w:rsid w:val="0006091F"/>
    <w:rsid w:val="00063AA4"/>
    <w:rsid w:val="00074AC5"/>
    <w:rsid w:val="00081EC1"/>
    <w:rsid w:val="000B6877"/>
    <w:rsid w:val="000C29F4"/>
    <w:rsid w:val="000C7E4F"/>
    <w:rsid w:val="000D66C9"/>
    <w:rsid w:val="001013E0"/>
    <w:rsid w:val="0010307B"/>
    <w:rsid w:val="001051C5"/>
    <w:rsid w:val="00143035"/>
    <w:rsid w:val="001433BA"/>
    <w:rsid w:val="001505D9"/>
    <w:rsid w:val="001663FC"/>
    <w:rsid w:val="00194656"/>
    <w:rsid w:val="001A294F"/>
    <w:rsid w:val="001B2A8E"/>
    <w:rsid w:val="001C3263"/>
    <w:rsid w:val="001C36CE"/>
    <w:rsid w:val="001E29E4"/>
    <w:rsid w:val="001E523A"/>
    <w:rsid w:val="001F503F"/>
    <w:rsid w:val="00203312"/>
    <w:rsid w:val="00204180"/>
    <w:rsid w:val="00204666"/>
    <w:rsid w:val="00210330"/>
    <w:rsid w:val="00213995"/>
    <w:rsid w:val="002219EE"/>
    <w:rsid w:val="0024501C"/>
    <w:rsid w:val="002722A4"/>
    <w:rsid w:val="00273B61"/>
    <w:rsid w:val="00281374"/>
    <w:rsid w:val="0028214E"/>
    <w:rsid w:val="00283DCD"/>
    <w:rsid w:val="00296FCE"/>
    <w:rsid w:val="002A367A"/>
    <w:rsid w:val="002A5CFF"/>
    <w:rsid w:val="002C612F"/>
    <w:rsid w:val="002E022D"/>
    <w:rsid w:val="002E56B6"/>
    <w:rsid w:val="002E56F2"/>
    <w:rsid w:val="002F214A"/>
    <w:rsid w:val="002F7026"/>
    <w:rsid w:val="0031242D"/>
    <w:rsid w:val="00326815"/>
    <w:rsid w:val="00330E29"/>
    <w:rsid w:val="0033676C"/>
    <w:rsid w:val="00337F54"/>
    <w:rsid w:val="00343F14"/>
    <w:rsid w:val="00345FCE"/>
    <w:rsid w:val="00350DAA"/>
    <w:rsid w:val="00356913"/>
    <w:rsid w:val="0035719F"/>
    <w:rsid w:val="00373F35"/>
    <w:rsid w:val="0037658D"/>
    <w:rsid w:val="003847F1"/>
    <w:rsid w:val="003919D1"/>
    <w:rsid w:val="0039652A"/>
    <w:rsid w:val="003B7E21"/>
    <w:rsid w:val="003C3625"/>
    <w:rsid w:val="003C3A7D"/>
    <w:rsid w:val="003C7E5C"/>
    <w:rsid w:val="003F677E"/>
    <w:rsid w:val="00414F64"/>
    <w:rsid w:val="00460F5B"/>
    <w:rsid w:val="00491FD8"/>
    <w:rsid w:val="00494C01"/>
    <w:rsid w:val="004A49E0"/>
    <w:rsid w:val="004A7995"/>
    <w:rsid w:val="004A7DA1"/>
    <w:rsid w:val="004B02A6"/>
    <w:rsid w:val="004B119C"/>
    <w:rsid w:val="004B26B2"/>
    <w:rsid w:val="004B309B"/>
    <w:rsid w:val="004B4A25"/>
    <w:rsid w:val="004D4C5D"/>
    <w:rsid w:val="004E396A"/>
    <w:rsid w:val="004E405D"/>
    <w:rsid w:val="005125AE"/>
    <w:rsid w:val="005127CB"/>
    <w:rsid w:val="00514AA7"/>
    <w:rsid w:val="0051715B"/>
    <w:rsid w:val="00522275"/>
    <w:rsid w:val="0054079B"/>
    <w:rsid w:val="00540A84"/>
    <w:rsid w:val="00551B6B"/>
    <w:rsid w:val="00561C8D"/>
    <w:rsid w:val="00584DEF"/>
    <w:rsid w:val="005857F1"/>
    <w:rsid w:val="00593115"/>
    <w:rsid w:val="00594FE6"/>
    <w:rsid w:val="00615A66"/>
    <w:rsid w:val="00623B80"/>
    <w:rsid w:val="00640E52"/>
    <w:rsid w:val="00642E11"/>
    <w:rsid w:val="0064483E"/>
    <w:rsid w:val="00664001"/>
    <w:rsid w:val="00667562"/>
    <w:rsid w:val="0069590D"/>
    <w:rsid w:val="00695CAC"/>
    <w:rsid w:val="006A5732"/>
    <w:rsid w:val="006A76D9"/>
    <w:rsid w:val="006B1A2D"/>
    <w:rsid w:val="006D28EA"/>
    <w:rsid w:val="006D2A12"/>
    <w:rsid w:val="006E33DA"/>
    <w:rsid w:val="006E525F"/>
    <w:rsid w:val="006E6806"/>
    <w:rsid w:val="00735EED"/>
    <w:rsid w:val="00737735"/>
    <w:rsid w:val="00740215"/>
    <w:rsid w:val="00740C4D"/>
    <w:rsid w:val="007461F2"/>
    <w:rsid w:val="00746FD2"/>
    <w:rsid w:val="0075723B"/>
    <w:rsid w:val="00757CCA"/>
    <w:rsid w:val="00763683"/>
    <w:rsid w:val="00766053"/>
    <w:rsid w:val="007732A6"/>
    <w:rsid w:val="007A4AE4"/>
    <w:rsid w:val="007A629E"/>
    <w:rsid w:val="007C2808"/>
    <w:rsid w:val="007C6A64"/>
    <w:rsid w:val="007D3F4E"/>
    <w:rsid w:val="007D4CD2"/>
    <w:rsid w:val="007E0873"/>
    <w:rsid w:val="007F008D"/>
    <w:rsid w:val="00801888"/>
    <w:rsid w:val="00804348"/>
    <w:rsid w:val="00824762"/>
    <w:rsid w:val="0084521E"/>
    <w:rsid w:val="008614D8"/>
    <w:rsid w:val="00862816"/>
    <w:rsid w:val="0086515D"/>
    <w:rsid w:val="00867F30"/>
    <w:rsid w:val="008826FB"/>
    <w:rsid w:val="008923B9"/>
    <w:rsid w:val="008B635D"/>
    <w:rsid w:val="008B6B0C"/>
    <w:rsid w:val="008C64A6"/>
    <w:rsid w:val="008D6FAC"/>
    <w:rsid w:val="008E1AE1"/>
    <w:rsid w:val="008E2087"/>
    <w:rsid w:val="008E2BE1"/>
    <w:rsid w:val="008E65A7"/>
    <w:rsid w:val="008F5FCC"/>
    <w:rsid w:val="0090503D"/>
    <w:rsid w:val="00911813"/>
    <w:rsid w:val="009620C0"/>
    <w:rsid w:val="009739F7"/>
    <w:rsid w:val="0097666C"/>
    <w:rsid w:val="0098117D"/>
    <w:rsid w:val="00983048"/>
    <w:rsid w:val="00984CD6"/>
    <w:rsid w:val="009872FD"/>
    <w:rsid w:val="009A24C1"/>
    <w:rsid w:val="009B0898"/>
    <w:rsid w:val="009D6A6C"/>
    <w:rsid w:val="009F1AD7"/>
    <w:rsid w:val="009F53E8"/>
    <w:rsid w:val="00A154EF"/>
    <w:rsid w:val="00A30F6F"/>
    <w:rsid w:val="00A353CD"/>
    <w:rsid w:val="00A463E7"/>
    <w:rsid w:val="00A725E3"/>
    <w:rsid w:val="00A72823"/>
    <w:rsid w:val="00A8349B"/>
    <w:rsid w:val="00A84DA0"/>
    <w:rsid w:val="00A85B26"/>
    <w:rsid w:val="00AC5D51"/>
    <w:rsid w:val="00AE1766"/>
    <w:rsid w:val="00B015D3"/>
    <w:rsid w:val="00B161C7"/>
    <w:rsid w:val="00B25E0C"/>
    <w:rsid w:val="00B54984"/>
    <w:rsid w:val="00B66182"/>
    <w:rsid w:val="00B711AA"/>
    <w:rsid w:val="00B81713"/>
    <w:rsid w:val="00B9395A"/>
    <w:rsid w:val="00BA0B68"/>
    <w:rsid w:val="00BB25FA"/>
    <w:rsid w:val="00BB474F"/>
    <w:rsid w:val="00BB7E42"/>
    <w:rsid w:val="00C01212"/>
    <w:rsid w:val="00C04F13"/>
    <w:rsid w:val="00C12580"/>
    <w:rsid w:val="00C21BB3"/>
    <w:rsid w:val="00C26796"/>
    <w:rsid w:val="00C36C5F"/>
    <w:rsid w:val="00C46193"/>
    <w:rsid w:val="00C55967"/>
    <w:rsid w:val="00C61993"/>
    <w:rsid w:val="00C67671"/>
    <w:rsid w:val="00C724C0"/>
    <w:rsid w:val="00C8642B"/>
    <w:rsid w:val="00CC3ACF"/>
    <w:rsid w:val="00CC78E8"/>
    <w:rsid w:val="00CE1A4E"/>
    <w:rsid w:val="00CE6DD3"/>
    <w:rsid w:val="00CF0841"/>
    <w:rsid w:val="00CF69D7"/>
    <w:rsid w:val="00CF7ECD"/>
    <w:rsid w:val="00D2556E"/>
    <w:rsid w:val="00D30151"/>
    <w:rsid w:val="00D401A1"/>
    <w:rsid w:val="00D46866"/>
    <w:rsid w:val="00D8675C"/>
    <w:rsid w:val="00DB2E8F"/>
    <w:rsid w:val="00DE5C89"/>
    <w:rsid w:val="00DE63FE"/>
    <w:rsid w:val="00E13778"/>
    <w:rsid w:val="00E26368"/>
    <w:rsid w:val="00E35D57"/>
    <w:rsid w:val="00E54FB5"/>
    <w:rsid w:val="00E85EAD"/>
    <w:rsid w:val="00E96933"/>
    <w:rsid w:val="00ED1FDB"/>
    <w:rsid w:val="00ED6E6A"/>
    <w:rsid w:val="00EE45EA"/>
    <w:rsid w:val="00EF24D0"/>
    <w:rsid w:val="00EF4708"/>
    <w:rsid w:val="00EF4D96"/>
    <w:rsid w:val="00EF55FC"/>
    <w:rsid w:val="00EF7A33"/>
    <w:rsid w:val="00F10B01"/>
    <w:rsid w:val="00F167D2"/>
    <w:rsid w:val="00F17A2D"/>
    <w:rsid w:val="00F21BAB"/>
    <w:rsid w:val="00F40BD7"/>
    <w:rsid w:val="00F5051F"/>
    <w:rsid w:val="00F635BE"/>
    <w:rsid w:val="00F82797"/>
    <w:rsid w:val="00F85E7C"/>
    <w:rsid w:val="00F91628"/>
    <w:rsid w:val="00F925CE"/>
    <w:rsid w:val="00FA353D"/>
    <w:rsid w:val="00FA43D5"/>
    <w:rsid w:val="00FC7158"/>
    <w:rsid w:val="00FD5BC8"/>
    <w:rsid w:val="00FE6CFA"/>
    <w:rsid w:val="00FF03B8"/>
    <w:rsid w:val="00FF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BD0B922"/>
  <w15:chartTrackingRefBased/>
  <w15:docId w15:val="{48C77600-A63E-4D70-AB8F-35EC1B723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E33DA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Akapitzlist">
    <w:name w:val="List Paragraph"/>
    <w:basedOn w:val="Normalny"/>
    <w:link w:val="AkapitzlistZnak"/>
    <w:uiPriority w:val="34"/>
    <w:qFormat/>
    <w:rsid w:val="002E022D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link w:val="Akapitzlist"/>
    <w:uiPriority w:val="34"/>
    <w:rsid w:val="002E022D"/>
  </w:style>
  <w:style w:type="paragraph" w:styleId="Tekstpodstawowywcity2">
    <w:name w:val="Body Text Indent 2"/>
    <w:basedOn w:val="Normalny"/>
    <w:link w:val="Tekstpodstawowywcity2Znak"/>
    <w:rsid w:val="0098117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98117D"/>
    <w:rPr>
      <w:sz w:val="24"/>
      <w:szCs w:val="24"/>
    </w:rPr>
  </w:style>
  <w:style w:type="paragraph" w:customStyle="1" w:styleId="Default">
    <w:name w:val="Default"/>
    <w:rsid w:val="008D6FAC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rsid w:val="00C724C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C724C0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EE45EA"/>
    <w:pPr>
      <w:suppressAutoHyphens/>
      <w:autoSpaceDN w:val="0"/>
      <w:textAlignment w:val="baseline"/>
    </w:pPr>
    <w:rPr>
      <w:kern w:val="3"/>
      <w:sz w:val="24"/>
      <w:szCs w:val="24"/>
      <w:lang w:eastAsia="zh-CN"/>
    </w:rPr>
  </w:style>
  <w:style w:type="character" w:customStyle="1" w:styleId="s3">
    <w:name w:val="s3"/>
    <w:rsid w:val="00642E11"/>
  </w:style>
  <w:style w:type="paragraph" w:styleId="Tekstpodstawowy">
    <w:name w:val="Body Text"/>
    <w:basedOn w:val="Normalny"/>
    <w:link w:val="TekstpodstawowyZnak"/>
    <w:rsid w:val="00C8642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C8642B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1663FC"/>
    <w:pPr>
      <w:spacing w:after="120"/>
      <w:ind w:left="283"/>
    </w:pPr>
    <w:rPr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663FC"/>
    <w:rPr>
      <w:sz w:val="24"/>
      <w:szCs w:val="24"/>
      <w:lang w:val="en-US"/>
    </w:rPr>
  </w:style>
  <w:style w:type="paragraph" w:styleId="Tekstpodstawowy2">
    <w:name w:val="Body Text 2"/>
    <w:basedOn w:val="Normalny"/>
    <w:link w:val="Tekstpodstawowy2Znak"/>
    <w:rsid w:val="0054079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54079B"/>
    <w:rPr>
      <w:sz w:val="24"/>
      <w:szCs w:val="24"/>
    </w:rPr>
  </w:style>
  <w:style w:type="paragraph" w:customStyle="1" w:styleId="western">
    <w:name w:val="western"/>
    <w:basedOn w:val="Normalny"/>
    <w:rsid w:val="000412DD"/>
    <w:pPr>
      <w:spacing w:before="100" w:beforeAutospacing="1" w:after="119"/>
    </w:pPr>
    <w:rPr>
      <w:color w:val="000000"/>
    </w:rPr>
  </w:style>
  <w:style w:type="paragraph" w:styleId="NormalnyWeb">
    <w:name w:val="Normal (Web)"/>
    <w:basedOn w:val="Normalny"/>
    <w:uiPriority w:val="99"/>
    <w:unhideWhenUsed/>
    <w:rsid w:val="004A799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1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62555E-9D03-473E-836F-3AC509EF4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2608</TotalTime>
  <Pages>2</Pages>
  <Words>694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73</cp:revision>
  <cp:lastPrinted>2021-11-08T17:05:00Z</cp:lastPrinted>
  <dcterms:created xsi:type="dcterms:W3CDTF">2019-07-19T05:48:00Z</dcterms:created>
  <dcterms:modified xsi:type="dcterms:W3CDTF">2021-11-08T17:07:00Z</dcterms:modified>
</cp:coreProperties>
</file>