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D0989" w14:textId="77777777" w:rsidR="00E60D7B" w:rsidRPr="000075E8" w:rsidRDefault="00642382" w:rsidP="006B2FBC">
      <w:pPr>
        <w:spacing w:after="0" w:line="240" w:lineRule="auto"/>
        <w:jc w:val="both"/>
        <w:rPr>
          <w:rFonts w:ascii="Arial" w:hAnsi="Arial" w:cs="Arial"/>
          <w:color w:val="auto"/>
          <w:sz w:val="20"/>
          <w:szCs w:val="20"/>
        </w:rPr>
      </w:pPr>
      <w:r w:rsidRPr="000075E8">
        <w:rPr>
          <w:rFonts w:ascii="Arial" w:hAnsi="Arial" w:cs="Arial"/>
          <w:noProof/>
          <w:color w:val="auto"/>
          <w:sz w:val="20"/>
          <w:szCs w:val="20"/>
          <w:lang w:eastAsia="pl-PL"/>
        </w:rPr>
        <w:drawing>
          <wp:inline distT="0" distB="0" distL="0" distR="0" wp14:anchorId="66EE6D69" wp14:editId="63E83161">
            <wp:extent cx="5764530" cy="129603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8"/>
                    <a:stretch>
                      <a:fillRect/>
                    </a:stretch>
                  </pic:blipFill>
                  <pic:spPr bwMode="auto">
                    <a:xfrm>
                      <a:off x="0" y="0"/>
                      <a:ext cx="5764530" cy="1296035"/>
                    </a:xfrm>
                    <a:prstGeom prst="rect">
                      <a:avLst/>
                    </a:prstGeom>
                  </pic:spPr>
                </pic:pic>
              </a:graphicData>
            </a:graphic>
          </wp:inline>
        </w:drawing>
      </w:r>
    </w:p>
    <w:p w14:paraId="18C3C110" w14:textId="74BFC037" w:rsidR="00E60D7B" w:rsidRPr="000075E8" w:rsidRDefault="00642382" w:rsidP="006B2FBC">
      <w:pPr>
        <w:spacing w:after="0" w:line="240" w:lineRule="auto"/>
        <w:ind w:left="5664" w:firstLine="708"/>
        <w:jc w:val="both"/>
        <w:rPr>
          <w:rFonts w:ascii="Arial" w:hAnsi="Arial" w:cs="Arial"/>
          <w:color w:val="auto"/>
          <w:sz w:val="20"/>
          <w:szCs w:val="20"/>
        </w:rPr>
      </w:pPr>
      <w:bookmarkStart w:id="0" w:name="_Hlk14413658"/>
      <w:bookmarkStart w:id="1" w:name="_Hlk14418664"/>
      <w:bookmarkEnd w:id="0"/>
      <w:bookmarkEnd w:id="1"/>
      <w:r w:rsidRPr="000075E8">
        <w:rPr>
          <w:rFonts w:ascii="Arial" w:hAnsi="Arial" w:cs="Arial"/>
          <w:color w:val="auto"/>
          <w:sz w:val="20"/>
          <w:szCs w:val="20"/>
        </w:rPr>
        <w:t>Bydgoszcz, dn.</w:t>
      </w:r>
      <w:r w:rsidR="00D32448">
        <w:rPr>
          <w:rFonts w:ascii="Arial" w:hAnsi="Arial" w:cs="Arial"/>
          <w:color w:val="auto"/>
          <w:sz w:val="20"/>
          <w:szCs w:val="20"/>
        </w:rPr>
        <w:t>03</w:t>
      </w:r>
      <w:r w:rsidRPr="000075E8">
        <w:rPr>
          <w:rFonts w:ascii="Arial" w:hAnsi="Arial" w:cs="Arial"/>
          <w:color w:val="auto"/>
          <w:sz w:val="20"/>
          <w:szCs w:val="20"/>
        </w:rPr>
        <w:t>.</w:t>
      </w:r>
      <w:r w:rsidR="001125A8" w:rsidRPr="000075E8">
        <w:rPr>
          <w:rFonts w:ascii="Arial" w:hAnsi="Arial" w:cs="Arial"/>
          <w:color w:val="auto"/>
          <w:sz w:val="20"/>
          <w:szCs w:val="20"/>
        </w:rPr>
        <w:t>1</w:t>
      </w:r>
      <w:r w:rsidR="004F6186">
        <w:rPr>
          <w:rFonts w:ascii="Arial" w:hAnsi="Arial" w:cs="Arial"/>
          <w:color w:val="auto"/>
          <w:sz w:val="20"/>
          <w:szCs w:val="20"/>
        </w:rPr>
        <w:t>1</w:t>
      </w:r>
      <w:r w:rsidRPr="000075E8">
        <w:rPr>
          <w:rFonts w:ascii="Arial" w:hAnsi="Arial" w:cs="Arial"/>
          <w:color w:val="auto"/>
          <w:sz w:val="20"/>
          <w:szCs w:val="20"/>
        </w:rPr>
        <w:t>.202</w:t>
      </w:r>
      <w:r w:rsidR="009A1FBF" w:rsidRPr="000075E8">
        <w:rPr>
          <w:rFonts w:ascii="Arial" w:hAnsi="Arial" w:cs="Arial"/>
          <w:color w:val="auto"/>
          <w:sz w:val="20"/>
          <w:szCs w:val="20"/>
        </w:rPr>
        <w:t>1</w:t>
      </w:r>
    </w:p>
    <w:p w14:paraId="28D232B2" w14:textId="7DA9B25E" w:rsidR="00E60D7B" w:rsidRPr="000075E8" w:rsidRDefault="00642382" w:rsidP="006B2FBC">
      <w:pPr>
        <w:spacing w:after="0" w:line="240" w:lineRule="auto"/>
        <w:ind w:left="5664" w:firstLine="708"/>
        <w:jc w:val="both"/>
        <w:rPr>
          <w:rFonts w:ascii="Arial" w:hAnsi="Arial" w:cs="Arial"/>
          <w:color w:val="auto"/>
          <w:sz w:val="20"/>
          <w:szCs w:val="20"/>
        </w:rPr>
      </w:pPr>
      <w:r w:rsidRPr="000075E8">
        <w:rPr>
          <w:rFonts w:ascii="Arial" w:hAnsi="Arial" w:cs="Arial"/>
          <w:color w:val="auto"/>
          <w:sz w:val="20"/>
          <w:szCs w:val="20"/>
        </w:rPr>
        <w:t xml:space="preserve">Nr sprawy: </w:t>
      </w:r>
      <w:r w:rsidR="00D62748" w:rsidRPr="000075E8">
        <w:rPr>
          <w:rFonts w:ascii="Arial" w:hAnsi="Arial" w:cs="Arial"/>
          <w:color w:val="auto"/>
          <w:sz w:val="20"/>
          <w:szCs w:val="20"/>
        </w:rPr>
        <w:t>2</w:t>
      </w:r>
      <w:r w:rsidR="003F1E9F" w:rsidRPr="000075E8">
        <w:rPr>
          <w:rFonts w:ascii="Arial" w:hAnsi="Arial" w:cs="Arial"/>
          <w:color w:val="auto"/>
          <w:sz w:val="20"/>
          <w:szCs w:val="20"/>
        </w:rPr>
        <w:t>6</w:t>
      </w:r>
      <w:r w:rsidRPr="000075E8">
        <w:rPr>
          <w:rFonts w:ascii="Arial" w:hAnsi="Arial" w:cs="Arial"/>
          <w:color w:val="auto"/>
          <w:sz w:val="20"/>
          <w:szCs w:val="20"/>
        </w:rPr>
        <w:t xml:space="preserve"> / 202</w:t>
      </w:r>
      <w:r w:rsidR="009A1FBF" w:rsidRPr="000075E8">
        <w:rPr>
          <w:rFonts w:ascii="Arial" w:hAnsi="Arial" w:cs="Arial"/>
          <w:color w:val="auto"/>
          <w:sz w:val="20"/>
          <w:szCs w:val="20"/>
        </w:rPr>
        <w:t>1</w:t>
      </w:r>
      <w:r w:rsidRPr="000075E8">
        <w:rPr>
          <w:rFonts w:ascii="Arial" w:hAnsi="Arial" w:cs="Arial"/>
          <w:color w:val="auto"/>
          <w:sz w:val="20"/>
          <w:szCs w:val="20"/>
        </w:rPr>
        <w:t xml:space="preserve"> / </w:t>
      </w:r>
      <w:r w:rsidR="00BA5A32" w:rsidRPr="000075E8">
        <w:rPr>
          <w:rFonts w:ascii="Arial" w:hAnsi="Arial" w:cs="Arial"/>
          <w:color w:val="auto"/>
          <w:sz w:val="20"/>
          <w:szCs w:val="20"/>
        </w:rPr>
        <w:t>TP</w:t>
      </w:r>
    </w:p>
    <w:p w14:paraId="5AF7F439" w14:textId="77777777" w:rsidR="00E60D7B" w:rsidRPr="000075E8" w:rsidRDefault="00642382" w:rsidP="006B2FBC">
      <w:pPr>
        <w:spacing w:before="240" w:after="0" w:line="240" w:lineRule="auto"/>
        <w:jc w:val="both"/>
        <w:rPr>
          <w:rFonts w:ascii="Arial" w:hAnsi="Arial" w:cs="Arial"/>
          <w:color w:val="auto"/>
          <w:sz w:val="20"/>
          <w:szCs w:val="20"/>
        </w:rPr>
      </w:pPr>
      <w:bookmarkStart w:id="2" w:name="_Hlk144186641"/>
      <w:bookmarkEnd w:id="2"/>
      <w:r w:rsidRPr="000075E8">
        <w:rPr>
          <w:rFonts w:ascii="Arial" w:hAnsi="Arial" w:cs="Arial"/>
          <w:color w:val="auto"/>
          <w:sz w:val="20"/>
          <w:szCs w:val="20"/>
        </w:rPr>
        <w:t>Do Wykonawców:</w:t>
      </w:r>
    </w:p>
    <w:p w14:paraId="357B1245" w14:textId="0AD7941A" w:rsidR="00797304" w:rsidRPr="000075E8" w:rsidRDefault="00642382" w:rsidP="006B2FBC">
      <w:pPr>
        <w:spacing w:after="0" w:line="240" w:lineRule="auto"/>
        <w:ind w:left="851" w:hanging="851"/>
        <w:jc w:val="both"/>
        <w:rPr>
          <w:rFonts w:ascii="Arial" w:hAnsi="Arial" w:cs="Arial"/>
          <w:color w:val="auto"/>
          <w:sz w:val="20"/>
          <w:szCs w:val="20"/>
        </w:rPr>
      </w:pPr>
      <w:r w:rsidRPr="000075E8">
        <w:rPr>
          <w:rFonts w:ascii="Arial" w:hAnsi="Arial" w:cs="Arial"/>
          <w:color w:val="auto"/>
          <w:sz w:val="20"/>
          <w:szCs w:val="20"/>
        </w:rPr>
        <w:t xml:space="preserve">Dotyczy: postępowania o udzielenie zamówienie publicznego w trybie </w:t>
      </w:r>
      <w:r w:rsidR="00BA5A32" w:rsidRPr="000075E8">
        <w:rPr>
          <w:rFonts w:ascii="Arial" w:hAnsi="Arial" w:cs="Arial"/>
          <w:color w:val="auto"/>
          <w:sz w:val="20"/>
          <w:szCs w:val="20"/>
        </w:rPr>
        <w:t>podstawowym</w:t>
      </w:r>
      <w:r w:rsidRPr="000075E8">
        <w:rPr>
          <w:rFonts w:ascii="Arial" w:hAnsi="Arial" w:cs="Arial"/>
          <w:color w:val="auto"/>
          <w:sz w:val="20"/>
          <w:szCs w:val="20"/>
        </w:rPr>
        <w:t xml:space="preserve"> </w:t>
      </w:r>
      <w:r w:rsidR="00DA1796" w:rsidRPr="000075E8">
        <w:rPr>
          <w:rFonts w:ascii="Arial" w:hAnsi="Arial" w:cs="Arial"/>
          <w:color w:val="auto"/>
          <w:sz w:val="20"/>
          <w:szCs w:val="20"/>
        </w:rPr>
        <w:t xml:space="preserve">na </w:t>
      </w:r>
      <w:r w:rsidR="003F1E9F" w:rsidRPr="000075E8">
        <w:rPr>
          <w:rFonts w:ascii="Arial" w:hAnsi="Arial" w:cs="Arial"/>
          <w:b/>
          <w:bCs/>
          <w:color w:val="auto"/>
          <w:sz w:val="20"/>
          <w:szCs w:val="20"/>
        </w:rPr>
        <w:t>dostawy rękawic diagnostycznych i chirurgicznych</w:t>
      </w:r>
      <w:r w:rsidR="001125A8" w:rsidRPr="000075E8">
        <w:rPr>
          <w:rFonts w:ascii="Arial" w:hAnsi="Arial" w:cs="Arial"/>
          <w:bCs/>
          <w:color w:val="auto"/>
          <w:sz w:val="20"/>
          <w:szCs w:val="20"/>
        </w:rPr>
        <w:t xml:space="preserve"> </w:t>
      </w:r>
      <w:r w:rsidR="00797304" w:rsidRPr="000075E8">
        <w:rPr>
          <w:rFonts w:ascii="Arial" w:hAnsi="Arial" w:cs="Arial"/>
          <w:color w:val="auto"/>
          <w:sz w:val="20"/>
          <w:szCs w:val="20"/>
        </w:rPr>
        <w:t>dla Wojewódzkiego Szpitala Dziecięcego im.</w:t>
      </w:r>
      <w:r w:rsidR="003F1E9F" w:rsidRPr="000075E8">
        <w:rPr>
          <w:rFonts w:ascii="Arial" w:hAnsi="Arial" w:cs="Arial"/>
          <w:color w:val="auto"/>
          <w:sz w:val="20"/>
          <w:szCs w:val="20"/>
        </w:rPr>
        <w:t> </w:t>
      </w:r>
      <w:r w:rsidR="00797304" w:rsidRPr="000075E8">
        <w:rPr>
          <w:rFonts w:ascii="Arial" w:hAnsi="Arial" w:cs="Arial"/>
          <w:color w:val="auto"/>
          <w:sz w:val="20"/>
          <w:szCs w:val="20"/>
        </w:rPr>
        <w:t>J.</w:t>
      </w:r>
      <w:r w:rsidR="003F1E9F" w:rsidRPr="000075E8">
        <w:rPr>
          <w:rFonts w:ascii="Arial" w:hAnsi="Arial" w:cs="Arial"/>
          <w:color w:val="auto"/>
          <w:sz w:val="20"/>
          <w:szCs w:val="20"/>
        </w:rPr>
        <w:t> </w:t>
      </w:r>
      <w:r w:rsidR="00797304" w:rsidRPr="000075E8">
        <w:rPr>
          <w:rFonts w:ascii="Arial" w:hAnsi="Arial" w:cs="Arial"/>
          <w:color w:val="auto"/>
          <w:sz w:val="20"/>
          <w:szCs w:val="20"/>
        </w:rPr>
        <w:t>Brudzińskiego w</w:t>
      </w:r>
      <w:r w:rsidR="00C4719F" w:rsidRPr="000075E8">
        <w:rPr>
          <w:rFonts w:ascii="Arial" w:hAnsi="Arial" w:cs="Arial"/>
          <w:color w:val="auto"/>
          <w:sz w:val="20"/>
          <w:szCs w:val="20"/>
        </w:rPr>
        <w:t xml:space="preserve"> </w:t>
      </w:r>
      <w:r w:rsidR="00797304" w:rsidRPr="000075E8">
        <w:rPr>
          <w:rFonts w:ascii="Arial" w:hAnsi="Arial" w:cs="Arial"/>
          <w:color w:val="auto"/>
          <w:sz w:val="20"/>
          <w:szCs w:val="20"/>
        </w:rPr>
        <w:t>Bydgoszczy</w:t>
      </w:r>
      <w:r w:rsidR="004145E2" w:rsidRPr="000075E8">
        <w:rPr>
          <w:rFonts w:ascii="Arial" w:hAnsi="Arial" w:cs="Arial"/>
          <w:color w:val="auto"/>
          <w:sz w:val="20"/>
          <w:szCs w:val="20"/>
        </w:rPr>
        <w:t>.</w:t>
      </w:r>
    </w:p>
    <w:p w14:paraId="24F60415" w14:textId="1A75A921" w:rsidR="00E60D7B" w:rsidRPr="000075E8" w:rsidRDefault="00F41F76" w:rsidP="006B2FBC">
      <w:pPr>
        <w:spacing w:before="240" w:after="0" w:line="240" w:lineRule="auto"/>
        <w:ind w:firstLine="851"/>
        <w:jc w:val="both"/>
        <w:rPr>
          <w:rFonts w:ascii="Arial" w:hAnsi="Arial" w:cs="Arial"/>
          <w:i/>
          <w:iCs/>
          <w:color w:val="auto"/>
          <w:sz w:val="20"/>
          <w:szCs w:val="20"/>
        </w:rPr>
      </w:pPr>
      <w:r w:rsidRPr="000075E8">
        <w:rPr>
          <w:rFonts w:ascii="Arial" w:hAnsi="Arial" w:cs="Arial"/>
          <w:color w:val="auto"/>
          <w:sz w:val="20"/>
          <w:szCs w:val="20"/>
        </w:rPr>
        <w:t xml:space="preserve">W związku z pytaniami wystosowanymi przez Wykonawców udzielamy wyjaśnień na podstawie art. 284 ust. 6 ustawy z dnia 11 września 2019r. Prawo zamówień publicznych </w:t>
      </w:r>
      <w:r w:rsidRPr="000075E8">
        <w:rPr>
          <w:rFonts w:ascii="Arial" w:hAnsi="Arial" w:cs="Arial"/>
          <w:i/>
          <w:iCs/>
          <w:color w:val="auto"/>
          <w:sz w:val="16"/>
          <w:szCs w:val="16"/>
        </w:rPr>
        <w:t>(Dz. U. z 20</w:t>
      </w:r>
      <w:r w:rsidR="00A975FB" w:rsidRPr="000075E8">
        <w:rPr>
          <w:rFonts w:ascii="Arial" w:hAnsi="Arial" w:cs="Arial"/>
          <w:i/>
          <w:iCs/>
          <w:color w:val="auto"/>
          <w:sz w:val="16"/>
          <w:szCs w:val="16"/>
        </w:rPr>
        <w:t>21</w:t>
      </w:r>
      <w:r w:rsidRPr="000075E8">
        <w:rPr>
          <w:rFonts w:ascii="Arial" w:hAnsi="Arial" w:cs="Arial"/>
          <w:i/>
          <w:iCs/>
          <w:color w:val="auto"/>
          <w:sz w:val="16"/>
          <w:szCs w:val="16"/>
        </w:rPr>
        <w:t xml:space="preserve"> r., poz. </w:t>
      </w:r>
      <w:r w:rsidR="00A975FB" w:rsidRPr="000075E8">
        <w:rPr>
          <w:rFonts w:ascii="Arial" w:hAnsi="Arial" w:cs="Arial"/>
          <w:i/>
          <w:iCs/>
          <w:color w:val="auto"/>
          <w:sz w:val="16"/>
          <w:szCs w:val="16"/>
        </w:rPr>
        <w:t>1129</w:t>
      </w:r>
      <w:r w:rsidRPr="000075E8">
        <w:rPr>
          <w:rFonts w:ascii="Arial" w:hAnsi="Arial" w:cs="Arial"/>
          <w:i/>
          <w:iCs/>
          <w:color w:val="auto"/>
          <w:sz w:val="16"/>
          <w:szCs w:val="16"/>
        </w:rPr>
        <w:t xml:space="preserve"> z późn. zm.)</w:t>
      </w:r>
      <w:r w:rsidR="00642382" w:rsidRPr="000075E8">
        <w:rPr>
          <w:rFonts w:ascii="Arial" w:hAnsi="Arial" w:cs="Arial"/>
          <w:i/>
          <w:iCs/>
          <w:color w:val="auto"/>
          <w:sz w:val="20"/>
          <w:szCs w:val="20"/>
        </w:rPr>
        <w:t>.</w:t>
      </w:r>
    </w:p>
    <w:p w14:paraId="76AE8BF5" w14:textId="0AE0F0C0" w:rsidR="00E07F8B" w:rsidRPr="000075E8" w:rsidRDefault="00E07F8B" w:rsidP="006B2FBC">
      <w:pPr>
        <w:spacing w:before="240" w:line="240" w:lineRule="auto"/>
        <w:jc w:val="center"/>
        <w:rPr>
          <w:rFonts w:ascii="Arial" w:hAnsi="Arial" w:cs="Arial"/>
          <w:b/>
          <w:bCs/>
          <w:color w:val="auto"/>
          <w:sz w:val="20"/>
          <w:szCs w:val="20"/>
          <w:u w:val="single"/>
        </w:rPr>
      </w:pPr>
      <w:bookmarkStart w:id="3" w:name="_Hlk14418562"/>
      <w:bookmarkEnd w:id="3"/>
      <w:r w:rsidRPr="000075E8">
        <w:rPr>
          <w:rFonts w:ascii="Arial" w:hAnsi="Arial" w:cs="Arial"/>
          <w:b/>
          <w:bCs/>
          <w:color w:val="auto"/>
          <w:sz w:val="20"/>
          <w:szCs w:val="20"/>
          <w:u w:val="single"/>
        </w:rPr>
        <w:t>PYTANIA DOTYCZĄCE SWZ</w:t>
      </w:r>
    </w:p>
    <w:p w14:paraId="528D52B7" w14:textId="1F71E652" w:rsidR="00167422" w:rsidRPr="000075E8" w:rsidRDefault="00E07F8B" w:rsidP="00167422">
      <w:pPr>
        <w:pStyle w:val="Tekstpodstawowy2"/>
        <w:tabs>
          <w:tab w:val="clear" w:pos="357"/>
        </w:tabs>
        <w:rPr>
          <w:rFonts w:cs="Arial"/>
          <w:b/>
          <w:bCs/>
          <w:sz w:val="20"/>
          <w:u w:val="single"/>
        </w:rPr>
      </w:pPr>
      <w:r w:rsidRPr="000075E8">
        <w:rPr>
          <w:rFonts w:eastAsiaTheme="minorEastAsia" w:cs="Arial"/>
          <w:b/>
          <w:bCs/>
          <w:sz w:val="20"/>
        </w:rPr>
        <w:t>Pytanie 1</w:t>
      </w:r>
      <w:r w:rsidR="00167422" w:rsidRPr="000075E8">
        <w:rPr>
          <w:rFonts w:cs="Arial"/>
          <w:b/>
          <w:bCs/>
          <w:sz w:val="20"/>
          <w:u w:val="single"/>
        </w:rPr>
        <w:t xml:space="preserve"> </w:t>
      </w:r>
      <w:r w:rsidR="00167422" w:rsidRPr="000075E8">
        <w:rPr>
          <w:rFonts w:cs="Arial"/>
          <w:sz w:val="20"/>
        </w:rPr>
        <w:t>SWZ V pkt. 1.3.2 Pakiet 2 poz. 3</w:t>
      </w:r>
    </w:p>
    <w:p w14:paraId="4FBF5BD7" w14:textId="3A6CA650" w:rsidR="00C96586" w:rsidRPr="000075E8" w:rsidRDefault="00167422" w:rsidP="00167422">
      <w:pPr>
        <w:pStyle w:val="Tekstpodstawowy2"/>
        <w:tabs>
          <w:tab w:val="clear" w:pos="357"/>
        </w:tabs>
        <w:jc w:val="both"/>
        <w:rPr>
          <w:rFonts w:cs="Arial"/>
          <w:sz w:val="20"/>
        </w:rPr>
      </w:pPr>
      <w:r w:rsidRPr="000075E8">
        <w:rPr>
          <w:rFonts w:cs="Arial"/>
          <w:sz w:val="20"/>
        </w:rPr>
        <w:t>Prosimy o odstąpienie składania potwierdzenia zgodności rękawic z normami EN 374, EN 420, gdyż zgodnie z formularzem cenowym opisane rękawiczki nie muszą spełniać powyższych norm.</w:t>
      </w:r>
    </w:p>
    <w:p w14:paraId="5D0EB51E" w14:textId="6677603D" w:rsidR="006B2FBC" w:rsidRPr="000075E8" w:rsidRDefault="00E07F8B" w:rsidP="006B2FBC">
      <w:pPr>
        <w:pStyle w:val="HTML-wstpniesformatowany"/>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Pr>
          <w:rFonts w:ascii="Arial" w:hAnsi="Arial" w:cs="Arial"/>
        </w:rPr>
      </w:pPr>
      <w:r w:rsidRPr="000075E8">
        <w:rPr>
          <w:rFonts w:ascii="Arial" w:hAnsi="Arial" w:cs="Arial"/>
        </w:rPr>
        <w:t xml:space="preserve">Odpowiedź: </w:t>
      </w:r>
      <w:r w:rsidR="00D32448" w:rsidRPr="00D32448">
        <w:rPr>
          <w:rFonts w:ascii="Arial" w:hAnsi="Arial" w:cs="Arial"/>
        </w:rPr>
        <w:t>Wymagania zmieniono dnia 26.10.2021r.</w:t>
      </w:r>
    </w:p>
    <w:p w14:paraId="398C90B4" w14:textId="0A9B39E1" w:rsidR="00361400" w:rsidRPr="000075E8" w:rsidRDefault="00361400" w:rsidP="00361400">
      <w:pPr>
        <w:pStyle w:val="Tekstpodstawowy2"/>
        <w:tabs>
          <w:tab w:val="clear" w:pos="357"/>
        </w:tabs>
        <w:spacing w:before="240"/>
        <w:rPr>
          <w:rFonts w:cs="Arial"/>
          <w:b/>
          <w:bCs/>
          <w:sz w:val="20"/>
          <w:u w:val="single"/>
        </w:rPr>
      </w:pPr>
      <w:r w:rsidRPr="000075E8">
        <w:rPr>
          <w:rFonts w:eastAsiaTheme="minorEastAsia" w:cs="Arial"/>
          <w:b/>
          <w:bCs/>
          <w:sz w:val="20"/>
        </w:rPr>
        <w:t xml:space="preserve">Pytanie </w:t>
      </w:r>
      <w:r w:rsidR="00101D23" w:rsidRPr="000075E8">
        <w:rPr>
          <w:rFonts w:eastAsiaTheme="minorEastAsia" w:cs="Arial"/>
          <w:b/>
          <w:bCs/>
          <w:sz w:val="20"/>
        </w:rPr>
        <w:t>2</w:t>
      </w:r>
      <w:r w:rsidRPr="000075E8">
        <w:rPr>
          <w:rFonts w:cs="Arial"/>
          <w:b/>
          <w:bCs/>
          <w:sz w:val="20"/>
          <w:u w:val="single"/>
        </w:rPr>
        <w:t xml:space="preserve"> </w:t>
      </w:r>
      <w:r w:rsidRPr="000075E8">
        <w:rPr>
          <w:rFonts w:cs="Arial"/>
          <w:sz w:val="20"/>
        </w:rPr>
        <w:t>SWZ V pkt. 1.3.5</w:t>
      </w:r>
    </w:p>
    <w:p w14:paraId="60982B8C" w14:textId="77B1D5C2" w:rsidR="00361400" w:rsidRPr="000075E8" w:rsidRDefault="00361400" w:rsidP="00361400">
      <w:pPr>
        <w:pStyle w:val="Tekstpodstawowy2"/>
        <w:tabs>
          <w:tab w:val="clear" w:pos="357"/>
        </w:tabs>
        <w:jc w:val="both"/>
        <w:rPr>
          <w:rFonts w:cs="Arial"/>
          <w:sz w:val="20"/>
        </w:rPr>
      </w:pPr>
      <w:r w:rsidRPr="000075E8">
        <w:rPr>
          <w:rFonts w:cs="Arial"/>
          <w:sz w:val="20"/>
        </w:rPr>
        <w:t xml:space="preserve">Zwracamy się z prośbą o wyrażenie zgody na potwierdzenie przydatności do kontaktu z żywnością za pomocą certyfikatu analizy tj. raportu z badań wykonanych w laboratorium niezależnym z użyciem Testu Migracji Globalnej </w:t>
      </w:r>
      <w:r w:rsidRPr="000075E8">
        <w:rPr>
          <w:rFonts w:cs="Arial"/>
          <w:i/>
          <w:iCs/>
          <w:sz w:val="16"/>
          <w:szCs w:val="16"/>
        </w:rPr>
        <w:t>(zgodnie z Rozporządzeniem Komisji (WE)</w:t>
      </w:r>
      <w:r w:rsidRPr="000075E8">
        <w:rPr>
          <w:rFonts w:cs="Arial"/>
          <w:sz w:val="20"/>
        </w:rPr>
        <w:t xml:space="preserve"> Nr 10/2011 Aneks II oraz Aneks V </w:t>
      </w:r>
      <w:r w:rsidRPr="000075E8">
        <w:rPr>
          <w:rFonts w:cs="Arial"/>
          <w:i/>
          <w:iCs/>
          <w:sz w:val="16"/>
          <w:szCs w:val="16"/>
        </w:rPr>
        <w:t>(wybór warunków badania)</w:t>
      </w:r>
      <w:r w:rsidRPr="000075E8">
        <w:rPr>
          <w:rFonts w:cs="Arial"/>
          <w:sz w:val="20"/>
        </w:rPr>
        <w:t xml:space="preserve"> i normą EN 1186) oraz piktogramem na opakowaniu.</w:t>
      </w:r>
    </w:p>
    <w:p w14:paraId="2C447EA5" w14:textId="7EA25FA9" w:rsidR="00361400" w:rsidRPr="00D32448" w:rsidRDefault="00361400" w:rsidP="00361400">
      <w:pPr>
        <w:pStyle w:val="Tekstpodstawowy2"/>
        <w:tabs>
          <w:tab w:val="clear" w:pos="357"/>
        </w:tabs>
        <w:ind w:left="567"/>
        <w:rPr>
          <w:rFonts w:eastAsiaTheme="minorEastAsia" w:cs="Arial"/>
          <w:sz w:val="20"/>
        </w:rPr>
      </w:pPr>
      <w:r w:rsidRPr="000075E8">
        <w:rPr>
          <w:rFonts w:cs="Arial"/>
          <w:sz w:val="20"/>
        </w:rPr>
        <w:t>Odpowiedź: Zamawiający</w:t>
      </w:r>
      <w:r w:rsidRPr="00D32448">
        <w:rPr>
          <w:rFonts w:eastAsiaTheme="minorEastAsia" w:cs="Arial"/>
          <w:sz w:val="20"/>
        </w:rPr>
        <w:t xml:space="preserve"> </w:t>
      </w:r>
      <w:r w:rsidR="00D32448" w:rsidRPr="00D32448">
        <w:rPr>
          <w:rFonts w:eastAsiaTheme="minorEastAsia" w:cs="Arial"/>
          <w:sz w:val="20"/>
        </w:rPr>
        <w:t xml:space="preserve">dopuszcza </w:t>
      </w:r>
      <w:r w:rsidR="00D32448" w:rsidRPr="000075E8">
        <w:rPr>
          <w:rFonts w:cs="Arial"/>
          <w:sz w:val="20"/>
        </w:rPr>
        <w:t xml:space="preserve">potwierdzenie przydatności do kontaktu z żywnością za pomocą certyfikatu analizy tj. raportu z badań wykonanych w laboratorium niezależnym z użyciem Testu Migracji Globalnej </w:t>
      </w:r>
      <w:r w:rsidR="00D32448" w:rsidRPr="000075E8">
        <w:rPr>
          <w:rFonts w:cs="Arial"/>
          <w:i/>
          <w:iCs/>
          <w:sz w:val="16"/>
          <w:szCs w:val="16"/>
        </w:rPr>
        <w:t>(zgodnie z Rozporządzeniem Komisji (WE)</w:t>
      </w:r>
      <w:r w:rsidR="00D32448" w:rsidRPr="000075E8">
        <w:rPr>
          <w:rFonts w:cs="Arial"/>
          <w:sz w:val="20"/>
        </w:rPr>
        <w:t xml:space="preserve"> Nr 10/2011 Aneks II oraz Aneks V </w:t>
      </w:r>
      <w:r w:rsidR="00D32448" w:rsidRPr="000075E8">
        <w:rPr>
          <w:rFonts w:cs="Arial"/>
          <w:i/>
          <w:iCs/>
          <w:sz w:val="16"/>
          <w:szCs w:val="16"/>
        </w:rPr>
        <w:t>(wybór warunków badania)</w:t>
      </w:r>
      <w:r w:rsidR="00D32448" w:rsidRPr="000075E8">
        <w:rPr>
          <w:rFonts w:cs="Arial"/>
          <w:sz w:val="20"/>
        </w:rPr>
        <w:t xml:space="preserve"> i normą EN 1186) oraz piktogramem na opakowaniu.</w:t>
      </w:r>
    </w:p>
    <w:p w14:paraId="08C5B2FF" w14:textId="1E329187" w:rsidR="003663D4" w:rsidRPr="000075E8" w:rsidRDefault="003663D4" w:rsidP="006B2FBC">
      <w:pPr>
        <w:spacing w:before="240" w:line="240" w:lineRule="auto"/>
        <w:jc w:val="center"/>
        <w:rPr>
          <w:rFonts w:ascii="Arial" w:hAnsi="Arial" w:cs="Arial"/>
          <w:b/>
          <w:bCs/>
          <w:color w:val="auto"/>
          <w:sz w:val="20"/>
          <w:szCs w:val="20"/>
          <w:u w:val="single"/>
        </w:rPr>
      </w:pPr>
      <w:r w:rsidRPr="000075E8">
        <w:rPr>
          <w:rFonts w:ascii="Arial" w:hAnsi="Arial" w:cs="Arial"/>
          <w:b/>
          <w:bCs/>
          <w:color w:val="auto"/>
          <w:sz w:val="20"/>
          <w:szCs w:val="20"/>
          <w:u w:val="single"/>
        </w:rPr>
        <w:t xml:space="preserve">PYTANIA DOTYCZĄCE </w:t>
      </w:r>
      <w:r w:rsidR="00C96586" w:rsidRPr="000075E8">
        <w:rPr>
          <w:rFonts w:ascii="Arial" w:hAnsi="Arial" w:cs="Arial"/>
          <w:b/>
          <w:bCs/>
          <w:color w:val="auto"/>
          <w:sz w:val="20"/>
          <w:szCs w:val="20"/>
          <w:u w:val="single"/>
        </w:rPr>
        <w:t>PRZEDMIOTU UMOWY</w:t>
      </w:r>
    </w:p>
    <w:p w14:paraId="3936E1EF" w14:textId="09DCFB16" w:rsidR="001E4BEC" w:rsidRPr="000075E8" w:rsidRDefault="001E4BEC" w:rsidP="006B2FBC">
      <w:pPr>
        <w:suppressAutoHyphens w:val="0"/>
        <w:autoSpaceDE w:val="0"/>
        <w:autoSpaceDN w:val="0"/>
        <w:adjustRightInd w:val="0"/>
        <w:spacing w:before="240" w:after="0" w:line="240" w:lineRule="auto"/>
        <w:jc w:val="center"/>
        <w:textAlignment w:val="auto"/>
        <w:rPr>
          <w:rFonts w:ascii="Arial" w:eastAsiaTheme="minorEastAsia" w:hAnsi="Arial" w:cs="Arial"/>
          <w:b/>
          <w:bCs/>
          <w:color w:val="auto"/>
          <w:sz w:val="20"/>
          <w:szCs w:val="20"/>
          <w:lang w:eastAsia="pl-PL"/>
        </w:rPr>
      </w:pPr>
      <w:bookmarkStart w:id="4" w:name="_Hlk55902998"/>
      <w:r w:rsidRPr="000075E8">
        <w:rPr>
          <w:rFonts w:ascii="Arial" w:eastAsiaTheme="minorEastAsia" w:hAnsi="Arial" w:cs="Arial"/>
          <w:b/>
          <w:bCs/>
          <w:color w:val="auto"/>
          <w:sz w:val="20"/>
          <w:szCs w:val="20"/>
          <w:lang w:eastAsia="pl-PL"/>
        </w:rPr>
        <w:t>PAKIET NR 1</w:t>
      </w:r>
    </w:p>
    <w:p w14:paraId="09865B9A" w14:textId="000816ED" w:rsidR="001E4BEC" w:rsidRPr="000075E8" w:rsidRDefault="001E4BEC" w:rsidP="006B2FBC">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Pytanie 1</w:t>
      </w:r>
    </w:p>
    <w:p w14:paraId="0274EB41" w14:textId="1A785D2E" w:rsidR="001E4BEC" w:rsidRPr="000075E8" w:rsidRDefault="003F1E9F" w:rsidP="003F1E9F">
      <w:pPr>
        <w:suppressAutoHyphens w:val="0"/>
        <w:spacing w:after="0" w:line="240" w:lineRule="auto"/>
        <w:jc w:val="both"/>
        <w:rPr>
          <w:rFonts w:ascii="Arial" w:hAnsi="Arial" w:cs="Arial"/>
          <w:color w:val="auto"/>
          <w:sz w:val="20"/>
          <w:szCs w:val="20"/>
          <w:lang w:eastAsia="ar-SA"/>
        </w:rPr>
      </w:pPr>
      <w:r w:rsidRPr="000075E8">
        <w:rPr>
          <w:rFonts w:ascii="Arial" w:hAnsi="Arial" w:cs="Arial"/>
          <w:color w:val="auto"/>
          <w:sz w:val="20"/>
          <w:szCs w:val="20"/>
          <w:lang w:eastAsia="pl-PL"/>
        </w:rPr>
        <w:t xml:space="preserve">Prosimy Zamawiającego o dopuszczenie rękawic niesterylnych, jednorazowych rękawic diagnostyczno-ochronnych, bezpudrowych, nitrylowych. Kształt uniwersalny pasujący na prawą i lewą dłoń. Delikatnie teksturowane z dodatkową teksturą na końcach palców. Grubość na palcach min. 0,07 mm, grubość na dłoni min. 0,05 mm. Odporne na uszkodzenia mechaniczne, AQL = 1.0, siła zrywania po starzeniu zgodnie z EN 455-2 ≥ 6,0N. Dające się łatwo i pojedynczo wyciągać z opakowania. Otwór dozujący zabezpieczony dodatkową folią chroniącą zawartość przed kontaminacją. Zarejestrowane jako wyrób medyczny w klasie I oraz środek ochrony osobistej w kategorii III. Odporne na penetrację substancji chemicznych </w:t>
      </w:r>
      <w:r w:rsidRPr="000075E8">
        <w:rPr>
          <w:rFonts w:ascii="Arial" w:hAnsi="Arial" w:cs="Arial"/>
          <w:i/>
          <w:iCs/>
          <w:color w:val="auto"/>
          <w:sz w:val="16"/>
          <w:szCs w:val="16"/>
          <w:lang w:eastAsia="pl-PL"/>
        </w:rPr>
        <w:t>(min. 15 substancji na poziomie co najmniej 4)</w:t>
      </w:r>
      <w:r w:rsidRPr="000075E8">
        <w:rPr>
          <w:rFonts w:ascii="Arial" w:hAnsi="Arial" w:cs="Arial"/>
          <w:color w:val="auto"/>
          <w:sz w:val="20"/>
          <w:szCs w:val="20"/>
          <w:lang w:eastAsia="pl-PL"/>
        </w:rPr>
        <w:t xml:space="preserve">, wysoko odporne na penetrację alkoholi używanych w środkach dezynfekcyjnych </w:t>
      </w:r>
      <w:r w:rsidRPr="000075E8">
        <w:rPr>
          <w:rFonts w:ascii="Arial" w:hAnsi="Arial" w:cs="Arial"/>
          <w:i/>
          <w:iCs/>
          <w:color w:val="auto"/>
          <w:sz w:val="16"/>
          <w:szCs w:val="16"/>
          <w:lang w:eastAsia="pl-PL"/>
        </w:rPr>
        <w:t>(</w:t>
      </w:r>
      <w:proofErr w:type="spellStart"/>
      <w:r w:rsidRPr="000075E8">
        <w:rPr>
          <w:rFonts w:ascii="Arial" w:hAnsi="Arial" w:cs="Arial"/>
          <w:i/>
          <w:iCs/>
          <w:color w:val="auto"/>
          <w:sz w:val="16"/>
          <w:szCs w:val="16"/>
          <w:lang w:eastAsia="pl-PL"/>
        </w:rPr>
        <w:t>etananol</w:t>
      </w:r>
      <w:proofErr w:type="spellEnd"/>
      <w:r w:rsidRPr="000075E8">
        <w:rPr>
          <w:rFonts w:ascii="Arial" w:hAnsi="Arial" w:cs="Arial"/>
          <w:i/>
          <w:iCs/>
          <w:color w:val="auto"/>
          <w:sz w:val="16"/>
          <w:szCs w:val="16"/>
          <w:lang w:eastAsia="pl-PL"/>
        </w:rPr>
        <w:t xml:space="preserve"> 20% - poziom 6, </w:t>
      </w:r>
      <w:proofErr w:type="spellStart"/>
      <w:r w:rsidRPr="000075E8">
        <w:rPr>
          <w:rFonts w:ascii="Arial" w:hAnsi="Arial" w:cs="Arial"/>
          <w:i/>
          <w:iCs/>
          <w:color w:val="auto"/>
          <w:sz w:val="16"/>
          <w:szCs w:val="16"/>
          <w:lang w:eastAsia="pl-PL"/>
        </w:rPr>
        <w:t>izopropanol</w:t>
      </w:r>
      <w:proofErr w:type="spellEnd"/>
      <w:r w:rsidRPr="000075E8">
        <w:rPr>
          <w:rFonts w:ascii="Arial" w:hAnsi="Arial" w:cs="Arial"/>
          <w:i/>
          <w:iCs/>
          <w:color w:val="auto"/>
          <w:sz w:val="16"/>
          <w:szCs w:val="16"/>
          <w:lang w:eastAsia="pl-PL"/>
        </w:rPr>
        <w:t xml:space="preserve"> 70% - poziom 6)</w:t>
      </w:r>
      <w:r w:rsidRPr="000075E8">
        <w:rPr>
          <w:rFonts w:ascii="Arial" w:hAnsi="Arial" w:cs="Arial"/>
          <w:color w:val="auto"/>
          <w:sz w:val="20"/>
          <w:szCs w:val="20"/>
          <w:lang w:eastAsia="pl-PL"/>
        </w:rPr>
        <w:t xml:space="preserve">. Typ B wg EN ISO 374-1. Odporne na penetrację wirusów zgodnie z ASTM F 1671, przebadane na penetrację cytostatyków zgodnie z ASTM D 6978 </w:t>
      </w:r>
      <w:r w:rsidRPr="000075E8">
        <w:rPr>
          <w:rFonts w:ascii="Arial" w:hAnsi="Arial" w:cs="Arial"/>
          <w:i/>
          <w:iCs/>
          <w:color w:val="auto"/>
          <w:sz w:val="16"/>
          <w:szCs w:val="16"/>
          <w:lang w:eastAsia="pl-PL"/>
        </w:rPr>
        <w:t xml:space="preserve">(min. 14 leków w tym co najmniej </w:t>
      </w:r>
      <w:proofErr w:type="spellStart"/>
      <w:r w:rsidRPr="000075E8">
        <w:rPr>
          <w:rFonts w:ascii="Arial" w:hAnsi="Arial" w:cs="Arial"/>
          <w:i/>
          <w:iCs/>
          <w:color w:val="auto"/>
          <w:sz w:val="16"/>
          <w:szCs w:val="16"/>
          <w:lang w:eastAsia="pl-PL"/>
        </w:rPr>
        <w:t>Doksorubicyna</w:t>
      </w:r>
      <w:proofErr w:type="spellEnd"/>
      <w:r w:rsidRPr="000075E8">
        <w:rPr>
          <w:rFonts w:ascii="Arial" w:hAnsi="Arial" w:cs="Arial"/>
          <w:i/>
          <w:iCs/>
          <w:color w:val="auto"/>
          <w:sz w:val="16"/>
          <w:szCs w:val="16"/>
          <w:lang w:eastAsia="pl-PL"/>
        </w:rPr>
        <w:t xml:space="preserve">, </w:t>
      </w:r>
      <w:proofErr w:type="spellStart"/>
      <w:r w:rsidRPr="000075E8">
        <w:rPr>
          <w:rFonts w:ascii="Arial" w:hAnsi="Arial" w:cs="Arial"/>
          <w:i/>
          <w:iCs/>
          <w:color w:val="auto"/>
          <w:sz w:val="16"/>
          <w:szCs w:val="16"/>
          <w:lang w:eastAsia="pl-PL"/>
        </w:rPr>
        <w:t>Ifosfamid</w:t>
      </w:r>
      <w:proofErr w:type="spellEnd"/>
      <w:r w:rsidRPr="000075E8">
        <w:rPr>
          <w:rFonts w:ascii="Arial" w:hAnsi="Arial" w:cs="Arial"/>
          <w:i/>
          <w:iCs/>
          <w:color w:val="auto"/>
          <w:sz w:val="16"/>
          <w:szCs w:val="16"/>
          <w:lang w:eastAsia="pl-PL"/>
        </w:rPr>
        <w:t xml:space="preserve">, </w:t>
      </w:r>
      <w:proofErr w:type="spellStart"/>
      <w:r w:rsidRPr="000075E8">
        <w:rPr>
          <w:rFonts w:ascii="Arial" w:hAnsi="Arial" w:cs="Arial"/>
          <w:i/>
          <w:iCs/>
          <w:color w:val="auto"/>
          <w:sz w:val="16"/>
          <w:szCs w:val="16"/>
          <w:lang w:eastAsia="pl-PL"/>
        </w:rPr>
        <w:t>Mitoksantron</w:t>
      </w:r>
      <w:proofErr w:type="spellEnd"/>
      <w:r w:rsidRPr="000075E8">
        <w:rPr>
          <w:rFonts w:ascii="Arial" w:hAnsi="Arial" w:cs="Arial"/>
          <w:i/>
          <w:iCs/>
          <w:color w:val="auto"/>
          <w:sz w:val="16"/>
          <w:szCs w:val="16"/>
          <w:lang w:eastAsia="pl-PL"/>
        </w:rPr>
        <w:t xml:space="preserve">, </w:t>
      </w:r>
      <w:proofErr w:type="spellStart"/>
      <w:r w:rsidRPr="000075E8">
        <w:rPr>
          <w:rFonts w:ascii="Arial" w:hAnsi="Arial" w:cs="Arial"/>
          <w:i/>
          <w:iCs/>
          <w:color w:val="auto"/>
          <w:sz w:val="16"/>
          <w:szCs w:val="16"/>
          <w:lang w:eastAsia="pl-PL"/>
        </w:rPr>
        <w:t>Cytarabina</w:t>
      </w:r>
      <w:proofErr w:type="spellEnd"/>
      <w:r w:rsidRPr="000075E8">
        <w:rPr>
          <w:rFonts w:ascii="Arial" w:hAnsi="Arial" w:cs="Arial"/>
          <w:i/>
          <w:iCs/>
          <w:color w:val="auto"/>
          <w:sz w:val="16"/>
          <w:szCs w:val="16"/>
          <w:lang w:eastAsia="pl-PL"/>
        </w:rPr>
        <w:t>)</w:t>
      </w:r>
      <w:r w:rsidRPr="000075E8">
        <w:rPr>
          <w:rFonts w:ascii="Arial" w:hAnsi="Arial" w:cs="Arial"/>
          <w:color w:val="auto"/>
          <w:sz w:val="20"/>
          <w:szCs w:val="20"/>
          <w:lang w:eastAsia="pl-PL"/>
        </w:rPr>
        <w:t>. Produkowane w zakładach z</w:t>
      </w:r>
      <w:r w:rsidR="000075E8">
        <w:rPr>
          <w:rFonts w:ascii="Arial" w:hAnsi="Arial" w:cs="Arial"/>
          <w:color w:val="auto"/>
          <w:sz w:val="20"/>
          <w:szCs w:val="20"/>
          <w:lang w:eastAsia="pl-PL"/>
        </w:rPr>
        <w:t> </w:t>
      </w:r>
      <w:r w:rsidRPr="000075E8">
        <w:rPr>
          <w:rFonts w:ascii="Arial" w:hAnsi="Arial" w:cs="Arial"/>
          <w:color w:val="auto"/>
          <w:sz w:val="20"/>
          <w:szCs w:val="20"/>
          <w:lang w:eastAsia="pl-PL"/>
        </w:rPr>
        <w:t xml:space="preserve">wdrożonymi systemami zarządzania jakością ISO 13485, ISO 14001, OHSAS 18001. Zgodność z EN 420, EN 455, EN ISO 374-1, potwierdzone certyfikatem jednostki notyfikowanej, nie zawierające szkodliwych substancji chemicznych jak: </w:t>
      </w:r>
      <w:proofErr w:type="spellStart"/>
      <w:r w:rsidRPr="000075E8">
        <w:rPr>
          <w:rFonts w:ascii="Arial" w:hAnsi="Arial" w:cs="Arial"/>
          <w:color w:val="auto"/>
          <w:sz w:val="20"/>
          <w:szCs w:val="20"/>
          <w:lang w:eastAsia="pl-PL"/>
        </w:rPr>
        <w:t>tiuramy</w:t>
      </w:r>
      <w:proofErr w:type="spellEnd"/>
      <w:r w:rsidRPr="000075E8">
        <w:rPr>
          <w:rFonts w:ascii="Arial" w:hAnsi="Arial" w:cs="Arial"/>
          <w:color w:val="auto"/>
          <w:sz w:val="20"/>
          <w:szCs w:val="20"/>
          <w:lang w:eastAsia="pl-PL"/>
        </w:rPr>
        <w:t>, DPG, MBT, ZMBT potwierdzone badaniem TLC. Oznakowanie opakowań zgodne z Rozporządzeniem EU 2017/475 dla wyrobów medycznych i</w:t>
      </w:r>
      <w:r w:rsidR="000075E8">
        <w:rPr>
          <w:rFonts w:ascii="Arial" w:hAnsi="Arial" w:cs="Arial"/>
          <w:color w:val="auto"/>
          <w:sz w:val="20"/>
          <w:szCs w:val="20"/>
          <w:lang w:eastAsia="pl-PL"/>
        </w:rPr>
        <w:t> </w:t>
      </w:r>
      <w:r w:rsidRPr="000075E8">
        <w:rPr>
          <w:rFonts w:ascii="Arial" w:hAnsi="Arial" w:cs="Arial"/>
          <w:color w:val="auto"/>
          <w:sz w:val="20"/>
          <w:szCs w:val="20"/>
          <w:lang w:eastAsia="pl-PL"/>
        </w:rPr>
        <w:t>Rozporządzaniem EU 2016/425 dla środków ochrony osobistej. Rozmiary XS-XL, pakowane po maks. 100szt.</w:t>
      </w:r>
      <w:r w:rsidR="00C96586" w:rsidRPr="000075E8">
        <w:rPr>
          <w:rFonts w:ascii="Arial" w:hAnsi="Arial" w:cs="Arial"/>
          <w:bCs/>
          <w:color w:val="auto"/>
          <w:sz w:val="20"/>
          <w:szCs w:val="20"/>
        </w:rPr>
        <w:t>?</w:t>
      </w:r>
    </w:p>
    <w:p w14:paraId="049B1593" w14:textId="1091C2E1" w:rsidR="001E4BEC" w:rsidRPr="00821629" w:rsidRDefault="001E4BEC" w:rsidP="006B2FBC">
      <w:pPr>
        <w:spacing w:after="0" w:line="240" w:lineRule="auto"/>
        <w:ind w:left="1701" w:hanging="1134"/>
        <w:rPr>
          <w:rFonts w:ascii="Arial" w:hAnsi="Arial" w:cs="Arial"/>
          <w:color w:val="auto"/>
          <w:sz w:val="20"/>
          <w:szCs w:val="20"/>
        </w:rPr>
      </w:pPr>
      <w:r w:rsidRPr="00821629">
        <w:rPr>
          <w:rFonts w:ascii="Arial" w:hAnsi="Arial" w:cs="Arial"/>
          <w:color w:val="auto"/>
          <w:sz w:val="20"/>
          <w:szCs w:val="20"/>
        </w:rPr>
        <w:t>Odpowiedź: Zamawiający</w:t>
      </w:r>
      <w:r w:rsidR="00D32448" w:rsidRPr="00821629">
        <w:rPr>
          <w:rFonts w:ascii="Arial" w:hAnsi="Arial" w:cs="Arial"/>
          <w:color w:val="auto"/>
          <w:sz w:val="20"/>
          <w:szCs w:val="20"/>
        </w:rPr>
        <w:t xml:space="preserve"> podtrzymuje zapisy SWZ</w:t>
      </w:r>
      <w:r w:rsidRPr="00821629">
        <w:rPr>
          <w:rFonts w:ascii="Arial" w:hAnsi="Arial" w:cs="Arial"/>
          <w:color w:val="auto"/>
          <w:sz w:val="20"/>
          <w:szCs w:val="20"/>
        </w:rPr>
        <w:t>.</w:t>
      </w:r>
    </w:p>
    <w:p w14:paraId="370BFA71" w14:textId="51643FB0" w:rsidR="00DE79A1" w:rsidRPr="000075E8" w:rsidRDefault="00DE79A1" w:rsidP="006B2FBC">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lastRenderedPageBreak/>
        <w:t xml:space="preserve">Pytanie </w:t>
      </w:r>
      <w:r w:rsidR="001811F4" w:rsidRPr="000075E8">
        <w:rPr>
          <w:rFonts w:ascii="Arial" w:eastAsiaTheme="minorEastAsia" w:hAnsi="Arial" w:cs="Arial"/>
          <w:b/>
          <w:bCs/>
          <w:color w:val="auto"/>
          <w:sz w:val="20"/>
          <w:szCs w:val="20"/>
          <w:lang w:eastAsia="pl-PL"/>
        </w:rPr>
        <w:t>2</w:t>
      </w:r>
    </w:p>
    <w:p w14:paraId="2E2C3D6F" w14:textId="77ADB562" w:rsidR="00DE79A1" w:rsidRPr="000075E8" w:rsidRDefault="003F1E9F" w:rsidP="003F1E9F">
      <w:pPr>
        <w:suppressAutoHyphens w:val="0"/>
        <w:spacing w:after="0" w:line="240" w:lineRule="auto"/>
        <w:jc w:val="both"/>
        <w:rPr>
          <w:rFonts w:ascii="Arial" w:hAnsi="Arial" w:cs="Arial"/>
          <w:color w:val="auto"/>
          <w:sz w:val="20"/>
          <w:szCs w:val="20"/>
          <w:lang w:eastAsia="ar-SA"/>
        </w:rPr>
      </w:pPr>
      <w:r w:rsidRPr="000075E8">
        <w:rPr>
          <w:rFonts w:ascii="Arial" w:hAnsi="Arial" w:cs="Arial"/>
          <w:bCs/>
          <w:color w:val="auto"/>
          <w:sz w:val="20"/>
          <w:szCs w:val="20"/>
        </w:rPr>
        <w:t>Prosimy Zamawiającego o doprecyzowanie czy oczekuje rękawic diagnostycznych posiadających otwór dyspensera zabezpieczony folia chroniącą przed kontaminacją</w:t>
      </w:r>
      <w:r w:rsidR="00C96586" w:rsidRPr="000075E8">
        <w:rPr>
          <w:rFonts w:ascii="Arial" w:hAnsi="Arial" w:cs="Arial"/>
          <w:bCs/>
          <w:color w:val="auto"/>
          <w:sz w:val="20"/>
          <w:szCs w:val="20"/>
        </w:rPr>
        <w:t>?</w:t>
      </w:r>
    </w:p>
    <w:p w14:paraId="46BE0BCF" w14:textId="2AF8FB53" w:rsidR="006B2FBC" w:rsidRPr="000075E8" w:rsidRDefault="006B2FBC" w:rsidP="006B2FBC">
      <w:pPr>
        <w:spacing w:after="0" w:line="240" w:lineRule="auto"/>
        <w:ind w:left="1701" w:hanging="1134"/>
        <w:rPr>
          <w:rFonts w:ascii="Arial" w:hAnsi="Arial" w:cs="Arial"/>
          <w:color w:val="auto"/>
          <w:sz w:val="20"/>
          <w:szCs w:val="20"/>
        </w:rPr>
      </w:pPr>
      <w:r w:rsidRPr="000075E8">
        <w:rPr>
          <w:rFonts w:ascii="Arial" w:hAnsi="Arial" w:cs="Arial"/>
          <w:color w:val="auto"/>
          <w:sz w:val="20"/>
          <w:szCs w:val="20"/>
        </w:rPr>
        <w:t>Odpowiedź: Zamawiający</w:t>
      </w:r>
      <w:r w:rsidR="00D32448">
        <w:rPr>
          <w:rFonts w:ascii="Arial" w:hAnsi="Arial" w:cs="Arial"/>
          <w:color w:val="auto"/>
          <w:sz w:val="20"/>
          <w:szCs w:val="20"/>
        </w:rPr>
        <w:t xml:space="preserve"> nie wymaga ale dopuszcza </w:t>
      </w:r>
      <w:r w:rsidR="00D32448" w:rsidRPr="000075E8">
        <w:rPr>
          <w:rFonts w:ascii="Arial" w:hAnsi="Arial" w:cs="Arial"/>
          <w:bCs/>
          <w:color w:val="auto"/>
          <w:sz w:val="20"/>
          <w:szCs w:val="20"/>
        </w:rPr>
        <w:t>rękawic</w:t>
      </w:r>
      <w:r w:rsidR="00D32448">
        <w:rPr>
          <w:rFonts w:ascii="Arial" w:hAnsi="Arial" w:cs="Arial"/>
          <w:bCs/>
          <w:color w:val="auto"/>
          <w:sz w:val="20"/>
          <w:szCs w:val="20"/>
        </w:rPr>
        <w:t>e</w:t>
      </w:r>
      <w:r w:rsidR="00D32448" w:rsidRPr="000075E8">
        <w:rPr>
          <w:rFonts w:ascii="Arial" w:hAnsi="Arial" w:cs="Arial"/>
          <w:bCs/>
          <w:color w:val="auto"/>
          <w:sz w:val="20"/>
          <w:szCs w:val="20"/>
        </w:rPr>
        <w:t xml:space="preserve"> diagnostyczn</w:t>
      </w:r>
      <w:r w:rsidR="00D32448">
        <w:rPr>
          <w:rFonts w:ascii="Arial" w:hAnsi="Arial" w:cs="Arial"/>
          <w:bCs/>
          <w:color w:val="auto"/>
          <w:sz w:val="20"/>
          <w:szCs w:val="20"/>
        </w:rPr>
        <w:t>e</w:t>
      </w:r>
      <w:r w:rsidR="00D32448" w:rsidRPr="000075E8">
        <w:rPr>
          <w:rFonts w:ascii="Arial" w:hAnsi="Arial" w:cs="Arial"/>
          <w:bCs/>
          <w:color w:val="auto"/>
          <w:sz w:val="20"/>
          <w:szCs w:val="20"/>
        </w:rPr>
        <w:t xml:space="preserve"> posiadając</w:t>
      </w:r>
      <w:r w:rsidR="00D32448">
        <w:rPr>
          <w:rFonts w:ascii="Arial" w:hAnsi="Arial" w:cs="Arial"/>
          <w:bCs/>
          <w:color w:val="auto"/>
          <w:sz w:val="20"/>
          <w:szCs w:val="20"/>
        </w:rPr>
        <w:t>e</w:t>
      </w:r>
      <w:r w:rsidR="00D32448" w:rsidRPr="000075E8">
        <w:rPr>
          <w:rFonts w:ascii="Arial" w:hAnsi="Arial" w:cs="Arial"/>
          <w:bCs/>
          <w:color w:val="auto"/>
          <w:sz w:val="20"/>
          <w:szCs w:val="20"/>
        </w:rPr>
        <w:t xml:space="preserve"> otwór dyspensera zabezpieczony folia chroniącą przed kontaminacją</w:t>
      </w:r>
      <w:r w:rsidRPr="000075E8">
        <w:rPr>
          <w:rFonts w:ascii="Arial" w:hAnsi="Arial" w:cs="Arial"/>
          <w:color w:val="auto"/>
          <w:sz w:val="20"/>
          <w:szCs w:val="20"/>
        </w:rPr>
        <w:t>.</w:t>
      </w:r>
    </w:p>
    <w:p w14:paraId="53C7D86E" w14:textId="0DEC289F" w:rsidR="00DE79A1" w:rsidRPr="000075E8" w:rsidRDefault="00DE79A1" w:rsidP="006B2FBC">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 xml:space="preserve">Pytanie </w:t>
      </w:r>
      <w:r w:rsidR="001811F4" w:rsidRPr="000075E8">
        <w:rPr>
          <w:rFonts w:ascii="Arial" w:eastAsiaTheme="minorEastAsia" w:hAnsi="Arial" w:cs="Arial"/>
          <w:b/>
          <w:bCs/>
          <w:color w:val="auto"/>
          <w:sz w:val="20"/>
          <w:szCs w:val="20"/>
          <w:lang w:eastAsia="pl-PL"/>
        </w:rPr>
        <w:t>3</w:t>
      </w:r>
    </w:p>
    <w:p w14:paraId="34C6E94D" w14:textId="719123A5" w:rsidR="00DE79A1" w:rsidRPr="000075E8" w:rsidRDefault="00E01E88" w:rsidP="006B2FBC">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hAnsi="Arial" w:cs="Arial"/>
          <w:bCs/>
          <w:color w:val="auto"/>
          <w:sz w:val="20"/>
          <w:szCs w:val="20"/>
        </w:rPr>
        <w:t>Prosimy Zamawiającego o dopuszczenie rękawic nitrylowych pakowanych a`200 sztuk w opakowaniu wraz z odpowiednim przeliczeniem ilości.</w:t>
      </w:r>
    </w:p>
    <w:p w14:paraId="03D7EBFB" w14:textId="197B4505" w:rsidR="006B2FBC" w:rsidRPr="000075E8" w:rsidRDefault="006B2FBC" w:rsidP="006B2FBC">
      <w:pPr>
        <w:spacing w:after="0" w:line="240" w:lineRule="auto"/>
        <w:ind w:left="1701" w:hanging="1134"/>
        <w:rPr>
          <w:rFonts w:ascii="Arial" w:hAnsi="Arial" w:cs="Arial"/>
          <w:color w:val="auto"/>
          <w:sz w:val="20"/>
          <w:szCs w:val="20"/>
        </w:rPr>
      </w:pPr>
      <w:r w:rsidRPr="000075E8">
        <w:rPr>
          <w:rFonts w:ascii="Arial" w:hAnsi="Arial" w:cs="Arial"/>
          <w:color w:val="auto"/>
          <w:sz w:val="20"/>
          <w:szCs w:val="20"/>
        </w:rPr>
        <w:t>Odpowiedź: Zamawiający</w:t>
      </w:r>
      <w:r w:rsidR="00D32448">
        <w:rPr>
          <w:rFonts w:ascii="Arial" w:hAnsi="Arial" w:cs="Arial"/>
          <w:color w:val="auto"/>
          <w:sz w:val="20"/>
          <w:szCs w:val="20"/>
        </w:rPr>
        <w:t xml:space="preserve"> dopuszcza </w:t>
      </w:r>
      <w:r w:rsidR="00D32448" w:rsidRPr="000075E8">
        <w:rPr>
          <w:rFonts w:ascii="Arial" w:hAnsi="Arial" w:cs="Arial"/>
          <w:bCs/>
          <w:color w:val="auto"/>
          <w:sz w:val="20"/>
          <w:szCs w:val="20"/>
        </w:rPr>
        <w:t>rękawic</w:t>
      </w:r>
      <w:r w:rsidR="00D32448">
        <w:rPr>
          <w:rFonts w:ascii="Arial" w:hAnsi="Arial" w:cs="Arial"/>
          <w:bCs/>
          <w:color w:val="auto"/>
          <w:sz w:val="20"/>
          <w:szCs w:val="20"/>
        </w:rPr>
        <w:t>e</w:t>
      </w:r>
      <w:r w:rsidR="00D32448" w:rsidRPr="000075E8">
        <w:rPr>
          <w:rFonts w:ascii="Arial" w:hAnsi="Arial" w:cs="Arial"/>
          <w:bCs/>
          <w:color w:val="auto"/>
          <w:sz w:val="20"/>
          <w:szCs w:val="20"/>
        </w:rPr>
        <w:t xml:space="preserve"> nitrylow</w:t>
      </w:r>
      <w:r w:rsidR="00D32448">
        <w:rPr>
          <w:rFonts w:ascii="Arial" w:hAnsi="Arial" w:cs="Arial"/>
          <w:bCs/>
          <w:color w:val="auto"/>
          <w:sz w:val="20"/>
          <w:szCs w:val="20"/>
        </w:rPr>
        <w:t>e</w:t>
      </w:r>
      <w:r w:rsidR="00D32448" w:rsidRPr="000075E8">
        <w:rPr>
          <w:rFonts w:ascii="Arial" w:hAnsi="Arial" w:cs="Arial"/>
          <w:bCs/>
          <w:color w:val="auto"/>
          <w:sz w:val="20"/>
          <w:szCs w:val="20"/>
        </w:rPr>
        <w:t xml:space="preserve"> pakowan</w:t>
      </w:r>
      <w:r w:rsidR="00D32448">
        <w:rPr>
          <w:rFonts w:ascii="Arial" w:hAnsi="Arial" w:cs="Arial"/>
          <w:bCs/>
          <w:color w:val="auto"/>
          <w:sz w:val="20"/>
          <w:szCs w:val="20"/>
        </w:rPr>
        <w:t>e</w:t>
      </w:r>
      <w:r w:rsidR="00D32448" w:rsidRPr="000075E8">
        <w:rPr>
          <w:rFonts w:ascii="Arial" w:hAnsi="Arial" w:cs="Arial"/>
          <w:bCs/>
          <w:color w:val="auto"/>
          <w:sz w:val="20"/>
          <w:szCs w:val="20"/>
        </w:rPr>
        <w:t xml:space="preserve"> a`200 sztuk w opakowaniu wraz z odpowiednim przeliczeniem ilości</w:t>
      </w:r>
      <w:r w:rsidRPr="000075E8">
        <w:rPr>
          <w:rFonts w:ascii="Arial" w:hAnsi="Arial" w:cs="Arial"/>
          <w:color w:val="auto"/>
          <w:sz w:val="20"/>
          <w:szCs w:val="20"/>
        </w:rPr>
        <w:t>.</w:t>
      </w:r>
    </w:p>
    <w:p w14:paraId="669B3398" w14:textId="37DF092B" w:rsidR="00DE79A1" w:rsidRPr="000075E8" w:rsidRDefault="00DE79A1" w:rsidP="006B2FBC">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 xml:space="preserve">Pytanie </w:t>
      </w:r>
      <w:r w:rsidR="001811F4" w:rsidRPr="000075E8">
        <w:rPr>
          <w:rFonts w:ascii="Arial" w:eastAsiaTheme="minorEastAsia" w:hAnsi="Arial" w:cs="Arial"/>
          <w:b/>
          <w:bCs/>
          <w:color w:val="auto"/>
          <w:sz w:val="20"/>
          <w:szCs w:val="20"/>
          <w:lang w:eastAsia="pl-PL"/>
        </w:rPr>
        <w:t>4</w:t>
      </w:r>
    </w:p>
    <w:p w14:paraId="6B174CB2" w14:textId="6A3D3D9C" w:rsidR="00DE79A1" w:rsidRPr="000075E8" w:rsidRDefault="00E01E88" w:rsidP="006B2FBC">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color w:val="auto"/>
          <w:sz w:val="20"/>
          <w:szCs w:val="20"/>
          <w:lang w:eastAsia="pl-PL"/>
        </w:rPr>
        <w:t>Prosimy Zamawiającego o odstąpienie od wymogu – Zgodnie z Normą EN 420 – Norma ta została zastąpiona przez 21420:2020-09.</w:t>
      </w:r>
    </w:p>
    <w:p w14:paraId="038F522C" w14:textId="318AEF05" w:rsidR="001811F4" w:rsidRPr="000075E8" w:rsidRDefault="006B2FBC" w:rsidP="0000208E">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 xml:space="preserve">Odpowiedź: </w:t>
      </w:r>
      <w:r w:rsidR="0000208E" w:rsidRPr="000075E8">
        <w:rPr>
          <w:rFonts w:ascii="Arial" w:hAnsi="Arial" w:cs="Arial"/>
          <w:color w:val="auto"/>
          <w:sz w:val="20"/>
          <w:szCs w:val="20"/>
        </w:rPr>
        <w:t>Zamawiający</w:t>
      </w:r>
      <w:r w:rsidR="00D32448">
        <w:rPr>
          <w:rFonts w:ascii="Arial" w:hAnsi="Arial" w:cs="Arial"/>
          <w:color w:val="auto"/>
          <w:sz w:val="20"/>
          <w:szCs w:val="20"/>
        </w:rPr>
        <w:t xml:space="preserve"> dopuszcza w/w normę</w:t>
      </w:r>
      <w:r w:rsidR="0000208E" w:rsidRPr="000075E8">
        <w:rPr>
          <w:rFonts w:ascii="Arial" w:hAnsi="Arial" w:cs="Arial"/>
          <w:bCs/>
          <w:color w:val="auto"/>
          <w:sz w:val="20"/>
          <w:szCs w:val="20"/>
        </w:rPr>
        <w:t>.</w:t>
      </w:r>
    </w:p>
    <w:p w14:paraId="71EDA42A" w14:textId="026F9350" w:rsidR="00E01E88" w:rsidRPr="000075E8" w:rsidRDefault="00E01E88" w:rsidP="00E01E88">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 xml:space="preserve">Pytanie </w:t>
      </w:r>
      <w:r w:rsidR="00040C15" w:rsidRPr="000075E8">
        <w:rPr>
          <w:rFonts w:ascii="Arial" w:eastAsiaTheme="minorEastAsia" w:hAnsi="Arial" w:cs="Arial"/>
          <w:b/>
          <w:bCs/>
          <w:color w:val="auto"/>
          <w:sz w:val="20"/>
          <w:szCs w:val="20"/>
          <w:lang w:eastAsia="pl-PL"/>
        </w:rPr>
        <w:t>5</w:t>
      </w:r>
    </w:p>
    <w:p w14:paraId="44BFD545" w14:textId="343A8F48" w:rsidR="00E01E88" w:rsidRPr="000075E8" w:rsidRDefault="00E01E88" w:rsidP="00E01E88">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color w:val="auto"/>
          <w:sz w:val="20"/>
          <w:szCs w:val="20"/>
          <w:lang w:eastAsia="pl-PL"/>
        </w:rPr>
        <w:t>Prosimy Zamawiającego o odstąpienie od wymogu – Zgodnie z Normą ASTMF 1671 – Jest to norma Amerykańska – Norma ta jest równoważna z normą Europejską - BS EN ISO 374 – 5:2016.</w:t>
      </w:r>
    </w:p>
    <w:p w14:paraId="5F464FAB" w14:textId="77777777" w:rsidR="00852B4E" w:rsidRPr="000075E8" w:rsidRDefault="00852B4E" w:rsidP="00852B4E">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Pr>
          <w:rFonts w:ascii="Arial" w:hAnsi="Arial" w:cs="Arial"/>
          <w:color w:val="auto"/>
          <w:sz w:val="20"/>
          <w:szCs w:val="20"/>
        </w:rPr>
        <w:t xml:space="preserve"> dopuszcza w/w normę</w:t>
      </w:r>
      <w:r w:rsidRPr="000075E8">
        <w:rPr>
          <w:rFonts w:ascii="Arial" w:hAnsi="Arial" w:cs="Arial"/>
          <w:bCs/>
          <w:color w:val="auto"/>
          <w:sz w:val="20"/>
          <w:szCs w:val="20"/>
        </w:rPr>
        <w:t>.</w:t>
      </w:r>
    </w:p>
    <w:p w14:paraId="6A19BD43" w14:textId="0D730BA1" w:rsidR="00E01E88" w:rsidRPr="000075E8" w:rsidRDefault="00E01E88" w:rsidP="00E01E88">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 xml:space="preserve">Pytanie </w:t>
      </w:r>
      <w:r w:rsidR="00040C15" w:rsidRPr="000075E8">
        <w:rPr>
          <w:rFonts w:ascii="Arial" w:eastAsiaTheme="minorEastAsia" w:hAnsi="Arial" w:cs="Arial"/>
          <w:b/>
          <w:bCs/>
          <w:color w:val="auto"/>
          <w:sz w:val="20"/>
          <w:szCs w:val="20"/>
          <w:lang w:eastAsia="pl-PL"/>
        </w:rPr>
        <w:t>6</w:t>
      </w:r>
    </w:p>
    <w:p w14:paraId="787E9737" w14:textId="65AF34C8" w:rsidR="00E01E88" w:rsidRPr="000075E8" w:rsidRDefault="00040C15" w:rsidP="00E01E88">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color w:val="auto"/>
          <w:sz w:val="20"/>
          <w:szCs w:val="20"/>
          <w:lang w:eastAsia="pl-PL"/>
        </w:rPr>
        <w:t xml:space="preserve">Czy Zamawiający dopuści rękawice o następujących parametrach: diagnostyczne niejałowe, nitrylowe, bezpudrowe z warstwą chlorowaną wewnątrz, mikrochropowate z widoczną teksturą na końcach palców, grubość na palcach 0,08mm, +/-0,01mm, kształt uniwersalny, pasujące na lewą i prawą dłoń, AQL: 1,0. Zgodne z normami EN 455-1-2-3, EN 420, ASTMF 1671. Dane umieszczone fabrycznie przez producenta na opakowaniu rękawic: oznaczenie spełnianych przez rękawice norm: EN 455, EN 374, EN 420, odporność na wirusy – informacja o pozytywnym wyniku, znak przydatności do kontaktu z żywnością, CE, podwójne oznakowanie fabryczne jako wyrób medyczny i środek ochrony osobistej, zgodne z normą EN 420. Rękawiczki przebadane na przenikanie min. 12 leków cytostatycznych, zgodnie z normą ASTM D6978-5 z uwzględnieniem Cisplatyna, Cyklofosamid, Etopozyd, Metotreksat, Siarczan </w:t>
      </w:r>
      <w:proofErr w:type="spellStart"/>
      <w:r w:rsidRPr="000075E8">
        <w:rPr>
          <w:rFonts w:ascii="Arial" w:eastAsiaTheme="minorEastAsia" w:hAnsi="Arial" w:cs="Arial"/>
          <w:color w:val="auto"/>
          <w:sz w:val="20"/>
          <w:szCs w:val="20"/>
          <w:lang w:eastAsia="pl-PL"/>
        </w:rPr>
        <w:t>Winkrystyny</w:t>
      </w:r>
      <w:proofErr w:type="spellEnd"/>
      <w:r w:rsidRPr="000075E8">
        <w:rPr>
          <w:rFonts w:ascii="Arial" w:eastAsiaTheme="minorEastAsia" w:hAnsi="Arial" w:cs="Arial"/>
          <w:color w:val="auto"/>
          <w:sz w:val="20"/>
          <w:szCs w:val="20"/>
          <w:lang w:eastAsia="pl-PL"/>
        </w:rPr>
        <w:t xml:space="preserve">, </w:t>
      </w:r>
      <w:proofErr w:type="spellStart"/>
      <w:r w:rsidRPr="000075E8">
        <w:rPr>
          <w:rFonts w:ascii="Arial" w:eastAsiaTheme="minorEastAsia" w:hAnsi="Arial" w:cs="Arial"/>
          <w:color w:val="auto"/>
          <w:sz w:val="20"/>
          <w:szCs w:val="20"/>
          <w:lang w:eastAsia="pl-PL"/>
        </w:rPr>
        <w:t>Cyklofosfamid</w:t>
      </w:r>
      <w:proofErr w:type="spellEnd"/>
      <w:r w:rsidRPr="000075E8">
        <w:rPr>
          <w:rFonts w:ascii="Arial" w:eastAsiaTheme="minorEastAsia" w:hAnsi="Arial" w:cs="Arial"/>
          <w:color w:val="auto"/>
          <w:sz w:val="20"/>
          <w:szCs w:val="20"/>
          <w:lang w:eastAsia="pl-PL"/>
        </w:rPr>
        <w:t xml:space="preserve"> potwierdzone raportem badania z jednostki niezależnej wystawionym przez Producenta. Przebadane na min 5 substancji chemicznych, zgodnie z EN 16523</w:t>
      </w:r>
      <w:r w:rsidR="00E01E88" w:rsidRPr="000075E8">
        <w:rPr>
          <w:rFonts w:ascii="Arial" w:eastAsiaTheme="minorEastAsia" w:hAnsi="Arial" w:cs="Arial"/>
          <w:color w:val="auto"/>
          <w:sz w:val="20"/>
          <w:szCs w:val="20"/>
          <w:lang w:eastAsia="pl-PL"/>
        </w:rPr>
        <w:t>?</w:t>
      </w:r>
    </w:p>
    <w:p w14:paraId="2B7C1E0E" w14:textId="3E58E47F" w:rsidR="00E01E88" w:rsidRPr="000075E8" w:rsidRDefault="00E01E88" w:rsidP="00E01E88">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sidR="00852B4E">
        <w:rPr>
          <w:rFonts w:ascii="Arial" w:hAnsi="Arial" w:cs="Arial"/>
          <w:color w:val="auto"/>
          <w:sz w:val="20"/>
          <w:szCs w:val="20"/>
        </w:rPr>
        <w:t xml:space="preserve"> podtrzymuje zapisy SWZ</w:t>
      </w:r>
      <w:r w:rsidRPr="000075E8">
        <w:rPr>
          <w:rFonts w:ascii="Arial" w:hAnsi="Arial" w:cs="Arial"/>
          <w:bCs/>
          <w:color w:val="auto"/>
          <w:sz w:val="20"/>
          <w:szCs w:val="20"/>
        </w:rPr>
        <w:t>.</w:t>
      </w:r>
    </w:p>
    <w:p w14:paraId="5399C957" w14:textId="1191CF5F" w:rsidR="00E01E88" w:rsidRPr="000075E8" w:rsidRDefault="00E01E88" w:rsidP="00E01E88">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 xml:space="preserve">Pytanie </w:t>
      </w:r>
      <w:r w:rsidR="00040C15" w:rsidRPr="000075E8">
        <w:rPr>
          <w:rFonts w:ascii="Arial" w:eastAsiaTheme="minorEastAsia" w:hAnsi="Arial" w:cs="Arial"/>
          <w:b/>
          <w:bCs/>
          <w:color w:val="auto"/>
          <w:sz w:val="20"/>
          <w:szCs w:val="20"/>
          <w:lang w:eastAsia="pl-PL"/>
        </w:rPr>
        <w:t>7</w:t>
      </w:r>
    </w:p>
    <w:p w14:paraId="1A202A7B" w14:textId="77777777" w:rsidR="00E82B56" w:rsidRPr="000075E8" w:rsidRDefault="00E82B56" w:rsidP="00E82B56">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color w:val="auto"/>
          <w:sz w:val="20"/>
          <w:szCs w:val="20"/>
          <w:lang w:eastAsia="pl-PL"/>
        </w:rPr>
        <w:t>Czy zamawiający dopuści zaoferowanie rękawicy o grubości na grubość na palcach max</w:t>
      </w:r>
    </w:p>
    <w:p w14:paraId="4DCDE8AB" w14:textId="2EF31093" w:rsidR="00E01E88" w:rsidRPr="000075E8" w:rsidRDefault="00E82B56" w:rsidP="00E82B56">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color w:val="auto"/>
          <w:sz w:val="20"/>
          <w:szCs w:val="20"/>
          <w:lang w:eastAsia="pl-PL"/>
        </w:rPr>
        <w:t>0,11mm, +/-0,02mm</w:t>
      </w:r>
      <w:r w:rsidR="00E01E88" w:rsidRPr="000075E8">
        <w:rPr>
          <w:rFonts w:ascii="Arial" w:eastAsiaTheme="minorEastAsia" w:hAnsi="Arial" w:cs="Arial"/>
          <w:color w:val="auto"/>
          <w:sz w:val="20"/>
          <w:szCs w:val="20"/>
          <w:lang w:eastAsia="pl-PL"/>
        </w:rPr>
        <w:t>?</w:t>
      </w:r>
    </w:p>
    <w:p w14:paraId="6F63CEB2" w14:textId="086201FD" w:rsidR="00E01E88" w:rsidRPr="000075E8" w:rsidRDefault="00E01E88" w:rsidP="00852B4E">
      <w:pPr>
        <w:suppressAutoHyphens w:val="0"/>
        <w:autoSpaceDE w:val="0"/>
        <w:autoSpaceDN w:val="0"/>
        <w:adjustRightInd w:val="0"/>
        <w:spacing w:after="0" w:line="240" w:lineRule="auto"/>
        <w:ind w:left="567"/>
        <w:textAlignment w:val="auto"/>
        <w:rPr>
          <w:rFonts w:ascii="Arial" w:hAnsi="Arial" w:cs="Arial"/>
          <w:bCs/>
          <w:color w:val="auto"/>
          <w:sz w:val="20"/>
          <w:szCs w:val="20"/>
        </w:rPr>
      </w:pPr>
      <w:r w:rsidRPr="000075E8">
        <w:rPr>
          <w:rFonts w:ascii="Arial" w:hAnsi="Arial" w:cs="Arial"/>
          <w:color w:val="auto"/>
          <w:sz w:val="20"/>
          <w:szCs w:val="20"/>
        </w:rPr>
        <w:t>Odpowiedź: Zamawiający</w:t>
      </w:r>
      <w:r w:rsidR="00852B4E">
        <w:rPr>
          <w:rFonts w:ascii="Arial" w:hAnsi="Arial" w:cs="Arial"/>
          <w:color w:val="auto"/>
          <w:sz w:val="20"/>
          <w:szCs w:val="20"/>
        </w:rPr>
        <w:t xml:space="preserve"> dopuszcza </w:t>
      </w:r>
      <w:r w:rsidR="00852B4E" w:rsidRPr="000075E8">
        <w:rPr>
          <w:rFonts w:ascii="Arial" w:eastAsiaTheme="minorEastAsia" w:hAnsi="Arial" w:cs="Arial"/>
          <w:color w:val="auto"/>
          <w:sz w:val="20"/>
          <w:szCs w:val="20"/>
          <w:lang w:eastAsia="pl-PL"/>
        </w:rPr>
        <w:t>zaoferowanie rękawicy o grubości na grubość na palcach max</w:t>
      </w:r>
      <w:r w:rsidR="00852B4E">
        <w:rPr>
          <w:rFonts w:ascii="Arial" w:eastAsiaTheme="minorEastAsia" w:hAnsi="Arial" w:cs="Arial"/>
          <w:color w:val="auto"/>
          <w:sz w:val="20"/>
          <w:szCs w:val="20"/>
          <w:lang w:eastAsia="pl-PL"/>
        </w:rPr>
        <w:t xml:space="preserve"> </w:t>
      </w:r>
      <w:r w:rsidR="00852B4E" w:rsidRPr="000075E8">
        <w:rPr>
          <w:rFonts w:ascii="Arial" w:eastAsiaTheme="minorEastAsia" w:hAnsi="Arial" w:cs="Arial"/>
          <w:color w:val="auto"/>
          <w:sz w:val="20"/>
          <w:szCs w:val="20"/>
          <w:lang w:eastAsia="pl-PL"/>
        </w:rPr>
        <w:t>0,11mm, +/-0,02mm</w:t>
      </w:r>
      <w:r w:rsidRPr="000075E8">
        <w:rPr>
          <w:rFonts w:ascii="Arial" w:hAnsi="Arial" w:cs="Arial"/>
          <w:bCs/>
          <w:color w:val="auto"/>
          <w:sz w:val="20"/>
          <w:szCs w:val="20"/>
        </w:rPr>
        <w:t>.</w:t>
      </w:r>
    </w:p>
    <w:p w14:paraId="62FD760D" w14:textId="21CD3C9D" w:rsidR="00E01E88" w:rsidRPr="000075E8" w:rsidRDefault="00E01E88" w:rsidP="00E01E88">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 xml:space="preserve">Pytanie </w:t>
      </w:r>
      <w:r w:rsidR="00040C15" w:rsidRPr="000075E8">
        <w:rPr>
          <w:rFonts w:ascii="Arial" w:eastAsiaTheme="minorEastAsia" w:hAnsi="Arial" w:cs="Arial"/>
          <w:b/>
          <w:bCs/>
          <w:color w:val="auto"/>
          <w:sz w:val="20"/>
          <w:szCs w:val="20"/>
          <w:lang w:eastAsia="pl-PL"/>
        </w:rPr>
        <w:t>8</w:t>
      </w:r>
    </w:p>
    <w:p w14:paraId="195B629C" w14:textId="77777777" w:rsidR="00E82B56" w:rsidRPr="000075E8" w:rsidRDefault="00E82B56" w:rsidP="00E82B56">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color w:val="auto"/>
          <w:sz w:val="20"/>
          <w:szCs w:val="20"/>
          <w:lang w:eastAsia="pl-PL"/>
        </w:rPr>
        <w:t>Czy zamawiający dopuści przedłożenie deklaracji producenta potwierdzającego przydatność</w:t>
      </w:r>
    </w:p>
    <w:p w14:paraId="30A6C670" w14:textId="54280C78" w:rsidR="00E01E88" w:rsidRPr="000075E8" w:rsidRDefault="00E82B56" w:rsidP="00E82B56">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color w:val="auto"/>
          <w:sz w:val="20"/>
          <w:szCs w:val="20"/>
          <w:lang w:eastAsia="pl-PL"/>
        </w:rPr>
        <w:t>do kontaktu z żywnością</w:t>
      </w:r>
      <w:r w:rsidR="00E01E88" w:rsidRPr="000075E8">
        <w:rPr>
          <w:rFonts w:ascii="Arial" w:eastAsiaTheme="minorEastAsia" w:hAnsi="Arial" w:cs="Arial"/>
          <w:color w:val="auto"/>
          <w:sz w:val="20"/>
          <w:szCs w:val="20"/>
          <w:lang w:eastAsia="pl-PL"/>
        </w:rPr>
        <w:t>?</w:t>
      </w:r>
    </w:p>
    <w:p w14:paraId="091777E1" w14:textId="5A7DB250" w:rsidR="00E01E88" w:rsidRPr="000075E8" w:rsidRDefault="00E01E88" w:rsidP="00852B4E">
      <w:pPr>
        <w:suppressAutoHyphens w:val="0"/>
        <w:autoSpaceDE w:val="0"/>
        <w:autoSpaceDN w:val="0"/>
        <w:adjustRightInd w:val="0"/>
        <w:spacing w:after="0" w:line="240" w:lineRule="auto"/>
        <w:ind w:left="709"/>
        <w:textAlignment w:val="auto"/>
        <w:rPr>
          <w:rFonts w:ascii="Arial" w:hAnsi="Arial" w:cs="Arial"/>
          <w:bCs/>
          <w:color w:val="auto"/>
          <w:sz w:val="20"/>
          <w:szCs w:val="20"/>
        </w:rPr>
      </w:pPr>
      <w:r w:rsidRPr="000075E8">
        <w:rPr>
          <w:rFonts w:ascii="Arial" w:hAnsi="Arial" w:cs="Arial"/>
          <w:color w:val="auto"/>
          <w:sz w:val="20"/>
          <w:szCs w:val="20"/>
        </w:rPr>
        <w:t>Odpowiedź: Zamawiający</w:t>
      </w:r>
      <w:r w:rsidR="00852B4E" w:rsidRPr="00852B4E">
        <w:rPr>
          <w:rFonts w:ascii="Arial" w:eastAsiaTheme="minorEastAsia" w:hAnsi="Arial" w:cs="Arial"/>
          <w:color w:val="auto"/>
          <w:sz w:val="20"/>
          <w:szCs w:val="20"/>
          <w:lang w:eastAsia="pl-PL"/>
        </w:rPr>
        <w:t xml:space="preserve"> </w:t>
      </w:r>
      <w:r w:rsidR="00852B4E">
        <w:rPr>
          <w:rFonts w:ascii="Arial" w:eastAsiaTheme="minorEastAsia" w:hAnsi="Arial" w:cs="Arial"/>
          <w:color w:val="auto"/>
          <w:sz w:val="20"/>
          <w:szCs w:val="20"/>
          <w:lang w:eastAsia="pl-PL"/>
        </w:rPr>
        <w:t xml:space="preserve">dopuszcza </w:t>
      </w:r>
      <w:r w:rsidR="00852B4E" w:rsidRPr="000075E8">
        <w:rPr>
          <w:rFonts w:ascii="Arial" w:eastAsiaTheme="minorEastAsia" w:hAnsi="Arial" w:cs="Arial"/>
          <w:color w:val="auto"/>
          <w:sz w:val="20"/>
          <w:szCs w:val="20"/>
          <w:lang w:eastAsia="pl-PL"/>
        </w:rPr>
        <w:t>przedłożenie deklaracji producenta potwierdzającego przydatność</w:t>
      </w:r>
      <w:r w:rsidR="00852B4E">
        <w:rPr>
          <w:rFonts w:ascii="Arial" w:eastAsiaTheme="minorEastAsia" w:hAnsi="Arial" w:cs="Arial"/>
          <w:color w:val="auto"/>
          <w:sz w:val="20"/>
          <w:szCs w:val="20"/>
          <w:lang w:eastAsia="pl-PL"/>
        </w:rPr>
        <w:t xml:space="preserve"> </w:t>
      </w:r>
      <w:r w:rsidR="00852B4E" w:rsidRPr="000075E8">
        <w:rPr>
          <w:rFonts w:ascii="Arial" w:eastAsiaTheme="minorEastAsia" w:hAnsi="Arial" w:cs="Arial"/>
          <w:color w:val="auto"/>
          <w:sz w:val="20"/>
          <w:szCs w:val="20"/>
          <w:lang w:eastAsia="pl-PL"/>
        </w:rPr>
        <w:t>do kontaktu z żywnością</w:t>
      </w:r>
      <w:r w:rsidRPr="000075E8">
        <w:rPr>
          <w:rFonts w:ascii="Arial" w:hAnsi="Arial" w:cs="Arial"/>
          <w:bCs/>
          <w:color w:val="auto"/>
          <w:sz w:val="20"/>
          <w:szCs w:val="20"/>
        </w:rPr>
        <w:t>.</w:t>
      </w:r>
    </w:p>
    <w:p w14:paraId="7F62D582" w14:textId="599B295A" w:rsidR="00E01E88" w:rsidRPr="000075E8" w:rsidRDefault="00E01E88" w:rsidP="00E01E88">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 xml:space="preserve">Pytanie </w:t>
      </w:r>
      <w:r w:rsidR="00852B4E">
        <w:rPr>
          <w:rFonts w:ascii="Arial" w:eastAsiaTheme="minorEastAsia" w:hAnsi="Arial" w:cs="Arial"/>
          <w:b/>
          <w:bCs/>
          <w:color w:val="auto"/>
          <w:sz w:val="20"/>
          <w:szCs w:val="20"/>
          <w:lang w:eastAsia="pl-PL"/>
        </w:rPr>
        <w:t>9</w:t>
      </w:r>
    </w:p>
    <w:p w14:paraId="0DA5E9C5" w14:textId="6024410D" w:rsidR="00E01E88" w:rsidRPr="000075E8" w:rsidRDefault="00101D23" w:rsidP="00E01E88">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color w:val="auto"/>
          <w:sz w:val="20"/>
          <w:szCs w:val="20"/>
          <w:lang w:eastAsia="pl-PL"/>
        </w:rPr>
        <w:t>Prosimy Zamawiającego o dopuszczenie na potwierdzenie zgodności z normą ASTM F1671, ASTM D6978 oraz EN 16523-1 raportów z badań wykonanych w niezależnym laboratorium wystawionych przez Producenta</w:t>
      </w:r>
      <w:r w:rsidR="00E01E88" w:rsidRPr="000075E8">
        <w:rPr>
          <w:rFonts w:ascii="Arial" w:eastAsiaTheme="minorEastAsia" w:hAnsi="Arial" w:cs="Arial"/>
          <w:color w:val="auto"/>
          <w:sz w:val="20"/>
          <w:szCs w:val="20"/>
          <w:lang w:eastAsia="pl-PL"/>
        </w:rPr>
        <w:t>?</w:t>
      </w:r>
    </w:p>
    <w:p w14:paraId="0E33BD30" w14:textId="1B1C8535" w:rsidR="00E01E88" w:rsidRPr="000075E8" w:rsidRDefault="00E01E88" w:rsidP="0000208E">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sidR="00852B4E">
        <w:rPr>
          <w:rFonts w:ascii="Arial" w:hAnsi="Arial" w:cs="Arial"/>
          <w:color w:val="auto"/>
          <w:sz w:val="20"/>
          <w:szCs w:val="20"/>
        </w:rPr>
        <w:t xml:space="preserve"> dopuszcza </w:t>
      </w:r>
      <w:r w:rsidR="00852B4E" w:rsidRPr="000075E8">
        <w:rPr>
          <w:rFonts w:ascii="Arial" w:eastAsiaTheme="minorEastAsia" w:hAnsi="Arial" w:cs="Arial"/>
          <w:color w:val="auto"/>
          <w:sz w:val="20"/>
          <w:szCs w:val="20"/>
          <w:lang w:eastAsia="pl-PL"/>
        </w:rPr>
        <w:t>potwierdzenie zgodności z normą ASTM F1671, ASTM D6978 oraz EN 16523-1 raportów z badań wykonanych w niezależnym laboratorium wystawionych przez Producenta</w:t>
      </w:r>
      <w:r w:rsidRPr="000075E8">
        <w:rPr>
          <w:rFonts w:ascii="Arial" w:hAnsi="Arial" w:cs="Arial"/>
          <w:bCs/>
          <w:color w:val="auto"/>
          <w:sz w:val="20"/>
          <w:szCs w:val="20"/>
        </w:rPr>
        <w:t>.</w:t>
      </w:r>
    </w:p>
    <w:p w14:paraId="0B8A873C" w14:textId="77777777" w:rsidR="0022660F" w:rsidRDefault="0022660F" w:rsidP="0002428A">
      <w:pPr>
        <w:suppressAutoHyphens w:val="0"/>
        <w:autoSpaceDE w:val="0"/>
        <w:autoSpaceDN w:val="0"/>
        <w:adjustRightInd w:val="0"/>
        <w:spacing w:before="240" w:after="0" w:line="240" w:lineRule="auto"/>
        <w:textAlignment w:val="auto"/>
        <w:rPr>
          <w:rFonts w:ascii="Arial" w:eastAsiaTheme="minorEastAsia" w:hAnsi="Arial" w:cs="Arial"/>
          <w:b/>
          <w:bCs/>
          <w:color w:val="auto"/>
          <w:sz w:val="20"/>
          <w:szCs w:val="20"/>
          <w:lang w:eastAsia="pl-PL"/>
        </w:rPr>
      </w:pPr>
      <w:r>
        <w:rPr>
          <w:rFonts w:ascii="Arial" w:eastAsiaTheme="minorEastAsia" w:hAnsi="Arial" w:cs="Arial"/>
          <w:b/>
          <w:bCs/>
          <w:color w:val="auto"/>
          <w:sz w:val="20"/>
          <w:szCs w:val="20"/>
          <w:lang w:eastAsia="pl-PL"/>
        </w:rPr>
        <w:br w:type="page"/>
      </w:r>
    </w:p>
    <w:p w14:paraId="17176446" w14:textId="32E16272" w:rsidR="0002428A" w:rsidRPr="000075E8" w:rsidRDefault="0002428A" w:rsidP="0002428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lastRenderedPageBreak/>
        <w:t>Pytanie 1</w:t>
      </w:r>
      <w:r w:rsidR="00852B4E">
        <w:rPr>
          <w:rFonts w:ascii="Arial" w:eastAsiaTheme="minorEastAsia" w:hAnsi="Arial" w:cs="Arial"/>
          <w:b/>
          <w:bCs/>
          <w:color w:val="auto"/>
          <w:sz w:val="20"/>
          <w:szCs w:val="20"/>
          <w:lang w:eastAsia="pl-PL"/>
        </w:rPr>
        <w:t>0</w:t>
      </w:r>
    </w:p>
    <w:p w14:paraId="776E8640" w14:textId="0872B8E0" w:rsidR="0002428A" w:rsidRPr="000075E8" w:rsidRDefault="00101D23" w:rsidP="0002428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color w:val="auto"/>
          <w:sz w:val="20"/>
          <w:szCs w:val="20"/>
          <w:lang w:eastAsia="pl-PL"/>
        </w:rPr>
        <w:t>Prosimy Zamawiającego o dopuszczenie Deklaracji Zgodności na potwierdzenie przydatności rękawic do kontaktu z żywnością</w:t>
      </w:r>
      <w:r w:rsidR="0002428A" w:rsidRPr="000075E8">
        <w:rPr>
          <w:rFonts w:ascii="Arial" w:eastAsiaTheme="minorEastAsia" w:hAnsi="Arial" w:cs="Arial"/>
          <w:color w:val="auto"/>
          <w:sz w:val="20"/>
          <w:szCs w:val="20"/>
          <w:lang w:eastAsia="pl-PL"/>
        </w:rPr>
        <w:t>?</w:t>
      </w:r>
    </w:p>
    <w:p w14:paraId="662147A0" w14:textId="64E0FC6E" w:rsidR="0002428A" w:rsidRPr="000075E8" w:rsidRDefault="0002428A" w:rsidP="0002428A">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sidR="00852B4E">
        <w:rPr>
          <w:rFonts w:ascii="Arial" w:hAnsi="Arial" w:cs="Arial"/>
          <w:color w:val="auto"/>
          <w:sz w:val="20"/>
          <w:szCs w:val="20"/>
        </w:rPr>
        <w:t xml:space="preserve"> dopuszcza </w:t>
      </w:r>
      <w:r w:rsidR="00852B4E" w:rsidRPr="000075E8">
        <w:rPr>
          <w:rFonts w:ascii="Arial" w:eastAsiaTheme="minorEastAsia" w:hAnsi="Arial" w:cs="Arial"/>
          <w:color w:val="auto"/>
          <w:sz w:val="20"/>
          <w:szCs w:val="20"/>
          <w:lang w:eastAsia="pl-PL"/>
        </w:rPr>
        <w:t>Deklaracj</w:t>
      </w:r>
      <w:r w:rsidR="00852B4E">
        <w:rPr>
          <w:rFonts w:ascii="Arial" w:eastAsiaTheme="minorEastAsia" w:hAnsi="Arial" w:cs="Arial"/>
          <w:color w:val="auto"/>
          <w:sz w:val="20"/>
          <w:szCs w:val="20"/>
          <w:lang w:eastAsia="pl-PL"/>
        </w:rPr>
        <w:t>ę</w:t>
      </w:r>
      <w:r w:rsidR="00852B4E" w:rsidRPr="000075E8">
        <w:rPr>
          <w:rFonts w:ascii="Arial" w:eastAsiaTheme="minorEastAsia" w:hAnsi="Arial" w:cs="Arial"/>
          <w:color w:val="auto"/>
          <w:sz w:val="20"/>
          <w:szCs w:val="20"/>
          <w:lang w:eastAsia="pl-PL"/>
        </w:rPr>
        <w:t xml:space="preserve"> Zgodności na potwierdzenie przydatności rękawic do kontaktu z żywnością</w:t>
      </w:r>
      <w:r w:rsidRPr="000075E8">
        <w:rPr>
          <w:rFonts w:ascii="Arial" w:hAnsi="Arial" w:cs="Arial"/>
          <w:bCs/>
          <w:color w:val="auto"/>
          <w:sz w:val="20"/>
          <w:szCs w:val="20"/>
        </w:rPr>
        <w:t>.</w:t>
      </w:r>
    </w:p>
    <w:p w14:paraId="25C5A110" w14:textId="5C72B7C7" w:rsidR="0002428A" w:rsidRPr="000075E8" w:rsidRDefault="0002428A" w:rsidP="0002428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Pytanie 1</w:t>
      </w:r>
      <w:r w:rsidR="00D2662E">
        <w:rPr>
          <w:rFonts w:ascii="Arial" w:eastAsiaTheme="minorEastAsia" w:hAnsi="Arial" w:cs="Arial"/>
          <w:b/>
          <w:bCs/>
          <w:color w:val="auto"/>
          <w:sz w:val="20"/>
          <w:szCs w:val="20"/>
          <w:lang w:eastAsia="pl-PL"/>
        </w:rPr>
        <w:t>1</w:t>
      </w:r>
    </w:p>
    <w:p w14:paraId="29C0B7C8" w14:textId="6D10E370" w:rsidR="0002428A" w:rsidRPr="000075E8" w:rsidRDefault="00361400" w:rsidP="0002428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color w:val="auto"/>
          <w:sz w:val="20"/>
          <w:szCs w:val="20"/>
          <w:lang w:eastAsia="pl-PL"/>
        </w:rPr>
        <w:t>Zwracamy się z prośbą o dopuszczenie do zaoferowania rękawic diagnostycznych nitrylowych o</w:t>
      </w:r>
      <w:r w:rsidR="00DA53B0">
        <w:rPr>
          <w:rFonts w:ascii="Arial" w:eastAsiaTheme="minorEastAsia" w:hAnsi="Arial" w:cs="Arial"/>
          <w:color w:val="auto"/>
          <w:sz w:val="20"/>
          <w:szCs w:val="20"/>
          <w:lang w:eastAsia="pl-PL"/>
        </w:rPr>
        <w:t> </w:t>
      </w:r>
      <w:r w:rsidRPr="000075E8">
        <w:rPr>
          <w:rFonts w:ascii="Arial" w:eastAsiaTheme="minorEastAsia" w:hAnsi="Arial" w:cs="Arial"/>
          <w:color w:val="auto"/>
          <w:sz w:val="20"/>
          <w:szCs w:val="20"/>
          <w:lang w:eastAsia="pl-PL"/>
        </w:rPr>
        <w:t>nieznacznie większej grubości na palcu tj. 0.12 mm. Palce to część dłoni najbardziej narażona na uszkodzenia - oferowane przez nas rękawice minimalizują zatem prawdopodobieństwo uszkodzeń mechanicznych zapewniając przy tym doskonałe czucie, elastyczność i sprawność manualną.</w:t>
      </w:r>
    </w:p>
    <w:p w14:paraId="61574CBF" w14:textId="1692D88F" w:rsidR="0002428A" w:rsidRPr="000075E8" w:rsidRDefault="0002428A" w:rsidP="0002428A">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sidR="00D2662E">
        <w:rPr>
          <w:rFonts w:ascii="Arial" w:hAnsi="Arial" w:cs="Arial"/>
          <w:color w:val="auto"/>
          <w:sz w:val="20"/>
          <w:szCs w:val="20"/>
        </w:rPr>
        <w:t xml:space="preserve"> dopuszcza </w:t>
      </w:r>
      <w:r w:rsidR="00D2662E" w:rsidRPr="000075E8">
        <w:rPr>
          <w:rFonts w:ascii="Arial" w:eastAsiaTheme="minorEastAsia" w:hAnsi="Arial" w:cs="Arial"/>
          <w:color w:val="auto"/>
          <w:sz w:val="20"/>
          <w:szCs w:val="20"/>
          <w:lang w:eastAsia="pl-PL"/>
        </w:rPr>
        <w:t>rękawic</w:t>
      </w:r>
      <w:r w:rsidR="00D2662E">
        <w:rPr>
          <w:rFonts w:ascii="Arial" w:eastAsiaTheme="minorEastAsia" w:hAnsi="Arial" w:cs="Arial"/>
          <w:color w:val="auto"/>
          <w:sz w:val="20"/>
          <w:szCs w:val="20"/>
          <w:lang w:eastAsia="pl-PL"/>
        </w:rPr>
        <w:t>e</w:t>
      </w:r>
      <w:r w:rsidR="00D2662E" w:rsidRPr="000075E8">
        <w:rPr>
          <w:rFonts w:ascii="Arial" w:eastAsiaTheme="minorEastAsia" w:hAnsi="Arial" w:cs="Arial"/>
          <w:color w:val="auto"/>
          <w:sz w:val="20"/>
          <w:szCs w:val="20"/>
          <w:lang w:eastAsia="pl-PL"/>
        </w:rPr>
        <w:t xml:space="preserve"> diagnostyczn</w:t>
      </w:r>
      <w:r w:rsidR="00D2662E">
        <w:rPr>
          <w:rFonts w:ascii="Arial" w:eastAsiaTheme="minorEastAsia" w:hAnsi="Arial" w:cs="Arial"/>
          <w:color w:val="auto"/>
          <w:sz w:val="20"/>
          <w:szCs w:val="20"/>
          <w:lang w:eastAsia="pl-PL"/>
        </w:rPr>
        <w:t>e</w:t>
      </w:r>
      <w:r w:rsidR="00D2662E" w:rsidRPr="000075E8">
        <w:rPr>
          <w:rFonts w:ascii="Arial" w:eastAsiaTheme="minorEastAsia" w:hAnsi="Arial" w:cs="Arial"/>
          <w:color w:val="auto"/>
          <w:sz w:val="20"/>
          <w:szCs w:val="20"/>
          <w:lang w:eastAsia="pl-PL"/>
        </w:rPr>
        <w:t xml:space="preserve"> nitrylow</w:t>
      </w:r>
      <w:r w:rsidR="00D2662E">
        <w:rPr>
          <w:rFonts w:ascii="Arial" w:eastAsiaTheme="minorEastAsia" w:hAnsi="Arial" w:cs="Arial"/>
          <w:color w:val="auto"/>
          <w:sz w:val="20"/>
          <w:szCs w:val="20"/>
          <w:lang w:eastAsia="pl-PL"/>
        </w:rPr>
        <w:t>e</w:t>
      </w:r>
      <w:r w:rsidR="00D2662E" w:rsidRPr="000075E8">
        <w:rPr>
          <w:rFonts w:ascii="Arial" w:eastAsiaTheme="minorEastAsia" w:hAnsi="Arial" w:cs="Arial"/>
          <w:color w:val="auto"/>
          <w:sz w:val="20"/>
          <w:szCs w:val="20"/>
          <w:lang w:eastAsia="pl-PL"/>
        </w:rPr>
        <w:t xml:space="preserve"> o grubości na palcu 0.12 mm.</w:t>
      </w:r>
    </w:p>
    <w:p w14:paraId="5200AF15" w14:textId="380122DD" w:rsidR="00361400" w:rsidRPr="000075E8" w:rsidRDefault="0002428A" w:rsidP="0002428A">
      <w:pPr>
        <w:suppressAutoHyphens w:val="0"/>
        <w:autoSpaceDE w:val="0"/>
        <w:autoSpaceDN w:val="0"/>
        <w:adjustRightInd w:val="0"/>
        <w:spacing w:before="240" w:after="0" w:line="240" w:lineRule="auto"/>
        <w:textAlignment w:val="auto"/>
        <w:rPr>
          <w:rFonts w:ascii="Arial" w:eastAsiaTheme="minorEastAsia" w:hAnsi="Arial" w:cs="Arial"/>
          <w:b/>
          <w:bCs/>
          <w:color w:val="auto"/>
          <w:sz w:val="20"/>
          <w:szCs w:val="20"/>
          <w:lang w:eastAsia="pl-PL"/>
        </w:rPr>
      </w:pPr>
      <w:r w:rsidRPr="000075E8">
        <w:rPr>
          <w:rFonts w:ascii="Arial" w:eastAsiaTheme="minorEastAsia" w:hAnsi="Arial" w:cs="Arial"/>
          <w:b/>
          <w:bCs/>
          <w:color w:val="auto"/>
          <w:sz w:val="20"/>
          <w:szCs w:val="20"/>
          <w:lang w:eastAsia="pl-PL"/>
        </w:rPr>
        <w:t>Pytanie 1</w:t>
      </w:r>
      <w:r w:rsidR="00D2662E">
        <w:rPr>
          <w:rFonts w:ascii="Arial" w:eastAsiaTheme="minorEastAsia" w:hAnsi="Arial" w:cs="Arial"/>
          <w:b/>
          <w:bCs/>
          <w:color w:val="auto"/>
          <w:sz w:val="20"/>
          <w:szCs w:val="20"/>
          <w:lang w:eastAsia="pl-PL"/>
        </w:rPr>
        <w:t>2</w:t>
      </w:r>
    </w:p>
    <w:p w14:paraId="359805AF" w14:textId="4D4D4F9B" w:rsidR="0002428A" w:rsidRPr="000075E8" w:rsidRDefault="00361400" w:rsidP="0002428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color w:val="auto"/>
          <w:sz w:val="20"/>
          <w:szCs w:val="20"/>
          <w:lang w:eastAsia="pl-PL"/>
        </w:rPr>
        <w:t>Zwracamy się z prośbą o wyrażenie zgody na odstąpienie od wymogu odporności na przenikanie min. 2</w:t>
      </w:r>
      <w:r w:rsidR="00DA53B0">
        <w:rPr>
          <w:rFonts w:ascii="Arial" w:eastAsiaTheme="minorEastAsia" w:hAnsi="Arial" w:cs="Arial"/>
          <w:color w:val="auto"/>
          <w:sz w:val="20"/>
          <w:szCs w:val="20"/>
          <w:lang w:eastAsia="pl-PL"/>
        </w:rPr>
        <w:t> </w:t>
      </w:r>
      <w:r w:rsidRPr="000075E8">
        <w:rPr>
          <w:rFonts w:ascii="Arial" w:eastAsiaTheme="minorEastAsia" w:hAnsi="Arial" w:cs="Arial"/>
          <w:color w:val="auto"/>
          <w:sz w:val="20"/>
          <w:szCs w:val="20"/>
          <w:lang w:eastAsia="pl-PL"/>
        </w:rPr>
        <w:t xml:space="preserve">alkoholi o stężeniu 70% na poziomie 1 i wyrażenie zgody na zaoferowanie rękawic odpornych na gotowe preparaty dezynfekcyjne o szerokim spectrum biobójczym na bazie alkoholu izopropylowego </w:t>
      </w:r>
      <w:r w:rsidRPr="00DA53B0">
        <w:rPr>
          <w:rFonts w:ascii="Arial" w:eastAsiaTheme="minorEastAsia" w:hAnsi="Arial" w:cs="Arial"/>
          <w:i/>
          <w:iCs/>
          <w:color w:val="auto"/>
          <w:sz w:val="16"/>
          <w:szCs w:val="16"/>
          <w:lang w:eastAsia="pl-PL"/>
        </w:rPr>
        <w:t>(</w:t>
      </w:r>
      <w:proofErr w:type="spellStart"/>
      <w:r w:rsidRPr="00DA53B0">
        <w:rPr>
          <w:rFonts w:ascii="Arial" w:eastAsiaTheme="minorEastAsia" w:hAnsi="Arial" w:cs="Arial"/>
          <w:i/>
          <w:iCs/>
          <w:color w:val="auto"/>
          <w:sz w:val="16"/>
          <w:szCs w:val="16"/>
          <w:lang w:eastAsia="pl-PL"/>
        </w:rPr>
        <w:t>isopropanol</w:t>
      </w:r>
      <w:proofErr w:type="spellEnd"/>
      <w:r w:rsidRPr="00DA53B0">
        <w:rPr>
          <w:rFonts w:ascii="Arial" w:eastAsiaTheme="minorEastAsia" w:hAnsi="Arial" w:cs="Arial"/>
          <w:i/>
          <w:iCs/>
          <w:color w:val="auto"/>
          <w:sz w:val="16"/>
          <w:szCs w:val="16"/>
          <w:lang w:eastAsia="pl-PL"/>
        </w:rPr>
        <w:t>)</w:t>
      </w:r>
      <w:r w:rsidRPr="000075E8">
        <w:rPr>
          <w:rFonts w:ascii="Arial" w:eastAsiaTheme="minorEastAsia" w:hAnsi="Arial" w:cs="Arial"/>
          <w:color w:val="auto"/>
          <w:sz w:val="20"/>
          <w:szCs w:val="20"/>
          <w:lang w:eastAsia="pl-PL"/>
        </w:rPr>
        <w:t xml:space="preserve"> na poziomie 6 </w:t>
      </w:r>
      <w:r w:rsidRPr="00DA53B0">
        <w:rPr>
          <w:rFonts w:ascii="Arial" w:eastAsiaTheme="minorEastAsia" w:hAnsi="Arial" w:cs="Arial"/>
          <w:i/>
          <w:iCs/>
          <w:color w:val="auto"/>
          <w:sz w:val="16"/>
          <w:szCs w:val="16"/>
          <w:lang w:eastAsia="pl-PL"/>
        </w:rPr>
        <w:t>(&gt;480 min)</w:t>
      </w:r>
      <w:r w:rsidRPr="000075E8">
        <w:rPr>
          <w:rFonts w:ascii="Arial" w:eastAsiaTheme="minorEastAsia" w:hAnsi="Arial" w:cs="Arial"/>
          <w:color w:val="auto"/>
          <w:sz w:val="20"/>
          <w:szCs w:val="20"/>
          <w:lang w:eastAsia="pl-PL"/>
        </w:rPr>
        <w:t xml:space="preserve"> oraz jeden preparat na bazie alkoholu etylowego </w:t>
      </w:r>
      <w:r w:rsidRPr="00DA53B0">
        <w:rPr>
          <w:rFonts w:ascii="Arial" w:eastAsiaTheme="minorEastAsia" w:hAnsi="Arial" w:cs="Arial"/>
          <w:i/>
          <w:iCs/>
          <w:color w:val="auto"/>
          <w:sz w:val="16"/>
          <w:szCs w:val="16"/>
          <w:lang w:eastAsia="pl-PL"/>
        </w:rPr>
        <w:t>(etanol)</w:t>
      </w:r>
      <w:r w:rsidRPr="000075E8">
        <w:rPr>
          <w:rFonts w:ascii="Arial" w:eastAsiaTheme="minorEastAsia" w:hAnsi="Arial" w:cs="Arial"/>
          <w:color w:val="auto"/>
          <w:sz w:val="20"/>
          <w:szCs w:val="20"/>
          <w:lang w:eastAsia="pl-PL"/>
        </w:rPr>
        <w:t xml:space="preserve"> odporność przez minimum 6 minut potwierdzone raportem badania wykonanym w niezależnym laboratorium zgodnie z EN 16523-1:2015.</w:t>
      </w:r>
    </w:p>
    <w:p w14:paraId="241ED521" w14:textId="1EA19961" w:rsidR="0002428A" w:rsidRPr="000075E8" w:rsidRDefault="0002428A" w:rsidP="0002428A">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sidR="00852B4E">
        <w:rPr>
          <w:rFonts w:ascii="Arial" w:hAnsi="Arial" w:cs="Arial"/>
          <w:color w:val="auto"/>
          <w:sz w:val="20"/>
          <w:szCs w:val="20"/>
        </w:rPr>
        <w:t xml:space="preserve"> </w:t>
      </w:r>
      <w:r w:rsidR="00D2662E">
        <w:rPr>
          <w:rFonts w:ascii="Arial" w:hAnsi="Arial" w:cs="Arial"/>
          <w:color w:val="auto"/>
          <w:sz w:val="20"/>
          <w:szCs w:val="20"/>
        </w:rPr>
        <w:t>podtrzymuje zapisy SWZ</w:t>
      </w:r>
      <w:r w:rsidRPr="000075E8">
        <w:rPr>
          <w:rFonts w:ascii="Arial" w:hAnsi="Arial" w:cs="Arial"/>
          <w:bCs/>
          <w:color w:val="auto"/>
          <w:sz w:val="20"/>
          <w:szCs w:val="20"/>
        </w:rPr>
        <w:t>.</w:t>
      </w:r>
    </w:p>
    <w:p w14:paraId="7B38A8B8" w14:textId="1EA33C66" w:rsidR="00CF5B5E" w:rsidRPr="000075E8" w:rsidRDefault="00CF5B5E" w:rsidP="00CF5B5E">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Pytanie 1</w:t>
      </w:r>
      <w:r w:rsidR="00D2662E">
        <w:rPr>
          <w:rFonts w:ascii="Arial" w:eastAsiaTheme="minorEastAsia" w:hAnsi="Arial" w:cs="Arial"/>
          <w:b/>
          <w:bCs/>
          <w:color w:val="auto"/>
          <w:sz w:val="20"/>
          <w:szCs w:val="20"/>
          <w:lang w:eastAsia="pl-PL"/>
        </w:rPr>
        <w:t>3</w:t>
      </w:r>
    </w:p>
    <w:p w14:paraId="47AD8F22" w14:textId="2E6C0684" w:rsidR="00CF5B5E" w:rsidRPr="000075E8" w:rsidRDefault="00CF5B5E" w:rsidP="00CF5B5E">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color w:val="auto"/>
          <w:sz w:val="20"/>
          <w:szCs w:val="20"/>
          <w:lang w:eastAsia="pl-PL"/>
        </w:rPr>
        <w:t xml:space="preserve">Prosimy Zamawiającego o dopuszczenie rękawic diagnostycznych nitrylowych przebadanych na przenikanie 70% </w:t>
      </w:r>
      <w:proofErr w:type="spellStart"/>
      <w:r w:rsidRPr="000075E8">
        <w:rPr>
          <w:rFonts w:ascii="Arial" w:eastAsiaTheme="minorEastAsia" w:hAnsi="Arial" w:cs="Arial"/>
          <w:color w:val="auto"/>
          <w:sz w:val="20"/>
          <w:szCs w:val="20"/>
          <w:lang w:eastAsia="pl-PL"/>
        </w:rPr>
        <w:t>izopropanolu</w:t>
      </w:r>
      <w:proofErr w:type="spellEnd"/>
      <w:r w:rsidRPr="000075E8">
        <w:rPr>
          <w:rFonts w:ascii="Arial" w:eastAsiaTheme="minorEastAsia" w:hAnsi="Arial" w:cs="Arial"/>
          <w:color w:val="auto"/>
          <w:sz w:val="20"/>
          <w:szCs w:val="20"/>
          <w:lang w:eastAsia="pl-PL"/>
        </w:rPr>
        <w:t xml:space="preserve"> na poziomie 6, 20% etanolu na poziomie 6, potwierdzone raportem z</w:t>
      </w:r>
      <w:r w:rsidR="00DA53B0">
        <w:rPr>
          <w:rFonts w:ascii="Arial" w:eastAsiaTheme="minorEastAsia" w:hAnsi="Arial" w:cs="Arial"/>
          <w:color w:val="auto"/>
          <w:sz w:val="20"/>
          <w:szCs w:val="20"/>
          <w:lang w:eastAsia="pl-PL"/>
        </w:rPr>
        <w:t> </w:t>
      </w:r>
      <w:r w:rsidRPr="000075E8">
        <w:rPr>
          <w:rFonts w:ascii="Arial" w:eastAsiaTheme="minorEastAsia" w:hAnsi="Arial" w:cs="Arial"/>
          <w:color w:val="auto"/>
          <w:sz w:val="20"/>
          <w:szCs w:val="20"/>
          <w:lang w:eastAsia="pl-PL"/>
        </w:rPr>
        <w:t xml:space="preserve">badań jednostki niezależnej. Przebadane na przenikanie cytostatyków zgodnie z ASTMD 6978 -05 : 5-Fluorouracil, </w:t>
      </w:r>
      <w:proofErr w:type="spellStart"/>
      <w:r w:rsidRPr="000075E8">
        <w:rPr>
          <w:rFonts w:ascii="Arial" w:eastAsiaTheme="minorEastAsia" w:hAnsi="Arial" w:cs="Arial"/>
          <w:color w:val="auto"/>
          <w:sz w:val="20"/>
          <w:szCs w:val="20"/>
          <w:lang w:eastAsia="pl-PL"/>
        </w:rPr>
        <w:t>Karmustyna</w:t>
      </w:r>
      <w:proofErr w:type="spellEnd"/>
      <w:r w:rsidRPr="000075E8">
        <w:rPr>
          <w:rFonts w:ascii="Arial" w:eastAsiaTheme="minorEastAsia" w:hAnsi="Arial" w:cs="Arial"/>
          <w:color w:val="auto"/>
          <w:sz w:val="20"/>
          <w:szCs w:val="20"/>
          <w:lang w:eastAsia="pl-PL"/>
        </w:rPr>
        <w:t xml:space="preserve">, Cisplatyna, </w:t>
      </w:r>
      <w:proofErr w:type="spellStart"/>
      <w:r w:rsidRPr="000075E8">
        <w:rPr>
          <w:rFonts w:ascii="Arial" w:eastAsiaTheme="minorEastAsia" w:hAnsi="Arial" w:cs="Arial"/>
          <w:color w:val="auto"/>
          <w:sz w:val="20"/>
          <w:szCs w:val="20"/>
          <w:lang w:eastAsia="pl-PL"/>
        </w:rPr>
        <w:t>Cyklofosfamid</w:t>
      </w:r>
      <w:proofErr w:type="spellEnd"/>
      <w:r w:rsidRPr="000075E8">
        <w:rPr>
          <w:rFonts w:ascii="Arial" w:eastAsiaTheme="minorEastAsia" w:hAnsi="Arial" w:cs="Arial"/>
          <w:color w:val="auto"/>
          <w:sz w:val="20"/>
          <w:szCs w:val="20"/>
          <w:lang w:eastAsia="pl-PL"/>
        </w:rPr>
        <w:t xml:space="preserve"> </w:t>
      </w:r>
      <w:r w:rsidRPr="00DA53B0">
        <w:rPr>
          <w:rFonts w:ascii="Arial" w:eastAsiaTheme="minorEastAsia" w:hAnsi="Arial" w:cs="Arial"/>
          <w:i/>
          <w:iCs/>
          <w:color w:val="auto"/>
          <w:sz w:val="16"/>
          <w:szCs w:val="16"/>
          <w:lang w:eastAsia="pl-PL"/>
        </w:rPr>
        <w:t>(</w:t>
      </w:r>
      <w:proofErr w:type="spellStart"/>
      <w:r w:rsidRPr="00DA53B0">
        <w:rPr>
          <w:rFonts w:ascii="Arial" w:eastAsiaTheme="minorEastAsia" w:hAnsi="Arial" w:cs="Arial"/>
          <w:i/>
          <w:iCs/>
          <w:color w:val="auto"/>
          <w:sz w:val="16"/>
          <w:szCs w:val="16"/>
          <w:lang w:eastAsia="pl-PL"/>
        </w:rPr>
        <w:t>Cytoxan</w:t>
      </w:r>
      <w:proofErr w:type="spellEnd"/>
      <w:r w:rsidRPr="00DA53B0">
        <w:rPr>
          <w:rFonts w:ascii="Arial" w:eastAsiaTheme="minorEastAsia" w:hAnsi="Arial" w:cs="Arial"/>
          <w:i/>
          <w:iCs/>
          <w:color w:val="auto"/>
          <w:sz w:val="16"/>
          <w:szCs w:val="16"/>
          <w:lang w:eastAsia="pl-PL"/>
        </w:rPr>
        <w:t>)</w:t>
      </w:r>
      <w:r w:rsidRPr="000075E8">
        <w:rPr>
          <w:rFonts w:ascii="Arial" w:eastAsiaTheme="minorEastAsia" w:hAnsi="Arial" w:cs="Arial"/>
          <w:color w:val="auto"/>
          <w:sz w:val="20"/>
          <w:szCs w:val="20"/>
          <w:lang w:eastAsia="pl-PL"/>
        </w:rPr>
        <w:t xml:space="preserve">, </w:t>
      </w:r>
      <w:proofErr w:type="spellStart"/>
      <w:r w:rsidRPr="000075E8">
        <w:rPr>
          <w:rFonts w:ascii="Arial" w:eastAsiaTheme="minorEastAsia" w:hAnsi="Arial" w:cs="Arial"/>
          <w:color w:val="auto"/>
          <w:sz w:val="20"/>
          <w:szCs w:val="20"/>
          <w:lang w:eastAsia="pl-PL"/>
        </w:rPr>
        <w:t>Cytarabina</w:t>
      </w:r>
      <w:proofErr w:type="spellEnd"/>
      <w:r w:rsidRPr="000075E8">
        <w:rPr>
          <w:rFonts w:ascii="Arial" w:eastAsiaTheme="minorEastAsia" w:hAnsi="Arial" w:cs="Arial"/>
          <w:color w:val="auto"/>
          <w:sz w:val="20"/>
          <w:szCs w:val="20"/>
          <w:lang w:eastAsia="pl-PL"/>
        </w:rPr>
        <w:t xml:space="preserve">, </w:t>
      </w:r>
      <w:proofErr w:type="spellStart"/>
      <w:r w:rsidRPr="000075E8">
        <w:rPr>
          <w:rFonts w:ascii="Arial" w:eastAsiaTheme="minorEastAsia" w:hAnsi="Arial" w:cs="Arial"/>
          <w:color w:val="auto"/>
          <w:sz w:val="20"/>
          <w:szCs w:val="20"/>
          <w:lang w:eastAsia="pl-PL"/>
        </w:rPr>
        <w:t>Dekarbazyna</w:t>
      </w:r>
      <w:proofErr w:type="spellEnd"/>
      <w:r w:rsidRPr="000075E8">
        <w:rPr>
          <w:rFonts w:ascii="Arial" w:eastAsiaTheme="minorEastAsia" w:hAnsi="Arial" w:cs="Arial"/>
          <w:color w:val="auto"/>
          <w:sz w:val="20"/>
          <w:szCs w:val="20"/>
          <w:lang w:eastAsia="pl-PL"/>
        </w:rPr>
        <w:t xml:space="preserve">, </w:t>
      </w:r>
      <w:proofErr w:type="spellStart"/>
      <w:r w:rsidRPr="000075E8">
        <w:rPr>
          <w:rFonts w:ascii="Arial" w:eastAsiaTheme="minorEastAsia" w:hAnsi="Arial" w:cs="Arial"/>
          <w:color w:val="auto"/>
          <w:sz w:val="20"/>
          <w:szCs w:val="20"/>
          <w:lang w:eastAsia="pl-PL"/>
        </w:rPr>
        <w:t>Chl</w:t>
      </w:r>
      <w:proofErr w:type="spellEnd"/>
      <w:r w:rsidRPr="000075E8">
        <w:rPr>
          <w:rFonts w:ascii="Arial" w:eastAsiaTheme="minorEastAsia" w:hAnsi="Arial" w:cs="Arial"/>
          <w:color w:val="auto"/>
          <w:sz w:val="20"/>
          <w:szCs w:val="20"/>
          <w:lang w:eastAsia="pl-PL"/>
        </w:rPr>
        <w:t xml:space="preserve">. </w:t>
      </w:r>
      <w:proofErr w:type="spellStart"/>
      <w:r w:rsidRPr="000075E8">
        <w:rPr>
          <w:rFonts w:ascii="Arial" w:eastAsiaTheme="minorEastAsia" w:hAnsi="Arial" w:cs="Arial"/>
          <w:color w:val="auto"/>
          <w:sz w:val="20"/>
          <w:szCs w:val="20"/>
          <w:lang w:eastAsia="pl-PL"/>
        </w:rPr>
        <w:t>doksorubicyny</w:t>
      </w:r>
      <w:proofErr w:type="spellEnd"/>
      <w:r w:rsidRPr="000075E8">
        <w:rPr>
          <w:rFonts w:ascii="Arial" w:eastAsiaTheme="minorEastAsia" w:hAnsi="Arial" w:cs="Arial"/>
          <w:color w:val="auto"/>
          <w:sz w:val="20"/>
          <w:szCs w:val="20"/>
          <w:lang w:eastAsia="pl-PL"/>
        </w:rPr>
        <w:t xml:space="preserve">, Etopozyd </w:t>
      </w:r>
      <w:r w:rsidRPr="00DA53B0">
        <w:rPr>
          <w:rFonts w:ascii="Arial" w:eastAsiaTheme="minorEastAsia" w:hAnsi="Arial" w:cs="Arial"/>
          <w:i/>
          <w:iCs/>
          <w:color w:val="auto"/>
          <w:sz w:val="16"/>
          <w:szCs w:val="16"/>
          <w:lang w:eastAsia="pl-PL"/>
        </w:rPr>
        <w:t>(</w:t>
      </w:r>
      <w:proofErr w:type="spellStart"/>
      <w:r w:rsidRPr="00DA53B0">
        <w:rPr>
          <w:rFonts w:ascii="Arial" w:eastAsiaTheme="minorEastAsia" w:hAnsi="Arial" w:cs="Arial"/>
          <w:i/>
          <w:iCs/>
          <w:color w:val="auto"/>
          <w:sz w:val="16"/>
          <w:szCs w:val="16"/>
          <w:lang w:eastAsia="pl-PL"/>
        </w:rPr>
        <w:t>Toposar</w:t>
      </w:r>
      <w:proofErr w:type="spellEnd"/>
      <w:r w:rsidRPr="00DA53B0">
        <w:rPr>
          <w:rFonts w:ascii="Arial" w:eastAsiaTheme="minorEastAsia" w:hAnsi="Arial" w:cs="Arial"/>
          <w:i/>
          <w:iCs/>
          <w:color w:val="auto"/>
          <w:sz w:val="16"/>
          <w:szCs w:val="16"/>
          <w:lang w:eastAsia="pl-PL"/>
        </w:rPr>
        <w:t>)</w:t>
      </w:r>
      <w:r w:rsidRPr="000075E8">
        <w:rPr>
          <w:rFonts w:ascii="Arial" w:eastAsiaTheme="minorEastAsia" w:hAnsi="Arial" w:cs="Arial"/>
          <w:color w:val="auto"/>
          <w:sz w:val="20"/>
          <w:szCs w:val="20"/>
          <w:lang w:eastAsia="pl-PL"/>
        </w:rPr>
        <w:t xml:space="preserve">, </w:t>
      </w:r>
      <w:proofErr w:type="spellStart"/>
      <w:r w:rsidRPr="000075E8">
        <w:rPr>
          <w:rFonts w:ascii="Arial" w:eastAsiaTheme="minorEastAsia" w:hAnsi="Arial" w:cs="Arial"/>
          <w:color w:val="auto"/>
          <w:sz w:val="20"/>
          <w:szCs w:val="20"/>
          <w:lang w:eastAsia="pl-PL"/>
        </w:rPr>
        <w:t>Ifosfamid</w:t>
      </w:r>
      <w:proofErr w:type="spellEnd"/>
      <w:r w:rsidRPr="000075E8">
        <w:rPr>
          <w:rFonts w:ascii="Arial" w:eastAsiaTheme="minorEastAsia" w:hAnsi="Arial" w:cs="Arial"/>
          <w:color w:val="auto"/>
          <w:sz w:val="20"/>
          <w:szCs w:val="20"/>
          <w:lang w:eastAsia="pl-PL"/>
        </w:rPr>
        <w:t xml:space="preserve">, Mitomycyna, </w:t>
      </w:r>
      <w:proofErr w:type="spellStart"/>
      <w:r w:rsidRPr="000075E8">
        <w:rPr>
          <w:rFonts w:ascii="Arial" w:eastAsiaTheme="minorEastAsia" w:hAnsi="Arial" w:cs="Arial"/>
          <w:color w:val="auto"/>
          <w:sz w:val="20"/>
          <w:szCs w:val="20"/>
          <w:lang w:eastAsia="pl-PL"/>
        </w:rPr>
        <w:t>Chl</w:t>
      </w:r>
      <w:proofErr w:type="spellEnd"/>
      <w:r w:rsidRPr="000075E8">
        <w:rPr>
          <w:rFonts w:ascii="Arial" w:eastAsiaTheme="minorEastAsia" w:hAnsi="Arial" w:cs="Arial"/>
          <w:color w:val="auto"/>
          <w:sz w:val="20"/>
          <w:szCs w:val="20"/>
          <w:lang w:eastAsia="pl-PL"/>
        </w:rPr>
        <w:t xml:space="preserve">. </w:t>
      </w:r>
      <w:proofErr w:type="spellStart"/>
      <w:r w:rsidRPr="000075E8">
        <w:rPr>
          <w:rFonts w:ascii="Arial" w:eastAsiaTheme="minorEastAsia" w:hAnsi="Arial" w:cs="Arial"/>
          <w:color w:val="auto"/>
          <w:sz w:val="20"/>
          <w:szCs w:val="20"/>
          <w:lang w:eastAsia="pl-PL"/>
        </w:rPr>
        <w:t>Mitoksantronu</w:t>
      </w:r>
      <w:proofErr w:type="spellEnd"/>
      <w:r w:rsidRPr="000075E8">
        <w:rPr>
          <w:rFonts w:ascii="Arial" w:eastAsiaTheme="minorEastAsia" w:hAnsi="Arial" w:cs="Arial"/>
          <w:color w:val="auto"/>
          <w:sz w:val="20"/>
          <w:szCs w:val="20"/>
          <w:lang w:eastAsia="pl-PL"/>
        </w:rPr>
        <w:t xml:space="preserve">, </w:t>
      </w:r>
      <w:proofErr w:type="spellStart"/>
      <w:r w:rsidRPr="000075E8">
        <w:rPr>
          <w:rFonts w:ascii="Arial" w:eastAsiaTheme="minorEastAsia" w:hAnsi="Arial" w:cs="Arial"/>
          <w:color w:val="auto"/>
          <w:sz w:val="20"/>
          <w:szCs w:val="20"/>
          <w:lang w:eastAsia="pl-PL"/>
        </w:rPr>
        <w:t>Paklitaksel</w:t>
      </w:r>
      <w:proofErr w:type="spellEnd"/>
      <w:r w:rsidRPr="000075E8">
        <w:rPr>
          <w:rFonts w:ascii="Arial" w:eastAsiaTheme="minorEastAsia" w:hAnsi="Arial" w:cs="Arial"/>
          <w:color w:val="auto"/>
          <w:sz w:val="20"/>
          <w:szCs w:val="20"/>
          <w:lang w:eastAsia="pl-PL"/>
        </w:rPr>
        <w:t xml:space="preserve"> </w:t>
      </w:r>
      <w:r w:rsidRPr="00DA53B0">
        <w:rPr>
          <w:rFonts w:ascii="Arial" w:eastAsiaTheme="minorEastAsia" w:hAnsi="Arial" w:cs="Arial"/>
          <w:i/>
          <w:iCs/>
          <w:color w:val="auto"/>
          <w:sz w:val="16"/>
          <w:szCs w:val="16"/>
          <w:lang w:eastAsia="pl-PL"/>
        </w:rPr>
        <w:t>(</w:t>
      </w:r>
      <w:proofErr w:type="spellStart"/>
      <w:r w:rsidRPr="00DA53B0">
        <w:rPr>
          <w:rFonts w:ascii="Arial" w:eastAsiaTheme="minorEastAsia" w:hAnsi="Arial" w:cs="Arial"/>
          <w:i/>
          <w:iCs/>
          <w:color w:val="auto"/>
          <w:sz w:val="16"/>
          <w:szCs w:val="16"/>
          <w:lang w:eastAsia="pl-PL"/>
        </w:rPr>
        <w:t>Taksol</w:t>
      </w:r>
      <w:proofErr w:type="spellEnd"/>
      <w:r w:rsidRPr="00DA53B0">
        <w:rPr>
          <w:rFonts w:ascii="Arial" w:eastAsiaTheme="minorEastAsia" w:hAnsi="Arial" w:cs="Arial"/>
          <w:i/>
          <w:iCs/>
          <w:color w:val="auto"/>
          <w:sz w:val="16"/>
          <w:szCs w:val="16"/>
          <w:lang w:eastAsia="pl-PL"/>
        </w:rPr>
        <w:t>)</w:t>
      </w:r>
      <w:r w:rsidRPr="000075E8">
        <w:rPr>
          <w:rFonts w:ascii="Arial" w:eastAsiaTheme="minorEastAsia" w:hAnsi="Arial" w:cs="Arial"/>
          <w:color w:val="auto"/>
          <w:sz w:val="20"/>
          <w:szCs w:val="20"/>
          <w:lang w:eastAsia="pl-PL"/>
        </w:rPr>
        <w:t xml:space="preserve">, </w:t>
      </w:r>
      <w:proofErr w:type="spellStart"/>
      <w:r w:rsidRPr="000075E8">
        <w:rPr>
          <w:rFonts w:ascii="Arial" w:eastAsiaTheme="minorEastAsia" w:hAnsi="Arial" w:cs="Arial"/>
          <w:color w:val="auto"/>
          <w:sz w:val="20"/>
          <w:szCs w:val="20"/>
          <w:lang w:eastAsia="pl-PL"/>
        </w:rPr>
        <w:t>Tiotepa</w:t>
      </w:r>
      <w:proofErr w:type="spellEnd"/>
      <w:r w:rsidRPr="000075E8">
        <w:rPr>
          <w:rFonts w:ascii="Arial" w:eastAsiaTheme="minorEastAsia" w:hAnsi="Arial" w:cs="Arial"/>
          <w:color w:val="auto"/>
          <w:sz w:val="20"/>
          <w:szCs w:val="20"/>
          <w:lang w:eastAsia="pl-PL"/>
        </w:rPr>
        <w:t xml:space="preserve">, Siarczan </w:t>
      </w:r>
      <w:proofErr w:type="spellStart"/>
      <w:r w:rsidRPr="000075E8">
        <w:rPr>
          <w:rFonts w:ascii="Arial" w:eastAsiaTheme="minorEastAsia" w:hAnsi="Arial" w:cs="Arial"/>
          <w:color w:val="auto"/>
          <w:sz w:val="20"/>
          <w:szCs w:val="20"/>
          <w:lang w:eastAsia="pl-PL"/>
        </w:rPr>
        <w:t>Winkrystyny</w:t>
      </w:r>
      <w:proofErr w:type="spellEnd"/>
      <w:r w:rsidRPr="000075E8">
        <w:rPr>
          <w:rFonts w:ascii="Arial" w:eastAsiaTheme="minorEastAsia" w:hAnsi="Arial" w:cs="Arial"/>
          <w:color w:val="auto"/>
          <w:sz w:val="20"/>
          <w:szCs w:val="20"/>
          <w:lang w:eastAsia="pl-PL"/>
        </w:rPr>
        <w:t>. Pozostałość zgodnie z SWZ.?</w:t>
      </w:r>
    </w:p>
    <w:p w14:paraId="59BF3814" w14:textId="77777777" w:rsidR="00D2662E" w:rsidRPr="000075E8" w:rsidRDefault="00D2662E" w:rsidP="00D2662E">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6F993043" w14:textId="74BC133C" w:rsidR="003F1E9F" w:rsidRPr="000075E8" w:rsidRDefault="003F1E9F" w:rsidP="003F1E9F">
      <w:pPr>
        <w:suppressAutoHyphens w:val="0"/>
        <w:autoSpaceDE w:val="0"/>
        <w:autoSpaceDN w:val="0"/>
        <w:adjustRightInd w:val="0"/>
        <w:spacing w:before="240" w:after="0" w:line="240" w:lineRule="auto"/>
        <w:jc w:val="center"/>
        <w:textAlignment w:val="auto"/>
        <w:rPr>
          <w:rFonts w:ascii="Arial" w:eastAsiaTheme="minorEastAsia" w:hAnsi="Arial" w:cs="Arial"/>
          <w:b/>
          <w:bCs/>
          <w:color w:val="auto"/>
          <w:sz w:val="20"/>
          <w:szCs w:val="20"/>
          <w:lang w:eastAsia="pl-PL"/>
        </w:rPr>
      </w:pPr>
      <w:r w:rsidRPr="000075E8">
        <w:rPr>
          <w:rFonts w:ascii="Arial" w:eastAsiaTheme="minorEastAsia" w:hAnsi="Arial" w:cs="Arial"/>
          <w:b/>
          <w:bCs/>
          <w:color w:val="auto"/>
          <w:sz w:val="20"/>
          <w:szCs w:val="20"/>
          <w:lang w:eastAsia="pl-PL"/>
        </w:rPr>
        <w:t>PAKIET NR 2</w:t>
      </w:r>
    </w:p>
    <w:p w14:paraId="62DD5BAB" w14:textId="7750CCCC" w:rsidR="003F1E9F" w:rsidRPr="000075E8" w:rsidRDefault="003F1E9F" w:rsidP="003F1E9F">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Pytanie 1</w:t>
      </w:r>
    </w:p>
    <w:p w14:paraId="6112AD86" w14:textId="2D022205" w:rsidR="003F1E9F" w:rsidRPr="000075E8" w:rsidRDefault="003F1E9F" w:rsidP="003F1E9F">
      <w:pPr>
        <w:suppressAutoHyphens w:val="0"/>
        <w:spacing w:after="0" w:line="240" w:lineRule="auto"/>
        <w:jc w:val="both"/>
        <w:rPr>
          <w:rFonts w:ascii="Arial" w:hAnsi="Arial" w:cs="Arial"/>
          <w:color w:val="auto"/>
          <w:sz w:val="20"/>
          <w:szCs w:val="20"/>
          <w:lang w:eastAsia="ar-SA"/>
        </w:rPr>
      </w:pPr>
      <w:r w:rsidRPr="000075E8">
        <w:rPr>
          <w:rFonts w:ascii="Arial" w:hAnsi="Arial" w:cs="Arial"/>
          <w:bCs/>
          <w:color w:val="auto"/>
          <w:sz w:val="20"/>
          <w:szCs w:val="20"/>
        </w:rPr>
        <w:t xml:space="preserve">Prosimy Zamawiającego o dopuszczenie rękawic chirurgicznych lateksowych bezpudrowych z wewnętrzną warstwą polimerową o strukturze sieci, powierzchnia zewnętrzna mikroteksturowana, AQL 0,65; sterylizowane radiacyjnie, anatomiczne, faktyczny poziom protein ≤ 10ug/g rękawicy </w:t>
      </w:r>
      <w:r w:rsidRPr="000075E8">
        <w:rPr>
          <w:rFonts w:ascii="Arial" w:hAnsi="Arial" w:cs="Arial"/>
          <w:bCs/>
          <w:i/>
          <w:iCs/>
          <w:color w:val="auto"/>
          <w:sz w:val="16"/>
          <w:szCs w:val="16"/>
        </w:rPr>
        <w:t>(w badaniach niezależnych, nie starszych niż 2013r.)</w:t>
      </w:r>
      <w:r w:rsidRPr="000075E8">
        <w:rPr>
          <w:rFonts w:ascii="Arial" w:hAnsi="Arial" w:cs="Arial"/>
          <w:bCs/>
          <w:color w:val="auto"/>
          <w:sz w:val="20"/>
          <w:szCs w:val="20"/>
        </w:rPr>
        <w:t xml:space="preserve">, mankiet rolowany, opakowanie zewnętrzne hermetyczne foliowe z wycięciem w listku ułatwiającym otwieranie, długość min. 260-280mm dopasowana do rozmiaru, badania na przenikalność dla wirusów zgodnie z ASTM F 1671, badania na przenikalność substancji chemicznych zgodnie z EN-374- 3 </w:t>
      </w:r>
      <w:r w:rsidRPr="000075E8">
        <w:rPr>
          <w:rFonts w:ascii="Arial" w:hAnsi="Arial" w:cs="Arial"/>
          <w:bCs/>
          <w:i/>
          <w:iCs/>
          <w:color w:val="auto"/>
          <w:sz w:val="16"/>
          <w:szCs w:val="16"/>
        </w:rPr>
        <w:t>(dokument z wynikami badań dla min. 7 substancji na co najmniej 1 poziomie ochrony wydany przez jednostkę notyfikowaną),</w:t>
      </w:r>
      <w:r w:rsidRPr="000075E8">
        <w:rPr>
          <w:rFonts w:ascii="Arial" w:hAnsi="Arial" w:cs="Arial"/>
          <w:bCs/>
          <w:color w:val="auto"/>
          <w:sz w:val="20"/>
          <w:szCs w:val="20"/>
        </w:rPr>
        <w:t xml:space="preserve"> Certyfikat CE jednostki notyfikowanej dla środka ochrony osobistej kategorii III. Produkowane zgodnie z</w:t>
      </w:r>
      <w:r w:rsidR="003F7EEB" w:rsidRPr="000075E8">
        <w:rPr>
          <w:rFonts w:ascii="Arial" w:hAnsi="Arial" w:cs="Arial"/>
          <w:bCs/>
          <w:color w:val="auto"/>
          <w:sz w:val="20"/>
          <w:szCs w:val="20"/>
        </w:rPr>
        <w:t> </w:t>
      </w:r>
      <w:r w:rsidRPr="000075E8">
        <w:rPr>
          <w:rFonts w:ascii="Arial" w:hAnsi="Arial" w:cs="Arial"/>
          <w:bCs/>
          <w:color w:val="auto"/>
          <w:sz w:val="20"/>
          <w:szCs w:val="20"/>
        </w:rPr>
        <w:t>normą ISO 13485, ISO 9001, ISO 14001 i OHSAS 18001 potwierdzone certyfikatami jednostki notyfikowanej. Opakowanie 50 par.</w:t>
      </w:r>
      <w:r w:rsidR="00DA53B0">
        <w:rPr>
          <w:rFonts w:ascii="Arial" w:hAnsi="Arial" w:cs="Arial"/>
          <w:bCs/>
          <w:color w:val="auto"/>
          <w:sz w:val="20"/>
          <w:szCs w:val="20"/>
        </w:rPr>
        <w:t xml:space="preserve"> </w:t>
      </w:r>
      <w:r w:rsidRPr="000075E8">
        <w:rPr>
          <w:rFonts w:ascii="Arial" w:hAnsi="Arial" w:cs="Arial"/>
          <w:bCs/>
          <w:color w:val="auto"/>
          <w:sz w:val="20"/>
          <w:szCs w:val="20"/>
        </w:rPr>
        <w:t>Rozmiary 5,5-9,0.</w:t>
      </w:r>
    </w:p>
    <w:p w14:paraId="6E5FB254" w14:textId="77777777" w:rsidR="00D2662E" w:rsidRPr="000075E8" w:rsidRDefault="00D2662E" w:rsidP="00D2662E">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70438EAA" w14:textId="71CDB3B4" w:rsidR="003F1E9F" w:rsidRPr="000075E8" w:rsidRDefault="003F1E9F" w:rsidP="003F1E9F">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Pytanie 2</w:t>
      </w:r>
    </w:p>
    <w:p w14:paraId="64BDF0BD" w14:textId="3F3E2440" w:rsidR="004F603D" w:rsidRPr="000075E8" w:rsidRDefault="003F1E9F" w:rsidP="004F603D">
      <w:pPr>
        <w:suppressAutoHyphens w:val="0"/>
        <w:spacing w:after="0" w:line="240" w:lineRule="auto"/>
        <w:jc w:val="both"/>
        <w:rPr>
          <w:rFonts w:ascii="Arial" w:hAnsi="Arial" w:cs="Arial"/>
          <w:bCs/>
          <w:color w:val="auto"/>
          <w:sz w:val="20"/>
          <w:szCs w:val="20"/>
        </w:rPr>
      </w:pPr>
      <w:r w:rsidRPr="000075E8">
        <w:rPr>
          <w:rFonts w:ascii="Arial" w:hAnsi="Arial" w:cs="Arial"/>
          <w:bCs/>
          <w:color w:val="auto"/>
          <w:sz w:val="20"/>
          <w:szCs w:val="20"/>
        </w:rPr>
        <w:t xml:space="preserve">Prosimy Zamawiającego o dopuszczenie rękawic chirurgicznych półsyntetycznych lateksowo-nitrylowych, trójwarstwowych, warstwa wew. 100% nitryl, bezpudrowe, wewnątrz </w:t>
      </w:r>
      <w:proofErr w:type="spellStart"/>
      <w:r w:rsidRPr="000075E8">
        <w:rPr>
          <w:rFonts w:ascii="Arial" w:hAnsi="Arial" w:cs="Arial"/>
          <w:bCs/>
          <w:color w:val="auto"/>
          <w:sz w:val="20"/>
          <w:szCs w:val="20"/>
        </w:rPr>
        <w:t>silikonowane</w:t>
      </w:r>
      <w:proofErr w:type="spellEnd"/>
      <w:r w:rsidRPr="000075E8">
        <w:rPr>
          <w:rFonts w:ascii="Arial" w:hAnsi="Arial" w:cs="Arial"/>
          <w:bCs/>
          <w:color w:val="auto"/>
          <w:sz w:val="20"/>
          <w:szCs w:val="20"/>
        </w:rPr>
        <w:t xml:space="preserve">, pokryte </w:t>
      </w:r>
      <w:proofErr w:type="spellStart"/>
      <w:r w:rsidRPr="000075E8">
        <w:rPr>
          <w:rFonts w:ascii="Arial" w:hAnsi="Arial" w:cs="Arial"/>
          <w:bCs/>
          <w:color w:val="auto"/>
          <w:sz w:val="20"/>
          <w:szCs w:val="20"/>
        </w:rPr>
        <w:t>przeciwdronbnoustrojowym</w:t>
      </w:r>
      <w:proofErr w:type="spellEnd"/>
      <w:r w:rsidRPr="000075E8">
        <w:rPr>
          <w:rFonts w:ascii="Arial" w:hAnsi="Arial" w:cs="Arial"/>
          <w:bCs/>
          <w:color w:val="auto"/>
          <w:sz w:val="20"/>
          <w:szCs w:val="20"/>
        </w:rPr>
        <w:t xml:space="preserve"> CPC, przeznaczone do zabiegów wymagających precyzji, mikrochirurgii – grubość: na palcach. 0,17 mm, na dłoni &gt;= 0,14 mm, na mankiecie &gt;= 0,14 mm, AQL po zapakowaniu 0,65, sterylizowane radiacyjnie, anatomiczne, poziom protein &lt;50 µg/g rękawicy, mankiet rolowany z widocznymi podłużnymi i poprzecznymi wzmocnieniami, opakowanie zewnętrzne hermetyczne foliowe podciśnieniowe z dodatkowymi tłoczeniami w listkach ułatwiającymi otwieranie. Certyfikat CE jednostki notyfikowanej dla środka ochrony osobistej kategorii III. Opakowanie 50par.</w:t>
      </w:r>
      <w:r w:rsidR="00DA53B0">
        <w:rPr>
          <w:rFonts w:ascii="Arial" w:hAnsi="Arial" w:cs="Arial"/>
          <w:bCs/>
          <w:color w:val="auto"/>
          <w:sz w:val="20"/>
          <w:szCs w:val="20"/>
        </w:rPr>
        <w:t xml:space="preserve"> </w:t>
      </w:r>
      <w:r w:rsidRPr="000075E8">
        <w:rPr>
          <w:rFonts w:ascii="Arial" w:hAnsi="Arial" w:cs="Arial"/>
          <w:bCs/>
          <w:color w:val="auto"/>
          <w:sz w:val="20"/>
          <w:szCs w:val="20"/>
        </w:rPr>
        <w:t>Rozmiary 5,5-9,0.</w:t>
      </w:r>
    </w:p>
    <w:p w14:paraId="68492C2F" w14:textId="77777777" w:rsidR="00D2662E" w:rsidRPr="000075E8" w:rsidRDefault="00D2662E" w:rsidP="00D2662E">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641F77CB" w14:textId="77777777" w:rsidR="0022660F" w:rsidRDefault="0022660F" w:rsidP="003F1E9F">
      <w:pPr>
        <w:suppressAutoHyphens w:val="0"/>
        <w:autoSpaceDE w:val="0"/>
        <w:autoSpaceDN w:val="0"/>
        <w:adjustRightInd w:val="0"/>
        <w:spacing w:before="240" w:after="0" w:line="240" w:lineRule="auto"/>
        <w:textAlignment w:val="auto"/>
        <w:rPr>
          <w:rFonts w:ascii="Arial" w:eastAsiaTheme="minorEastAsia" w:hAnsi="Arial" w:cs="Arial"/>
          <w:b/>
          <w:bCs/>
          <w:color w:val="auto"/>
          <w:sz w:val="20"/>
          <w:szCs w:val="20"/>
          <w:lang w:eastAsia="pl-PL"/>
        </w:rPr>
      </w:pPr>
      <w:r>
        <w:rPr>
          <w:rFonts w:ascii="Arial" w:eastAsiaTheme="minorEastAsia" w:hAnsi="Arial" w:cs="Arial"/>
          <w:b/>
          <w:bCs/>
          <w:color w:val="auto"/>
          <w:sz w:val="20"/>
          <w:szCs w:val="20"/>
          <w:lang w:eastAsia="pl-PL"/>
        </w:rPr>
        <w:br w:type="page"/>
      </w:r>
    </w:p>
    <w:p w14:paraId="683CF32A" w14:textId="0B33FA8C" w:rsidR="003F1E9F" w:rsidRPr="000075E8" w:rsidRDefault="003F1E9F" w:rsidP="003F1E9F">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lastRenderedPageBreak/>
        <w:t>Pytanie 3</w:t>
      </w:r>
    </w:p>
    <w:p w14:paraId="05497385" w14:textId="36F5DADB" w:rsidR="003F1E9F" w:rsidRPr="000075E8" w:rsidRDefault="004F603D" w:rsidP="004F603D">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hAnsi="Arial" w:cs="Arial"/>
          <w:bCs/>
          <w:color w:val="auto"/>
          <w:sz w:val="20"/>
          <w:szCs w:val="20"/>
        </w:rPr>
        <w:t xml:space="preserve">Prosimy Zamawiającego o dopuszczenie rękawic chirurgicznych lateksowych, pudrowanych, powierzchnia zewnętrzna mikroteksturowana, AQL max. 0,65; sterylizowane radiacyjnie, anatomiczne, średni poziom protein &lt; 20 µg/g rękawicy </w:t>
      </w:r>
      <w:r w:rsidRPr="000075E8">
        <w:rPr>
          <w:rFonts w:ascii="Arial" w:hAnsi="Arial" w:cs="Arial"/>
          <w:bCs/>
          <w:i/>
          <w:iCs/>
          <w:color w:val="auto"/>
          <w:sz w:val="16"/>
          <w:szCs w:val="16"/>
        </w:rPr>
        <w:t>(badania niezależne, nie starsze niż 2013r.)</w:t>
      </w:r>
      <w:r w:rsidRPr="000075E8">
        <w:rPr>
          <w:rFonts w:ascii="Arial" w:hAnsi="Arial" w:cs="Arial"/>
          <w:bCs/>
          <w:color w:val="auto"/>
          <w:sz w:val="20"/>
          <w:szCs w:val="20"/>
        </w:rPr>
        <w:t xml:space="preserve"> mankiet rolowany, opakowanie zewnętrzne papier-folia, na opakowaniu wewnętrznym informacja w języku polskim dotycząca postępowania z pudrem, raport laboratorium niezależnego potwierdzający brak podrażnień i</w:t>
      </w:r>
      <w:r w:rsidR="003F7EEB" w:rsidRPr="000075E8">
        <w:rPr>
          <w:rFonts w:ascii="Arial" w:hAnsi="Arial" w:cs="Arial"/>
          <w:bCs/>
          <w:color w:val="auto"/>
          <w:sz w:val="20"/>
          <w:szCs w:val="20"/>
        </w:rPr>
        <w:t> </w:t>
      </w:r>
      <w:r w:rsidRPr="000075E8">
        <w:rPr>
          <w:rFonts w:ascii="Arial" w:hAnsi="Arial" w:cs="Arial"/>
          <w:bCs/>
          <w:color w:val="auto"/>
          <w:sz w:val="20"/>
          <w:szCs w:val="20"/>
        </w:rPr>
        <w:t>uczuleń, długość min. 260- 280 mm dopasowana do rozmiaru, badania na przenikalność dla wirusów zgodnie z ASTM F 1671, Certyfikat CE Jednostki Notyfikowanej dla środka ochrony osobistej kategorii III, typ B wg EN ISO 374-1, odporne na poziomie 6 na co najmniej 3 substancje w stężeniach wymienionych w normie EN ISO 374-1. Produkowane w zakładach posiadających wdrożone i certyfikowane systemy zarządzania jakości ISO 13485, ISO 9001, ISO 14001 i OHSAS 18001. Opakowanie 70 par.</w:t>
      </w:r>
      <w:r w:rsidR="00DA53B0">
        <w:rPr>
          <w:rFonts w:ascii="Arial" w:hAnsi="Arial" w:cs="Arial"/>
          <w:bCs/>
          <w:color w:val="auto"/>
          <w:sz w:val="20"/>
          <w:szCs w:val="20"/>
        </w:rPr>
        <w:t xml:space="preserve"> </w:t>
      </w:r>
      <w:r w:rsidRPr="000075E8">
        <w:rPr>
          <w:rFonts w:ascii="Arial" w:hAnsi="Arial" w:cs="Arial"/>
          <w:bCs/>
          <w:color w:val="auto"/>
          <w:sz w:val="20"/>
          <w:szCs w:val="20"/>
        </w:rPr>
        <w:t>Rozmiary 5,5-9,0.</w:t>
      </w:r>
    </w:p>
    <w:p w14:paraId="5A310806" w14:textId="77777777" w:rsidR="00D2662E" w:rsidRPr="000075E8" w:rsidRDefault="00D2662E" w:rsidP="00D2662E">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7A2AD4AD" w14:textId="264383A9" w:rsidR="003F1E9F" w:rsidRPr="000075E8" w:rsidRDefault="003F1E9F" w:rsidP="003F1E9F">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Pytanie 4</w:t>
      </w:r>
    </w:p>
    <w:p w14:paraId="582DE429" w14:textId="7DA96B7C" w:rsidR="003F1E9F" w:rsidRPr="000075E8" w:rsidRDefault="004F603D" w:rsidP="004F603D">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color w:val="auto"/>
          <w:sz w:val="20"/>
          <w:szCs w:val="20"/>
          <w:lang w:eastAsia="pl-PL"/>
        </w:rPr>
        <w:t>Prosimy Zamawiającego o dopuszczenie Rękawic chirurgicznych neoprenowych, bezpudrowych z</w:t>
      </w:r>
      <w:r w:rsidR="003F7EEB" w:rsidRPr="000075E8">
        <w:rPr>
          <w:rFonts w:ascii="Arial" w:eastAsiaTheme="minorEastAsia" w:hAnsi="Arial" w:cs="Arial"/>
          <w:color w:val="auto"/>
          <w:sz w:val="20"/>
          <w:szCs w:val="20"/>
          <w:lang w:eastAsia="pl-PL"/>
        </w:rPr>
        <w:t> </w:t>
      </w:r>
      <w:r w:rsidRPr="000075E8">
        <w:rPr>
          <w:rFonts w:ascii="Arial" w:eastAsiaTheme="minorEastAsia" w:hAnsi="Arial" w:cs="Arial"/>
          <w:color w:val="auto"/>
          <w:sz w:val="20"/>
          <w:szCs w:val="20"/>
          <w:lang w:eastAsia="pl-PL"/>
        </w:rPr>
        <w:t xml:space="preserve">strukturą syntetycznych polimerowych powłok wewnętrznych, zewnętrzna powierzchnia delikatnie teksturowana, jasnobrązowe, AQL. 0,65, sterylizowane radiacyjnie, anatomiczne, grubość: na palcu 0,19 mm, na dłoni 0,16 mm, na mankiecie 0,14 mm, wytrzymałość po starzeniu min. 15 N, mankiet rolowany. Badania na przenikalność min. 15 substancji chemicznych wg EN 16523-1 w tym co najmniej 5 używanych w środkach dezynfekcyjnych tj. min. przyspieszony tlenek wodoru, 70% IPA, </w:t>
      </w:r>
      <w:proofErr w:type="spellStart"/>
      <w:r w:rsidRPr="000075E8">
        <w:rPr>
          <w:rFonts w:ascii="Arial" w:eastAsiaTheme="minorEastAsia" w:hAnsi="Arial" w:cs="Arial"/>
          <w:color w:val="auto"/>
          <w:sz w:val="20"/>
          <w:szCs w:val="20"/>
          <w:lang w:eastAsia="pl-PL"/>
        </w:rPr>
        <w:t>powidon</w:t>
      </w:r>
      <w:proofErr w:type="spellEnd"/>
      <w:r w:rsidRPr="000075E8">
        <w:rPr>
          <w:rFonts w:ascii="Arial" w:eastAsiaTheme="minorEastAsia" w:hAnsi="Arial" w:cs="Arial"/>
          <w:color w:val="auto"/>
          <w:sz w:val="20"/>
          <w:szCs w:val="20"/>
          <w:lang w:eastAsia="pl-PL"/>
        </w:rPr>
        <w:t xml:space="preserve"> jodu, kwas </w:t>
      </w:r>
      <w:proofErr w:type="spellStart"/>
      <w:r w:rsidRPr="000075E8">
        <w:rPr>
          <w:rFonts w:ascii="Arial" w:eastAsiaTheme="minorEastAsia" w:hAnsi="Arial" w:cs="Arial"/>
          <w:color w:val="auto"/>
          <w:sz w:val="20"/>
          <w:szCs w:val="20"/>
          <w:lang w:eastAsia="pl-PL"/>
        </w:rPr>
        <w:t>paraoctowy</w:t>
      </w:r>
      <w:proofErr w:type="spellEnd"/>
      <w:r w:rsidRPr="000075E8">
        <w:rPr>
          <w:rFonts w:ascii="Arial" w:eastAsiaTheme="minorEastAsia" w:hAnsi="Arial" w:cs="Arial"/>
          <w:color w:val="auto"/>
          <w:sz w:val="20"/>
          <w:szCs w:val="20"/>
          <w:lang w:eastAsia="pl-PL"/>
        </w:rPr>
        <w:t xml:space="preserve">, podchloryn sodowy oraz min. 25 leków cytostatycznych wg ASTM 6978 </w:t>
      </w:r>
      <w:r w:rsidRPr="000075E8">
        <w:rPr>
          <w:rFonts w:ascii="Arial" w:eastAsiaTheme="minorEastAsia" w:hAnsi="Arial" w:cs="Arial"/>
          <w:i/>
          <w:iCs/>
          <w:color w:val="auto"/>
          <w:sz w:val="16"/>
          <w:szCs w:val="16"/>
          <w:lang w:eastAsia="pl-PL"/>
        </w:rPr>
        <w:t>(załączyć raport z wynikami badań)</w:t>
      </w:r>
      <w:r w:rsidRPr="000075E8">
        <w:rPr>
          <w:rFonts w:ascii="Arial" w:eastAsiaTheme="minorEastAsia" w:hAnsi="Arial" w:cs="Arial"/>
          <w:color w:val="auto"/>
          <w:sz w:val="20"/>
          <w:szCs w:val="20"/>
          <w:lang w:eastAsia="pl-PL"/>
        </w:rPr>
        <w:t>. Opakowanie zewnętrzne hermetyczne foliowe podciśnieniowe z teksturowaniem listka, Certyfikat CE jednostki notyfikowanej dla środka ochrony osobistej kategorii III. Produkowane zgodnie z</w:t>
      </w:r>
      <w:r w:rsidR="003F7EEB" w:rsidRPr="000075E8">
        <w:rPr>
          <w:rFonts w:ascii="Arial" w:eastAsiaTheme="minorEastAsia" w:hAnsi="Arial" w:cs="Arial"/>
          <w:color w:val="auto"/>
          <w:sz w:val="20"/>
          <w:szCs w:val="20"/>
          <w:lang w:eastAsia="pl-PL"/>
        </w:rPr>
        <w:t> </w:t>
      </w:r>
      <w:r w:rsidRPr="000075E8">
        <w:rPr>
          <w:rFonts w:ascii="Arial" w:eastAsiaTheme="minorEastAsia" w:hAnsi="Arial" w:cs="Arial"/>
          <w:color w:val="auto"/>
          <w:sz w:val="20"/>
          <w:szCs w:val="20"/>
          <w:lang w:eastAsia="pl-PL"/>
        </w:rPr>
        <w:t>normą ISO 13485, ISO 9001 i ISO 14001 potwierdzone certyfikatami jednostki notyfikowanej. Opakowanie 50 par. Rozmiary 5,5-9,0.</w:t>
      </w:r>
    </w:p>
    <w:p w14:paraId="260DBF2C" w14:textId="77777777" w:rsidR="00D2662E" w:rsidRPr="000075E8" w:rsidRDefault="00D2662E" w:rsidP="00D2662E">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475C1C1B" w14:textId="071EA6DE" w:rsidR="002D27B2" w:rsidRPr="000075E8" w:rsidRDefault="002D27B2" w:rsidP="002D27B2">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Pytanie 5 poz. 1</w:t>
      </w:r>
    </w:p>
    <w:p w14:paraId="33AF0104" w14:textId="7BCBB53B" w:rsidR="002D27B2" w:rsidRPr="000075E8" w:rsidRDefault="002D27B2" w:rsidP="002D27B2">
      <w:pPr>
        <w:suppressAutoHyphens w:val="0"/>
        <w:spacing w:after="0" w:line="240" w:lineRule="auto"/>
        <w:jc w:val="both"/>
        <w:rPr>
          <w:rFonts w:ascii="Arial" w:hAnsi="Arial" w:cs="Arial"/>
          <w:color w:val="auto"/>
          <w:sz w:val="20"/>
          <w:szCs w:val="20"/>
          <w:lang w:eastAsia="ar-SA"/>
        </w:rPr>
      </w:pPr>
      <w:r w:rsidRPr="000075E8">
        <w:rPr>
          <w:rFonts w:ascii="Arial" w:hAnsi="Arial" w:cs="Arial"/>
          <w:bCs/>
          <w:color w:val="auto"/>
          <w:sz w:val="20"/>
          <w:szCs w:val="20"/>
        </w:rPr>
        <w:t>Czy Zamawiający dopuści: Rękawice sterylne, lateksowe, bezpudrowe, polimeryzowane wewnątrz w</w:t>
      </w:r>
      <w:r w:rsidR="00DA53B0">
        <w:rPr>
          <w:rFonts w:ascii="Arial" w:hAnsi="Arial" w:cs="Arial"/>
          <w:bCs/>
          <w:color w:val="auto"/>
          <w:sz w:val="20"/>
          <w:szCs w:val="20"/>
        </w:rPr>
        <w:t> </w:t>
      </w:r>
      <w:r w:rsidRPr="000075E8">
        <w:rPr>
          <w:rFonts w:ascii="Arial" w:hAnsi="Arial" w:cs="Arial"/>
          <w:bCs/>
          <w:color w:val="auto"/>
          <w:sz w:val="20"/>
          <w:szCs w:val="20"/>
        </w:rPr>
        <w:t xml:space="preserve">technologii </w:t>
      </w:r>
      <w:proofErr w:type="spellStart"/>
      <w:r w:rsidRPr="000075E8">
        <w:rPr>
          <w:rFonts w:ascii="Arial" w:hAnsi="Arial" w:cs="Arial"/>
          <w:bCs/>
          <w:color w:val="auto"/>
          <w:sz w:val="20"/>
          <w:szCs w:val="20"/>
        </w:rPr>
        <w:t>Dermashield</w:t>
      </w:r>
      <w:proofErr w:type="spellEnd"/>
      <w:r w:rsidRPr="000075E8">
        <w:rPr>
          <w:rFonts w:ascii="Arial" w:hAnsi="Arial" w:cs="Arial"/>
          <w:bCs/>
          <w:color w:val="auto"/>
          <w:sz w:val="20"/>
          <w:szCs w:val="20"/>
        </w:rPr>
        <w:t xml:space="preserve"> </w:t>
      </w:r>
      <w:r w:rsidRPr="00DA53B0">
        <w:rPr>
          <w:rFonts w:ascii="Arial" w:hAnsi="Arial" w:cs="Arial"/>
          <w:bCs/>
          <w:i/>
          <w:iCs/>
          <w:color w:val="auto"/>
          <w:sz w:val="16"/>
          <w:szCs w:val="16"/>
        </w:rPr>
        <w:t>(</w:t>
      </w:r>
      <w:proofErr w:type="spellStart"/>
      <w:r w:rsidRPr="00DA53B0">
        <w:rPr>
          <w:rFonts w:ascii="Arial" w:hAnsi="Arial" w:cs="Arial"/>
          <w:bCs/>
          <w:i/>
          <w:iCs/>
          <w:color w:val="auto"/>
          <w:sz w:val="16"/>
          <w:szCs w:val="16"/>
        </w:rPr>
        <w:t>silikonowane</w:t>
      </w:r>
      <w:proofErr w:type="spellEnd"/>
      <w:r w:rsidRPr="00DA53B0">
        <w:rPr>
          <w:rFonts w:ascii="Arial" w:hAnsi="Arial" w:cs="Arial"/>
          <w:bCs/>
          <w:i/>
          <w:iCs/>
          <w:color w:val="auto"/>
          <w:sz w:val="16"/>
          <w:szCs w:val="16"/>
        </w:rPr>
        <w:t>, pokryte poliuretanem)</w:t>
      </w:r>
      <w:r w:rsidRPr="000075E8">
        <w:rPr>
          <w:rFonts w:ascii="Arial" w:hAnsi="Arial" w:cs="Arial"/>
          <w:bCs/>
          <w:color w:val="auto"/>
          <w:sz w:val="20"/>
          <w:szCs w:val="20"/>
        </w:rPr>
        <w:t xml:space="preserve">, teksturowane na palcach i dłoni, kolor biały, kształt anatomiczny, mankiet z prostym zakończeniem i opaską </w:t>
      </w:r>
      <w:proofErr w:type="spellStart"/>
      <w:r w:rsidRPr="000075E8">
        <w:rPr>
          <w:rFonts w:ascii="Arial" w:hAnsi="Arial" w:cs="Arial"/>
          <w:bCs/>
          <w:color w:val="auto"/>
          <w:sz w:val="20"/>
          <w:szCs w:val="20"/>
        </w:rPr>
        <w:t>lepną</w:t>
      </w:r>
      <w:proofErr w:type="spellEnd"/>
      <w:r w:rsidRPr="000075E8">
        <w:rPr>
          <w:rFonts w:ascii="Arial" w:hAnsi="Arial" w:cs="Arial"/>
          <w:bCs/>
          <w:color w:val="auto"/>
          <w:sz w:val="20"/>
          <w:szCs w:val="20"/>
        </w:rPr>
        <w:t xml:space="preserve"> zapobiegającą zsuwaniu się, o </w:t>
      </w:r>
      <w:r w:rsidR="00DA53B0">
        <w:rPr>
          <w:rFonts w:ascii="Arial" w:hAnsi="Arial" w:cs="Arial"/>
          <w:bCs/>
          <w:color w:val="auto"/>
          <w:sz w:val="20"/>
          <w:szCs w:val="20"/>
        </w:rPr>
        <w:t> </w:t>
      </w:r>
      <w:r w:rsidRPr="000075E8">
        <w:rPr>
          <w:rFonts w:ascii="Arial" w:hAnsi="Arial" w:cs="Arial"/>
          <w:bCs/>
          <w:color w:val="auto"/>
          <w:sz w:val="20"/>
          <w:szCs w:val="20"/>
        </w:rPr>
        <w:t xml:space="preserve">grubości ścianki na palcu: 0,22±0,02mm, na dłoni 0,20±0,02mm, mankiecie:0,18±0,02, długość min. 285mm, AQL 0,65, niski poziom protein lateksowych- max 50µg/g, pozbawione alergenów lateksowych </w:t>
      </w:r>
      <w:proofErr w:type="spellStart"/>
      <w:r w:rsidRPr="000075E8">
        <w:rPr>
          <w:rFonts w:ascii="Arial" w:hAnsi="Arial" w:cs="Arial"/>
          <w:bCs/>
          <w:color w:val="auto"/>
          <w:sz w:val="20"/>
          <w:szCs w:val="20"/>
        </w:rPr>
        <w:t>Hev</w:t>
      </w:r>
      <w:proofErr w:type="spellEnd"/>
      <w:r w:rsidRPr="000075E8">
        <w:rPr>
          <w:rFonts w:ascii="Arial" w:hAnsi="Arial" w:cs="Arial"/>
          <w:bCs/>
          <w:color w:val="auto"/>
          <w:sz w:val="20"/>
          <w:szCs w:val="20"/>
        </w:rPr>
        <w:t xml:space="preserve"> b1,b3,b5- potwierdzone testem </w:t>
      </w:r>
      <w:proofErr w:type="spellStart"/>
      <w:r w:rsidRPr="000075E8">
        <w:rPr>
          <w:rFonts w:ascii="Arial" w:hAnsi="Arial" w:cs="Arial"/>
          <w:bCs/>
          <w:color w:val="auto"/>
          <w:sz w:val="20"/>
          <w:szCs w:val="20"/>
        </w:rPr>
        <w:t>FitKit</w:t>
      </w:r>
      <w:proofErr w:type="spellEnd"/>
      <w:r w:rsidRPr="000075E8">
        <w:rPr>
          <w:rFonts w:ascii="Arial" w:hAnsi="Arial" w:cs="Arial"/>
          <w:bCs/>
          <w:color w:val="auto"/>
          <w:sz w:val="20"/>
          <w:szCs w:val="20"/>
        </w:rPr>
        <w:t xml:space="preserve">, sterylizowane radiacyjnie promieniami gamma, zaklasyfikowane jako wyrób medyczny kl. </w:t>
      </w:r>
      <w:proofErr w:type="spellStart"/>
      <w:r w:rsidRPr="000075E8">
        <w:rPr>
          <w:rFonts w:ascii="Arial" w:hAnsi="Arial" w:cs="Arial"/>
          <w:bCs/>
          <w:color w:val="auto"/>
          <w:sz w:val="20"/>
          <w:szCs w:val="20"/>
        </w:rPr>
        <w:t>IIa</w:t>
      </w:r>
      <w:proofErr w:type="spellEnd"/>
      <w:r w:rsidRPr="000075E8">
        <w:rPr>
          <w:rFonts w:ascii="Arial" w:hAnsi="Arial" w:cs="Arial"/>
          <w:bCs/>
          <w:color w:val="auto"/>
          <w:sz w:val="20"/>
          <w:szCs w:val="20"/>
        </w:rPr>
        <w:t>, środek ochrony indywidualnej kat. III, zgodne z EN ISO 374 -1</w:t>
      </w:r>
      <w:r w:rsidRPr="00DA53B0">
        <w:rPr>
          <w:rFonts w:ascii="Arial" w:hAnsi="Arial" w:cs="Arial"/>
          <w:bCs/>
          <w:i/>
          <w:iCs/>
          <w:color w:val="auto"/>
          <w:sz w:val="16"/>
          <w:szCs w:val="16"/>
        </w:rPr>
        <w:t>(typ B)</w:t>
      </w:r>
      <w:r w:rsidRPr="000075E8">
        <w:rPr>
          <w:rFonts w:ascii="Arial" w:hAnsi="Arial" w:cs="Arial"/>
          <w:bCs/>
          <w:color w:val="auto"/>
          <w:sz w:val="20"/>
          <w:szCs w:val="20"/>
        </w:rPr>
        <w:t xml:space="preserve">,5, EN 420, EN 455-1,2,3, 4, EN 556, ISO 11137-1, odporne na min 15 cytostatyków na min 4 poziomie odporności wg ASTM D6978, produkowane zgodnie z ISO 9001, ISO 13485, ISO 14001, opakowanie jednostkowe zewnętrzne foliowe, rękawice składane na pół, dyspenser otwierany w pionie i poziomie, część pionowa wyposażona w 2 otwory umożliwiające zwrot nieużytych rękawic; </w:t>
      </w:r>
      <w:proofErr w:type="spellStart"/>
      <w:r w:rsidRPr="000075E8">
        <w:rPr>
          <w:rFonts w:ascii="Arial" w:hAnsi="Arial" w:cs="Arial"/>
          <w:bCs/>
          <w:color w:val="auto"/>
          <w:sz w:val="20"/>
          <w:szCs w:val="20"/>
        </w:rPr>
        <w:t>rozm</w:t>
      </w:r>
      <w:proofErr w:type="spellEnd"/>
      <w:r w:rsidRPr="000075E8">
        <w:rPr>
          <w:rFonts w:ascii="Arial" w:hAnsi="Arial" w:cs="Arial"/>
          <w:bCs/>
          <w:color w:val="auto"/>
          <w:sz w:val="20"/>
          <w:szCs w:val="20"/>
        </w:rPr>
        <w:t>. 5,5-9,0?</w:t>
      </w:r>
    </w:p>
    <w:p w14:paraId="786BD186" w14:textId="77777777" w:rsidR="00D2662E" w:rsidRPr="000075E8" w:rsidRDefault="00D2662E" w:rsidP="00D2662E">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78255B92" w14:textId="3DF4362A" w:rsidR="002D27B2" w:rsidRPr="000075E8" w:rsidRDefault="002D27B2" w:rsidP="002D27B2">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Pytanie 6 poz. 1</w:t>
      </w:r>
    </w:p>
    <w:p w14:paraId="4C36F93B" w14:textId="33F76B86" w:rsidR="002D27B2" w:rsidRPr="000075E8" w:rsidRDefault="002D27B2" w:rsidP="002D27B2">
      <w:pPr>
        <w:suppressAutoHyphens w:val="0"/>
        <w:spacing w:after="0" w:line="240" w:lineRule="auto"/>
        <w:jc w:val="both"/>
        <w:rPr>
          <w:rFonts w:ascii="Arial" w:hAnsi="Arial" w:cs="Arial"/>
          <w:color w:val="auto"/>
          <w:sz w:val="20"/>
          <w:szCs w:val="20"/>
          <w:lang w:eastAsia="ar-SA"/>
        </w:rPr>
      </w:pPr>
      <w:r w:rsidRPr="000075E8">
        <w:rPr>
          <w:rFonts w:ascii="Arial" w:hAnsi="Arial" w:cs="Arial"/>
          <w:bCs/>
          <w:color w:val="auto"/>
          <w:sz w:val="20"/>
          <w:szCs w:val="20"/>
        </w:rPr>
        <w:t xml:space="preserve">Czy Zamawiający dopuści: Rękawice chirurgiczne, lateksowe, bezpudrowe, polimeryzowane od wewnątrz, mikroteksturowane, kolor biały, kształt anatomiczny, mankiet rolowany, o grubości ścianki na palcu: 0,22±0,03 mm, na dłoni 0,18±0,03 mankiecie: 0,15±0,03mm, długość min 285mm,mediana siły zrywu przed starzeniem min 14N- badania z jednostki niezależnej wg EN 455-2, AQL 0,65 , niski poziom protein lateksowych przed starzeniem- max 20 µg/g ( wg EN 455-3)-badania z jednostki niezależnej,  będące wyrobem medycznym i środkiem ochrony indywidualnej kat. III, zgodne z EN 455, EN 420, EN ISO 374-1(typ B),5, EN 556, ISO 11137-1, ISO 13485, ISO 14001, sterylizowane radiacyjnie, odporne przez min 240 min na przenikanie  min 15 cytostatyków zgodnie z ASTM D6978-wyniki badań; opakowanie jednostkowe zewnętrzne foliowe, rękawice składane na pół, dyspenser otwierany w pionie i poziomie, część pionowa wyposażona w 2 otwory, w tym jeden umożliwiający zwrot nieużytych rękawic; </w:t>
      </w:r>
      <w:proofErr w:type="spellStart"/>
      <w:r w:rsidRPr="000075E8">
        <w:rPr>
          <w:rFonts w:ascii="Arial" w:hAnsi="Arial" w:cs="Arial"/>
          <w:bCs/>
          <w:color w:val="auto"/>
          <w:sz w:val="20"/>
          <w:szCs w:val="20"/>
        </w:rPr>
        <w:t>rozm</w:t>
      </w:r>
      <w:proofErr w:type="spellEnd"/>
      <w:r w:rsidRPr="000075E8">
        <w:rPr>
          <w:rFonts w:ascii="Arial" w:hAnsi="Arial" w:cs="Arial"/>
          <w:bCs/>
          <w:color w:val="auto"/>
          <w:sz w:val="20"/>
          <w:szCs w:val="20"/>
        </w:rPr>
        <w:t>. 5,5-9,0?</w:t>
      </w:r>
    </w:p>
    <w:p w14:paraId="5B51FA03" w14:textId="77777777" w:rsidR="00D2662E" w:rsidRPr="000075E8" w:rsidRDefault="00D2662E" w:rsidP="00D2662E">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619B764D" w14:textId="5CCEC6D8" w:rsidR="002D27B2" w:rsidRPr="000075E8" w:rsidRDefault="002D27B2" w:rsidP="002D27B2">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Pytanie 7 poz. 2</w:t>
      </w:r>
    </w:p>
    <w:p w14:paraId="24165F30" w14:textId="3C4E3D60" w:rsidR="002D27B2" w:rsidRPr="000075E8" w:rsidRDefault="002D27B2" w:rsidP="002D27B2">
      <w:pPr>
        <w:suppressAutoHyphens w:val="0"/>
        <w:spacing w:after="0" w:line="240" w:lineRule="auto"/>
        <w:jc w:val="both"/>
        <w:rPr>
          <w:rFonts w:ascii="Arial" w:hAnsi="Arial" w:cs="Arial"/>
          <w:color w:val="auto"/>
          <w:sz w:val="20"/>
          <w:szCs w:val="20"/>
          <w:lang w:eastAsia="ar-SA"/>
        </w:rPr>
      </w:pPr>
      <w:r w:rsidRPr="000075E8">
        <w:rPr>
          <w:rFonts w:ascii="Arial" w:hAnsi="Arial" w:cs="Arial"/>
          <w:bCs/>
          <w:color w:val="auto"/>
          <w:sz w:val="20"/>
          <w:szCs w:val="20"/>
        </w:rPr>
        <w:t xml:space="preserve">Rękawice chirurgiczne, lateksowe, bezpudrowe, polimeryzowane od wewnątrz w technologii </w:t>
      </w:r>
      <w:proofErr w:type="spellStart"/>
      <w:r w:rsidRPr="000075E8">
        <w:rPr>
          <w:rFonts w:ascii="Arial" w:hAnsi="Arial" w:cs="Arial"/>
          <w:bCs/>
          <w:color w:val="auto"/>
          <w:sz w:val="20"/>
          <w:szCs w:val="20"/>
        </w:rPr>
        <w:t>Dermashield</w:t>
      </w:r>
      <w:proofErr w:type="spellEnd"/>
      <w:r w:rsidRPr="000075E8">
        <w:rPr>
          <w:rFonts w:ascii="Arial" w:hAnsi="Arial" w:cs="Arial"/>
          <w:bCs/>
          <w:color w:val="auto"/>
          <w:sz w:val="20"/>
          <w:szCs w:val="20"/>
        </w:rPr>
        <w:t xml:space="preserve">, gładkie, kolor brązowy, kształt anatomiczny, mankiet rolowany z technologią </w:t>
      </w:r>
      <w:proofErr w:type="spellStart"/>
      <w:r w:rsidRPr="000075E8">
        <w:rPr>
          <w:rFonts w:ascii="Arial" w:hAnsi="Arial" w:cs="Arial"/>
          <w:bCs/>
          <w:color w:val="auto"/>
          <w:sz w:val="20"/>
          <w:szCs w:val="20"/>
        </w:rPr>
        <w:t>Surefit</w:t>
      </w:r>
      <w:proofErr w:type="spellEnd"/>
      <w:r w:rsidRPr="000075E8">
        <w:rPr>
          <w:rFonts w:ascii="Arial" w:hAnsi="Arial" w:cs="Arial"/>
          <w:bCs/>
          <w:color w:val="auto"/>
          <w:sz w:val="20"/>
          <w:szCs w:val="20"/>
        </w:rPr>
        <w:t xml:space="preserve">, o grubości ścianki na palcu: 0,19 mm, na dłoni 0,19mm, mankiecie: 0,16 mm, długość min 285mm, mediana siły zrywu przed </w:t>
      </w:r>
      <w:r w:rsidRPr="000075E8">
        <w:rPr>
          <w:rFonts w:ascii="Arial" w:hAnsi="Arial" w:cs="Arial"/>
          <w:bCs/>
          <w:color w:val="auto"/>
          <w:sz w:val="20"/>
          <w:szCs w:val="20"/>
        </w:rPr>
        <w:lastRenderedPageBreak/>
        <w:t xml:space="preserve">starzeniem min 13N- badania z jednostki niezależnej wg EN 455-2, AQL 0,65, niski poziom protein lateksowych przed starzeniem- poniżej 10 µg/g-badanie z jednostki niezależnej wg EN 455-3, pozbawione alergenów lateksowych: </w:t>
      </w:r>
      <w:proofErr w:type="spellStart"/>
      <w:r w:rsidRPr="000075E8">
        <w:rPr>
          <w:rFonts w:ascii="Arial" w:hAnsi="Arial" w:cs="Arial"/>
          <w:bCs/>
          <w:color w:val="auto"/>
          <w:sz w:val="20"/>
          <w:szCs w:val="20"/>
        </w:rPr>
        <w:t>Hev</w:t>
      </w:r>
      <w:proofErr w:type="spellEnd"/>
      <w:r w:rsidRPr="000075E8">
        <w:rPr>
          <w:rFonts w:ascii="Arial" w:hAnsi="Arial" w:cs="Arial"/>
          <w:bCs/>
          <w:color w:val="auto"/>
          <w:sz w:val="20"/>
          <w:szCs w:val="20"/>
        </w:rPr>
        <w:t xml:space="preserve"> b1, </w:t>
      </w:r>
      <w:proofErr w:type="spellStart"/>
      <w:r w:rsidRPr="000075E8">
        <w:rPr>
          <w:rFonts w:ascii="Arial" w:hAnsi="Arial" w:cs="Arial"/>
          <w:bCs/>
          <w:color w:val="auto"/>
          <w:sz w:val="20"/>
          <w:szCs w:val="20"/>
        </w:rPr>
        <w:t>hev</w:t>
      </w:r>
      <w:proofErr w:type="spellEnd"/>
      <w:r w:rsidRPr="000075E8">
        <w:rPr>
          <w:rFonts w:ascii="Arial" w:hAnsi="Arial" w:cs="Arial"/>
          <w:bCs/>
          <w:color w:val="auto"/>
          <w:sz w:val="20"/>
          <w:szCs w:val="20"/>
        </w:rPr>
        <w:t xml:space="preserve"> b3, </w:t>
      </w:r>
      <w:proofErr w:type="spellStart"/>
      <w:r w:rsidRPr="000075E8">
        <w:rPr>
          <w:rFonts w:ascii="Arial" w:hAnsi="Arial" w:cs="Arial"/>
          <w:bCs/>
          <w:color w:val="auto"/>
          <w:sz w:val="20"/>
          <w:szCs w:val="20"/>
        </w:rPr>
        <w:t>hev</w:t>
      </w:r>
      <w:proofErr w:type="spellEnd"/>
      <w:r w:rsidRPr="000075E8">
        <w:rPr>
          <w:rFonts w:ascii="Arial" w:hAnsi="Arial" w:cs="Arial"/>
          <w:bCs/>
          <w:color w:val="auto"/>
          <w:sz w:val="20"/>
          <w:szCs w:val="20"/>
        </w:rPr>
        <w:t xml:space="preserve"> b5-potwierdzone testem </w:t>
      </w:r>
      <w:proofErr w:type="spellStart"/>
      <w:r w:rsidRPr="000075E8">
        <w:rPr>
          <w:rFonts w:ascii="Arial" w:hAnsi="Arial" w:cs="Arial"/>
          <w:bCs/>
          <w:color w:val="auto"/>
          <w:sz w:val="20"/>
          <w:szCs w:val="20"/>
        </w:rPr>
        <w:t>FitKit</w:t>
      </w:r>
      <w:proofErr w:type="spellEnd"/>
      <w:r w:rsidRPr="000075E8">
        <w:rPr>
          <w:rFonts w:ascii="Arial" w:hAnsi="Arial" w:cs="Arial"/>
          <w:bCs/>
          <w:color w:val="auto"/>
          <w:sz w:val="20"/>
          <w:szCs w:val="20"/>
        </w:rPr>
        <w:t xml:space="preserve">, będące wyrobem medycznym i środkiem ochrony indywidualnej kat. III, zgodne z EN 455, EN 420, EN ISO 374-1,5, ASTM F1671, EN 556,ISO 13485, ISO 14001, sterylizowane radiacyjnie, przebadane na 70% etanol i </w:t>
      </w:r>
      <w:proofErr w:type="spellStart"/>
      <w:r w:rsidRPr="000075E8">
        <w:rPr>
          <w:rFonts w:ascii="Arial" w:hAnsi="Arial" w:cs="Arial"/>
          <w:bCs/>
          <w:color w:val="auto"/>
          <w:sz w:val="20"/>
          <w:szCs w:val="20"/>
        </w:rPr>
        <w:t>izopropanol</w:t>
      </w:r>
      <w:proofErr w:type="spellEnd"/>
      <w:r w:rsidRPr="000075E8">
        <w:rPr>
          <w:rFonts w:ascii="Arial" w:hAnsi="Arial" w:cs="Arial"/>
          <w:bCs/>
          <w:color w:val="auto"/>
          <w:sz w:val="20"/>
          <w:szCs w:val="20"/>
        </w:rPr>
        <w:t xml:space="preserve"> wg EN ISO 374- wyniki badań z jednostki niezależnej, odporne przez min 240 min na przenikanie min 25 cytostatyków zgodnie z ASTM D6978-wyniki badań; opakowanie jednostkowe zewnętrzne foliowe, rękawice składane na pół, dyspenser otwierany w pionie i poziomie, część pionowa wyposażona w 2 otwory, w tym jeden umożliwiający zwrot nieużytych rękawic; </w:t>
      </w:r>
      <w:proofErr w:type="spellStart"/>
      <w:r w:rsidRPr="000075E8">
        <w:rPr>
          <w:rFonts w:ascii="Arial" w:hAnsi="Arial" w:cs="Arial"/>
          <w:bCs/>
          <w:color w:val="auto"/>
          <w:sz w:val="20"/>
          <w:szCs w:val="20"/>
        </w:rPr>
        <w:t>rozm</w:t>
      </w:r>
      <w:proofErr w:type="spellEnd"/>
      <w:r w:rsidRPr="000075E8">
        <w:rPr>
          <w:rFonts w:ascii="Arial" w:hAnsi="Arial" w:cs="Arial"/>
          <w:bCs/>
          <w:color w:val="auto"/>
          <w:sz w:val="20"/>
          <w:szCs w:val="20"/>
        </w:rPr>
        <w:t>. 6,0-9,0?</w:t>
      </w:r>
    </w:p>
    <w:p w14:paraId="72F13A80" w14:textId="77777777" w:rsidR="00D2662E" w:rsidRPr="000075E8" w:rsidRDefault="00D2662E" w:rsidP="00D2662E">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7951D425" w14:textId="03AF214B" w:rsidR="002D27B2" w:rsidRPr="000075E8" w:rsidRDefault="002D27B2" w:rsidP="002D27B2">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Pytanie 8 poz. 3</w:t>
      </w:r>
    </w:p>
    <w:p w14:paraId="53448228" w14:textId="7913A641" w:rsidR="002D27B2" w:rsidRPr="000075E8" w:rsidRDefault="002D27B2" w:rsidP="002D27B2">
      <w:pPr>
        <w:suppressAutoHyphens w:val="0"/>
        <w:spacing w:after="0" w:line="240" w:lineRule="auto"/>
        <w:jc w:val="both"/>
        <w:rPr>
          <w:rFonts w:ascii="Arial" w:hAnsi="Arial" w:cs="Arial"/>
          <w:color w:val="auto"/>
          <w:sz w:val="20"/>
          <w:szCs w:val="20"/>
          <w:lang w:eastAsia="ar-SA"/>
        </w:rPr>
      </w:pPr>
      <w:r w:rsidRPr="000075E8">
        <w:rPr>
          <w:rFonts w:ascii="Arial" w:hAnsi="Arial" w:cs="Arial"/>
          <w:bCs/>
          <w:color w:val="auto"/>
          <w:sz w:val="20"/>
          <w:szCs w:val="20"/>
        </w:rPr>
        <w:t xml:space="preserve">Czy Zamawiający dopuści: Rękawice chirurgiczne, lateksowe, bezpudrowe </w:t>
      </w:r>
      <w:r w:rsidRPr="00AB40C0">
        <w:rPr>
          <w:rFonts w:ascii="Arial" w:hAnsi="Arial" w:cs="Arial"/>
          <w:bCs/>
          <w:i/>
          <w:iCs/>
          <w:color w:val="auto"/>
          <w:sz w:val="16"/>
          <w:szCs w:val="16"/>
        </w:rPr>
        <w:t>(z uwagi za zakaz stosowania rękawic pudrowanych powodujących m.in. możliwość powstawania zrostów pooperacyjnych i ziarniaków, wzrost ryzyka pooperacyjnego zakażenia rany, czy też ścieranie naskórka. 19 stycznia 2017 Amerykańska Agencja Żywności i Leków zakazała stosowania medycznych rękawic pudrowanych)</w:t>
      </w:r>
      <w:r w:rsidRPr="000075E8">
        <w:rPr>
          <w:rFonts w:ascii="Arial" w:hAnsi="Arial" w:cs="Arial"/>
          <w:bCs/>
          <w:color w:val="auto"/>
          <w:sz w:val="20"/>
          <w:szCs w:val="20"/>
        </w:rPr>
        <w:t xml:space="preserve">, polimeryzowane od wewnątrz, mikroteksturowane, kolor biały, kształt anatomiczny, mankiet rolowany, o grubości ścianki na palcu: 0,22±0,03mm, na dłoni 0,18±0,03 mankiecie: 0,15±0,03mm, długość min 285mm,mediana siły zrywu przed starzeniem min 14N- badania z jednostki niezależnej wg EN 455-2, AQL 0,65, niski poziom protein lateksowych przed starzeniem- max 20µg/g </w:t>
      </w:r>
      <w:r w:rsidRPr="00AB40C0">
        <w:rPr>
          <w:rFonts w:ascii="Arial" w:hAnsi="Arial" w:cs="Arial"/>
          <w:bCs/>
          <w:i/>
          <w:iCs/>
          <w:color w:val="auto"/>
          <w:sz w:val="16"/>
          <w:szCs w:val="16"/>
        </w:rPr>
        <w:t>(wg EN 455-3)</w:t>
      </w:r>
      <w:r w:rsidRPr="000075E8">
        <w:rPr>
          <w:rFonts w:ascii="Arial" w:hAnsi="Arial" w:cs="Arial"/>
          <w:bCs/>
          <w:color w:val="auto"/>
          <w:sz w:val="20"/>
          <w:szCs w:val="20"/>
        </w:rPr>
        <w:t>-badania z jednostki niezależnej, będące wyrobem medycznym i środkiem ochrony indywidualnej kat. III, zgodne z EN 455, EN 420, EN ISO 374-1</w:t>
      </w:r>
      <w:r w:rsidRPr="00AB40C0">
        <w:rPr>
          <w:rFonts w:ascii="Arial" w:hAnsi="Arial" w:cs="Arial"/>
          <w:bCs/>
          <w:i/>
          <w:iCs/>
          <w:color w:val="auto"/>
          <w:sz w:val="16"/>
          <w:szCs w:val="16"/>
        </w:rPr>
        <w:t>(typ B)</w:t>
      </w:r>
      <w:r w:rsidRPr="000075E8">
        <w:rPr>
          <w:rFonts w:ascii="Arial" w:hAnsi="Arial" w:cs="Arial"/>
          <w:bCs/>
          <w:color w:val="auto"/>
          <w:sz w:val="20"/>
          <w:szCs w:val="20"/>
        </w:rPr>
        <w:t xml:space="preserve">,5, EN 556, ISO 11137-1, ISO 13485, ISO 14001, sterylizowane radiacyjnie, odporne przez min 240min na przenikanie min 15 cytostatyków zgodnie z ASTM D6978-wyniki badań; opakowanie jednostkowe zewnętrzne foliowe, rękawice składane na pół, dyspenser otwierany w pionie i poziomie, część pionowa wyposażona w 2 otwory, w tym jeden umożliwiający zwrot nieużytych rękawic; </w:t>
      </w:r>
      <w:proofErr w:type="spellStart"/>
      <w:r w:rsidRPr="000075E8">
        <w:rPr>
          <w:rFonts w:ascii="Arial" w:hAnsi="Arial" w:cs="Arial"/>
          <w:bCs/>
          <w:color w:val="auto"/>
          <w:sz w:val="20"/>
          <w:szCs w:val="20"/>
        </w:rPr>
        <w:t>rozm</w:t>
      </w:r>
      <w:proofErr w:type="spellEnd"/>
      <w:r w:rsidRPr="000075E8">
        <w:rPr>
          <w:rFonts w:ascii="Arial" w:hAnsi="Arial" w:cs="Arial"/>
          <w:bCs/>
          <w:color w:val="auto"/>
          <w:sz w:val="20"/>
          <w:szCs w:val="20"/>
        </w:rPr>
        <w:t>. 5,5-9,0?</w:t>
      </w:r>
    </w:p>
    <w:p w14:paraId="2B5E328B" w14:textId="77777777" w:rsidR="00D2662E" w:rsidRPr="000075E8" w:rsidRDefault="00D2662E" w:rsidP="00D2662E">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60AA0158" w14:textId="709CDF09" w:rsidR="002D27B2" w:rsidRPr="000075E8" w:rsidRDefault="002D27B2" w:rsidP="002D27B2">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 xml:space="preserve">Pytanie 9 </w:t>
      </w:r>
      <w:r w:rsidR="00167422" w:rsidRPr="000075E8">
        <w:rPr>
          <w:rFonts w:ascii="Arial" w:eastAsiaTheme="minorEastAsia" w:hAnsi="Arial" w:cs="Arial"/>
          <w:b/>
          <w:bCs/>
          <w:color w:val="auto"/>
          <w:sz w:val="20"/>
          <w:szCs w:val="20"/>
          <w:lang w:eastAsia="pl-PL"/>
        </w:rPr>
        <w:t>poz. 4</w:t>
      </w:r>
    </w:p>
    <w:p w14:paraId="75027544" w14:textId="3CF563AE" w:rsidR="002D27B2" w:rsidRPr="000075E8" w:rsidRDefault="00167422" w:rsidP="002D27B2">
      <w:pPr>
        <w:suppressAutoHyphens w:val="0"/>
        <w:spacing w:after="0" w:line="240" w:lineRule="auto"/>
        <w:jc w:val="both"/>
        <w:rPr>
          <w:rFonts w:ascii="Arial" w:hAnsi="Arial" w:cs="Arial"/>
          <w:color w:val="auto"/>
          <w:sz w:val="20"/>
          <w:szCs w:val="20"/>
          <w:lang w:eastAsia="ar-SA"/>
        </w:rPr>
      </w:pPr>
      <w:r w:rsidRPr="000075E8">
        <w:rPr>
          <w:rFonts w:ascii="Arial" w:hAnsi="Arial" w:cs="Arial"/>
          <w:bCs/>
          <w:color w:val="auto"/>
          <w:sz w:val="20"/>
          <w:szCs w:val="20"/>
        </w:rPr>
        <w:t xml:space="preserve">Czy Zamawiający dopuści: Rękawice chirurgiczne, </w:t>
      </w:r>
      <w:proofErr w:type="spellStart"/>
      <w:r w:rsidRPr="000075E8">
        <w:rPr>
          <w:rFonts w:ascii="Arial" w:hAnsi="Arial" w:cs="Arial"/>
          <w:bCs/>
          <w:color w:val="auto"/>
          <w:sz w:val="20"/>
          <w:szCs w:val="20"/>
        </w:rPr>
        <w:t>bezlateksowe</w:t>
      </w:r>
      <w:proofErr w:type="spellEnd"/>
      <w:r w:rsidRPr="000075E8">
        <w:rPr>
          <w:rFonts w:ascii="Arial" w:hAnsi="Arial" w:cs="Arial"/>
          <w:bCs/>
          <w:color w:val="auto"/>
          <w:sz w:val="20"/>
          <w:szCs w:val="20"/>
        </w:rPr>
        <w:t xml:space="preserve">, neoprenowe, bezpudrowe, polimeryzowane od wewnątrz w technologii </w:t>
      </w:r>
      <w:proofErr w:type="spellStart"/>
      <w:r w:rsidRPr="000075E8">
        <w:rPr>
          <w:rFonts w:ascii="Arial" w:hAnsi="Arial" w:cs="Arial"/>
          <w:bCs/>
          <w:color w:val="auto"/>
          <w:sz w:val="20"/>
          <w:szCs w:val="20"/>
        </w:rPr>
        <w:t>Dermashield</w:t>
      </w:r>
      <w:proofErr w:type="spellEnd"/>
      <w:r w:rsidRPr="000075E8">
        <w:rPr>
          <w:rFonts w:ascii="Arial" w:hAnsi="Arial" w:cs="Arial"/>
          <w:bCs/>
          <w:color w:val="auto"/>
          <w:sz w:val="20"/>
          <w:szCs w:val="20"/>
        </w:rPr>
        <w:t xml:space="preserve">, teksturowane, kolor kremowy, kształt anatomiczny, mankiet rolowany z technologią </w:t>
      </w:r>
      <w:proofErr w:type="spellStart"/>
      <w:r w:rsidRPr="000075E8">
        <w:rPr>
          <w:rFonts w:ascii="Arial" w:hAnsi="Arial" w:cs="Arial"/>
          <w:bCs/>
          <w:color w:val="auto"/>
          <w:sz w:val="20"/>
          <w:szCs w:val="20"/>
        </w:rPr>
        <w:t>Surefit</w:t>
      </w:r>
      <w:proofErr w:type="spellEnd"/>
      <w:r w:rsidRPr="000075E8">
        <w:rPr>
          <w:rFonts w:ascii="Arial" w:hAnsi="Arial" w:cs="Arial"/>
          <w:bCs/>
          <w:color w:val="auto"/>
          <w:sz w:val="20"/>
          <w:szCs w:val="20"/>
        </w:rPr>
        <w:t xml:space="preserve">, o grubości ścianki na palcu: 0,14mm, na dłoni: 0,13mm, mankiecie:0,14mm, długość min. 300mm, AQL max 0,65, sterylizowane radiacyjnie promieniami gamma, zaklasyfikowane jako wyrób medyczny kl. </w:t>
      </w:r>
      <w:proofErr w:type="spellStart"/>
      <w:r w:rsidRPr="000075E8">
        <w:rPr>
          <w:rFonts w:ascii="Arial" w:hAnsi="Arial" w:cs="Arial"/>
          <w:bCs/>
          <w:color w:val="auto"/>
          <w:sz w:val="20"/>
          <w:szCs w:val="20"/>
        </w:rPr>
        <w:t>IIa</w:t>
      </w:r>
      <w:proofErr w:type="spellEnd"/>
      <w:r w:rsidRPr="000075E8">
        <w:rPr>
          <w:rFonts w:ascii="Arial" w:hAnsi="Arial" w:cs="Arial"/>
          <w:bCs/>
          <w:color w:val="auto"/>
          <w:sz w:val="20"/>
          <w:szCs w:val="20"/>
        </w:rPr>
        <w:t>, środek ochrony indywidualnej kat. III, zgodne z EN ISO 374 -1</w:t>
      </w:r>
      <w:r w:rsidRPr="00AB40C0">
        <w:rPr>
          <w:rFonts w:ascii="Arial" w:hAnsi="Arial" w:cs="Arial"/>
          <w:bCs/>
          <w:i/>
          <w:iCs/>
          <w:color w:val="auto"/>
          <w:sz w:val="16"/>
          <w:szCs w:val="16"/>
        </w:rPr>
        <w:t>(typ B)</w:t>
      </w:r>
      <w:r w:rsidRPr="000075E8">
        <w:rPr>
          <w:rFonts w:ascii="Arial" w:hAnsi="Arial" w:cs="Arial"/>
          <w:bCs/>
          <w:color w:val="auto"/>
          <w:sz w:val="20"/>
          <w:szCs w:val="20"/>
        </w:rPr>
        <w:t xml:space="preserve">,5-piktogramy na opakowaniu jednostkowym i zbiorczym, przebadane na min 20 substancji chemicznych wg EN ISO 374, w tym </w:t>
      </w:r>
      <w:proofErr w:type="spellStart"/>
      <w:r w:rsidRPr="000075E8">
        <w:rPr>
          <w:rFonts w:ascii="Arial" w:hAnsi="Arial" w:cs="Arial"/>
          <w:bCs/>
          <w:color w:val="auto"/>
          <w:sz w:val="20"/>
          <w:szCs w:val="20"/>
        </w:rPr>
        <w:t>jodopowidon</w:t>
      </w:r>
      <w:proofErr w:type="spellEnd"/>
      <w:r w:rsidRPr="000075E8">
        <w:rPr>
          <w:rFonts w:ascii="Arial" w:hAnsi="Arial" w:cs="Arial"/>
          <w:bCs/>
          <w:color w:val="auto"/>
          <w:sz w:val="20"/>
          <w:szCs w:val="20"/>
        </w:rPr>
        <w:t xml:space="preserve"> 10%, </w:t>
      </w:r>
      <w:proofErr w:type="spellStart"/>
      <w:r w:rsidRPr="000075E8">
        <w:rPr>
          <w:rFonts w:ascii="Arial" w:hAnsi="Arial" w:cs="Arial"/>
          <w:bCs/>
          <w:color w:val="auto"/>
          <w:sz w:val="20"/>
          <w:szCs w:val="20"/>
        </w:rPr>
        <w:t>glukonian</w:t>
      </w:r>
      <w:proofErr w:type="spellEnd"/>
      <w:r w:rsidRPr="000075E8">
        <w:rPr>
          <w:rFonts w:ascii="Arial" w:hAnsi="Arial" w:cs="Arial"/>
          <w:bCs/>
          <w:color w:val="auto"/>
          <w:sz w:val="20"/>
          <w:szCs w:val="20"/>
        </w:rPr>
        <w:t xml:space="preserve"> </w:t>
      </w:r>
      <w:proofErr w:type="spellStart"/>
      <w:r w:rsidRPr="000075E8">
        <w:rPr>
          <w:rFonts w:ascii="Arial" w:hAnsi="Arial" w:cs="Arial"/>
          <w:bCs/>
          <w:color w:val="auto"/>
          <w:sz w:val="20"/>
          <w:szCs w:val="20"/>
        </w:rPr>
        <w:t>chlorheksydyny</w:t>
      </w:r>
      <w:proofErr w:type="spellEnd"/>
      <w:r w:rsidRPr="000075E8">
        <w:rPr>
          <w:rFonts w:ascii="Arial" w:hAnsi="Arial" w:cs="Arial"/>
          <w:bCs/>
          <w:color w:val="auto"/>
          <w:sz w:val="20"/>
          <w:szCs w:val="20"/>
        </w:rPr>
        <w:t xml:space="preserve"> 4%, formaldehyd 37%, kwas nadoctowy 39% - min 4 poziom odporności, 70% etanol i 75% </w:t>
      </w:r>
      <w:proofErr w:type="spellStart"/>
      <w:r w:rsidRPr="000075E8">
        <w:rPr>
          <w:rFonts w:ascii="Arial" w:hAnsi="Arial" w:cs="Arial"/>
          <w:bCs/>
          <w:color w:val="auto"/>
          <w:sz w:val="20"/>
          <w:szCs w:val="20"/>
        </w:rPr>
        <w:t>izopropanol</w:t>
      </w:r>
      <w:proofErr w:type="spellEnd"/>
      <w:r w:rsidRPr="000075E8">
        <w:rPr>
          <w:rFonts w:ascii="Arial" w:hAnsi="Arial" w:cs="Arial"/>
          <w:bCs/>
          <w:color w:val="auto"/>
          <w:sz w:val="20"/>
          <w:szCs w:val="20"/>
        </w:rPr>
        <w:t>-poziom min 1, zgodne z</w:t>
      </w:r>
      <w:r w:rsidR="00AB40C0">
        <w:rPr>
          <w:rFonts w:ascii="Arial" w:hAnsi="Arial" w:cs="Arial"/>
          <w:bCs/>
          <w:color w:val="auto"/>
          <w:sz w:val="20"/>
          <w:szCs w:val="20"/>
        </w:rPr>
        <w:t> </w:t>
      </w:r>
      <w:r w:rsidRPr="000075E8">
        <w:rPr>
          <w:rFonts w:ascii="Arial" w:hAnsi="Arial" w:cs="Arial"/>
          <w:bCs/>
          <w:color w:val="auto"/>
          <w:sz w:val="20"/>
          <w:szCs w:val="20"/>
        </w:rPr>
        <w:t xml:space="preserve">EN 420, EN 421, EN 455-1,2,3,4, EN 556, odporne na min 25 cytostatyków na min 4 poziomie odporności wg ASTM D6978, produkowane zgodnie z ISO 9001, ISO 13485, ISO 14001, opakowanie jednostkowe zewnętrzne foliowe, rękawice składane na pół, dyspenser otwierany w pionie i poziomie, część pionowa wyposażona w 2 otwory, w tym 1 umożliwiający zwrot nieużytych rękawic; </w:t>
      </w:r>
      <w:proofErr w:type="spellStart"/>
      <w:r w:rsidRPr="000075E8">
        <w:rPr>
          <w:rFonts w:ascii="Arial" w:hAnsi="Arial" w:cs="Arial"/>
          <w:bCs/>
          <w:color w:val="auto"/>
          <w:sz w:val="20"/>
          <w:szCs w:val="20"/>
        </w:rPr>
        <w:t>rozm</w:t>
      </w:r>
      <w:proofErr w:type="spellEnd"/>
      <w:r w:rsidRPr="000075E8">
        <w:rPr>
          <w:rFonts w:ascii="Arial" w:hAnsi="Arial" w:cs="Arial"/>
          <w:bCs/>
          <w:color w:val="auto"/>
          <w:sz w:val="20"/>
          <w:szCs w:val="20"/>
        </w:rPr>
        <w:t>. 6,0-9,0</w:t>
      </w:r>
      <w:r w:rsidR="002D27B2" w:rsidRPr="000075E8">
        <w:rPr>
          <w:rFonts w:ascii="Arial" w:hAnsi="Arial" w:cs="Arial"/>
          <w:bCs/>
          <w:color w:val="auto"/>
          <w:sz w:val="20"/>
          <w:szCs w:val="20"/>
        </w:rPr>
        <w:t>?</w:t>
      </w:r>
    </w:p>
    <w:p w14:paraId="57C5C3A7" w14:textId="77777777" w:rsidR="00D2662E" w:rsidRPr="000075E8" w:rsidRDefault="00D2662E" w:rsidP="00D2662E">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5D24ED5F" w14:textId="4D253D3A" w:rsidR="002D27B2" w:rsidRPr="000075E8" w:rsidRDefault="002D27B2" w:rsidP="002D27B2">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 xml:space="preserve">Pytanie 10 </w:t>
      </w:r>
      <w:r w:rsidR="00167422" w:rsidRPr="000075E8">
        <w:rPr>
          <w:rFonts w:ascii="Arial" w:eastAsiaTheme="minorEastAsia" w:hAnsi="Arial" w:cs="Arial"/>
          <w:b/>
          <w:bCs/>
          <w:color w:val="auto"/>
          <w:sz w:val="20"/>
          <w:szCs w:val="20"/>
          <w:lang w:eastAsia="pl-PL"/>
        </w:rPr>
        <w:t>poz. 4</w:t>
      </w:r>
    </w:p>
    <w:p w14:paraId="6CB34CB8" w14:textId="130A4D48" w:rsidR="002D27B2" w:rsidRPr="000075E8" w:rsidRDefault="00167422" w:rsidP="002D27B2">
      <w:pPr>
        <w:suppressAutoHyphens w:val="0"/>
        <w:spacing w:after="0" w:line="240" w:lineRule="auto"/>
        <w:jc w:val="both"/>
        <w:rPr>
          <w:rFonts w:ascii="Arial" w:hAnsi="Arial" w:cs="Arial"/>
          <w:color w:val="auto"/>
          <w:sz w:val="20"/>
          <w:szCs w:val="20"/>
          <w:lang w:eastAsia="ar-SA"/>
        </w:rPr>
      </w:pPr>
      <w:r w:rsidRPr="000075E8">
        <w:rPr>
          <w:rFonts w:ascii="Arial" w:hAnsi="Arial" w:cs="Arial"/>
          <w:bCs/>
          <w:color w:val="auto"/>
          <w:sz w:val="20"/>
          <w:szCs w:val="20"/>
        </w:rPr>
        <w:t xml:space="preserve">Czy Zamawiający dopuści: Rękawice chirurgiczne, lateksowe, bezpudrowe, z wewnętrzną warstwą nawilżającą </w:t>
      </w:r>
      <w:r w:rsidRPr="00AB40C0">
        <w:rPr>
          <w:rFonts w:ascii="Arial" w:hAnsi="Arial" w:cs="Arial"/>
          <w:bCs/>
          <w:i/>
          <w:iCs/>
          <w:color w:val="auto"/>
          <w:sz w:val="16"/>
          <w:szCs w:val="16"/>
        </w:rPr>
        <w:t>(potwierdzenie na opakowaniu jednostkowym i zbiorczym)</w:t>
      </w:r>
      <w:r w:rsidRPr="000075E8">
        <w:rPr>
          <w:rFonts w:ascii="Arial" w:hAnsi="Arial" w:cs="Arial"/>
          <w:bCs/>
          <w:color w:val="auto"/>
          <w:sz w:val="20"/>
          <w:szCs w:val="20"/>
        </w:rPr>
        <w:t xml:space="preserve">, gładkie na zewnątrz, kolor zielony, kształt anatomiczny, mankiet rolowany z technologią </w:t>
      </w:r>
      <w:proofErr w:type="spellStart"/>
      <w:r w:rsidRPr="000075E8">
        <w:rPr>
          <w:rFonts w:ascii="Arial" w:hAnsi="Arial" w:cs="Arial"/>
          <w:bCs/>
          <w:color w:val="auto"/>
          <w:sz w:val="20"/>
          <w:szCs w:val="20"/>
        </w:rPr>
        <w:t>Surefit</w:t>
      </w:r>
      <w:proofErr w:type="spellEnd"/>
      <w:r w:rsidRPr="000075E8">
        <w:rPr>
          <w:rFonts w:ascii="Arial" w:hAnsi="Arial" w:cs="Arial"/>
          <w:bCs/>
          <w:color w:val="auto"/>
          <w:sz w:val="20"/>
          <w:szCs w:val="20"/>
        </w:rPr>
        <w:t xml:space="preserve">, o grubości ścianki na palcu i dłoni 0,19mm, mankiecie 0,16mm, długość min 295mm, mediana siły zrywu przed starzeniem min 15N- badania z jednostki niezależnej wg EN 455-2, AQL 0,65, niski poziom protein lateksowych przed starzeniem- max 30 µg/g, będące wyrobem medycznym i środkiem ochrony indywidualnej kat. III, zgodne z EN 455, EN 420, EN ISO 374-1(typ B),5-piktogram na opakowaniu jednostkowym i zbiorczym, EN 556, ISO 11137-1, ISO 13485, ISO 14001, sterylizowane radiacyjnie, odporne przez min 240 min na przenikanie min 25 cytostatyków zgodnie z ASTM D6978-wyniki badań; opakowanie jednostkowe zewnętrzne foliowe, rękawice składane na pół, dyspenser otwierany w pionie i poziomie, część pionowa wyposażona w 2 otwory, w tym jeden umożliwiający zwrot nieużytych rękawic; </w:t>
      </w:r>
      <w:proofErr w:type="spellStart"/>
      <w:r w:rsidRPr="000075E8">
        <w:rPr>
          <w:rFonts w:ascii="Arial" w:hAnsi="Arial" w:cs="Arial"/>
          <w:bCs/>
          <w:color w:val="auto"/>
          <w:sz w:val="20"/>
          <w:szCs w:val="20"/>
        </w:rPr>
        <w:t>rozm</w:t>
      </w:r>
      <w:proofErr w:type="spellEnd"/>
      <w:r w:rsidRPr="000075E8">
        <w:rPr>
          <w:rFonts w:ascii="Arial" w:hAnsi="Arial" w:cs="Arial"/>
          <w:bCs/>
          <w:color w:val="auto"/>
          <w:sz w:val="20"/>
          <w:szCs w:val="20"/>
        </w:rPr>
        <w:t>. 6,0-9,0</w:t>
      </w:r>
      <w:r w:rsidR="002D27B2" w:rsidRPr="000075E8">
        <w:rPr>
          <w:rFonts w:ascii="Arial" w:hAnsi="Arial" w:cs="Arial"/>
          <w:bCs/>
          <w:color w:val="auto"/>
          <w:sz w:val="20"/>
          <w:szCs w:val="20"/>
        </w:rPr>
        <w:t>?</w:t>
      </w:r>
    </w:p>
    <w:p w14:paraId="58EFD09B" w14:textId="77777777" w:rsidR="00D2662E" w:rsidRPr="000075E8" w:rsidRDefault="00D2662E" w:rsidP="00D2662E">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04AB04CA" w14:textId="77777777" w:rsidR="0022660F" w:rsidRDefault="0022660F" w:rsidP="00167422">
      <w:pPr>
        <w:suppressAutoHyphens w:val="0"/>
        <w:autoSpaceDE w:val="0"/>
        <w:autoSpaceDN w:val="0"/>
        <w:adjustRightInd w:val="0"/>
        <w:spacing w:before="240" w:after="0" w:line="240" w:lineRule="auto"/>
        <w:textAlignment w:val="auto"/>
        <w:rPr>
          <w:rFonts w:ascii="Arial" w:eastAsiaTheme="minorEastAsia" w:hAnsi="Arial" w:cs="Arial"/>
          <w:b/>
          <w:bCs/>
          <w:color w:val="auto"/>
          <w:sz w:val="20"/>
          <w:szCs w:val="20"/>
          <w:lang w:eastAsia="pl-PL"/>
        </w:rPr>
      </w:pPr>
      <w:r>
        <w:rPr>
          <w:rFonts w:ascii="Arial" w:eastAsiaTheme="minorEastAsia" w:hAnsi="Arial" w:cs="Arial"/>
          <w:b/>
          <w:bCs/>
          <w:color w:val="auto"/>
          <w:sz w:val="20"/>
          <w:szCs w:val="20"/>
          <w:lang w:eastAsia="pl-PL"/>
        </w:rPr>
        <w:br w:type="page"/>
      </w:r>
    </w:p>
    <w:p w14:paraId="11DE618C" w14:textId="1A77E579" w:rsidR="00167422" w:rsidRPr="000075E8" w:rsidRDefault="00167422" w:rsidP="00167422">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lastRenderedPageBreak/>
        <w:t>Pytanie 11</w:t>
      </w:r>
      <w:r w:rsidR="00361400" w:rsidRPr="000075E8">
        <w:rPr>
          <w:rFonts w:ascii="Arial" w:eastAsiaTheme="minorEastAsia" w:hAnsi="Arial" w:cs="Arial"/>
          <w:b/>
          <w:bCs/>
          <w:color w:val="auto"/>
          <w:sz w:val="20"/>
          <w:szCs w:val="20"/>
          <w:lang w:eastAsia="pl-PL"/>
        </w:rPr>
        <w:t xml:space="preserve"> poz. 1</w:t>
      </w:r>
    </w:p>
    <w:p w14:paraId="1B50F8D3" w14:textId="3D50005D" w:rsidR="00167422" w:rsidRPr="000075E8" w:rsidRDefault="00361400" w:rsidP="00167422">
      <w:pPr>
        <w:suppressAutoHyphens w:val="0"/>
        <w:spacing w:after="0" w:line="240" w:lineRule="auto"/>
        <w:jc w:val="both"/>
        <w:rPr>
          <w:rFonts w:ascii="Arial" w:hAnsi="Arial" w:cs="Arial"/>
          <w:color w:val="auto"/>
          <w:sz w:val="20"/>
          <w:szCs w:val="20"/>
          <w:lang w:eastAsia="ar-SA"/>
        </w:rPr>
      </w:pPr>
      <w:r w:rsidRPr="000075E8">
        <w:rPr>
          <w:rFonts w:ascii="Arial" w:hAnsi="Arial" w:cs="Arial"/>
          <w:bCs/>
          <w:color w:val="auto"/>
          <w:sz w:val="20"/>
          <w:szCs w:val="20"/>
        </w:rPr>
        <w:t>Zwracamy się z prośbą o wyrażenie zgody na zaoferowanie rękawic posiadających mankiet rolowany z</w:t>
      </w:r>
      <w:r w:rsidR="00AB40C0">
        <w:rPr>
          <w:rFonts w:ascii="Arial" w:hAnsi="Arial" w:cs="Arial"/>
          <w:bCs/>
          <w:color w:val="auto"/>
          <w:sz w:val="20"/>
          <w:szCs w:val="20"/>
        </w:rPr>
        <w:t> </w:t>
      </w:r>
      <w:r w:rsidRPr="000075E8">
        <w:rPr>
          <w:rFonts w:ascii="Arial" w:hAnsi="Arial" w:cs="Arial"/>
          <w:bCs/>
          <w:color w:val="auto"/>
          <w:sz w:val="20"/>
          <w:szCs w:val="20"/>
        </w:rPr>
        <w:t xml:space="preserve">technologia SUREFIT. Wytrzymałość na rozdarcie przed starzeniem </w:t>
      </w:r>
      <w:r w:rsidRPr="00AB40C0">
        <w:rPr>
          <w:rFonts w:ascii="Arial" w:hAnsi="Arial" w:cs="Arial"/>
          <w:bCs/>
          <w:i/>
          <w:iCs/>
          <w:color w:val="auto"/>
          <w:sz w:val="16"/>
          <w:szCs w:val="16"/>
        </w:rPr>
        <w:t>(typowa siła przy rozdarciu)</w:t>
      </w:r>
      <w:r w:rsidRPr="000075E8">
        <w:rPr>
          <w:rFonts w:ascii="Arial" w:hAnsi="Arial" w:cs="Arial"/>
          <w:bCs/>
          <w:color w:val="auto"/>
          <w:sz w:val="20"/>
          <w:szCs w:val="20"/>
        </w:rPr>
        <w:t xml:space="preserve"> 19N, wytrzymałość na rozdarcie po starzeniu </w:t>
      </w:r>
      <w:r w:rsidRPr="00AB40C0">
        <w:rPr>
          <w:rFonts w:ascii="Arial" w:hAnsi="Arial" w:cs="Arial"/>
          <w:bCs/>
          <w:i/>
          <w:iCs/>
          <w:color w:val="auto"/>
          <w:sz w:val="16"/>
          <w:szCs w:val="16"/>
        </w:rPr>
        <w:t>(typowa siła przy rozdarciu)</w:t>
      </w:r>
      <w:r w:rsidRPr="000075E8">
        <w:rPr>
          <w:rFonts w:ascii="Arial" w:hAnsi="Arial" w:cs="Arial"/>
          <w:bCs/>
          <w:color w:val="auto"/>
          <w:sz w:val="20"/>
          <w:szCs w:val="20"/>
        </w:rPr>
        <w:t xml:space="preserve"> 18 N. Poziom protein ≤ 30 µg/g, grubość na palcu 0,25mm, na dłoni 0,21mm, na mankiecie 0,18m. Typowa długość 302mm.</w:t>
      </w:r>
    </w:p>
    <w:p w14:paraId="0322BC94" w14:textId="77777777" w:rsidR="00D2662E" w:rsidRPr="000075E8" w:rsidRDefault="00D2662E" w:rsidP="00D2662E">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6E20C0DE" w14:textId="3809C037" w:rsidR="00361400" w:rsidRPr="000075E8" w:rsidRDefault="00361400" w:rsidP="00361400">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Pytanie 12 poz. 2</w:t>
      </w:r>
    </w:p>
    <w:p w14:paraId="7994005A" w14:textId="30986E6F" w:rsidR="00361400" w:rsidRPr="000075E8" w:rsidRDefault="00361400" w:rsidP="00361400">
      <w:pPr>
        <w:suppressAutoHyphens w:val="0"/>
        <w:spacing w:after="0" w:line="240" w:lineRule="auto"/>
        <w:jc w:val="both"/>
        <w:rPr>
          <w:rFonts w:ascii="Arial" w:hAnsi="Arial" w:cs="Arial"/>
          <w:color w:val="auto"/>
          <w:sz w:val="20"/>
          <w:szCs w:val="20"/>
          <w:lang w:eastAsia="ar-SA"/>
        </w:rPr>
      </w:pPr>
      <w:r w:rsidRPr="000075E8">
        <w:rPr>
          <w:rFonts w:ascii="Arial" w:hAnsi="Arial" w:cs="Arial"/>
          <w:bCs/>
          <w:color w:val="auto"/>
          <w:sz w:val="20"/>
          <w:szCs w:val="20"/>
        </w:rPr>
        <w:t>Zwracamy się z prośbą o wyrażenie zgody na zaoferowanie rękawic posiadających mankiet rolowany z</w:t>
      </w:r>
      <w:r w:rsidR="00AB40C0">
        <w:rPr>
          <w:rFonts w:ascii="Arial" w:hAnsi="Arial" w:cs="Arial"/>
          <w:bCs/>
          <w:color w:val="auto"/>
          <w:sz w:val="20"/>
          <w:szCs w:val="20"/>
        </w:rPr>
        <w:t> </w:t>
      </w:r>
      <w:r w:rsidRPr="000075E8">
        <w:rPr>
          <w:rFonts w:ascii="Arial" w:hAnsi="Arial" w:cs="Arial"/>
          <w:bCs/>
          <w:color w:val="auto"/>
          <w:sz w:val="20"/>
          <w:szCs w:val="20"/>
        </w:rPr>
        <w:t>technologia SUREFIT. Poziom protein ≤ 30µg/g, grubość na palcu 0,19mm, na dłoni 0,19mm, na mankiecie 0,16 mm, typowa długość 302mm.</w:t>
      </w:r>
    </w:p>
    <w:p w14:paraId="033C5513" w14:textId="77777777" w:rsidR="00D2662E" w:rsidRPr="000075E8" w:rsidRDefault="00D2662E" w:rsidP="00D2662E">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1AC95C8C" w14:textId="02434C05" w:rsidR="00361400" w:rsidRPr="000075E8" w:rsidRDefault="00361400" w:rsidP="00D2662E">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Pytanie 13 poz. 3</w:t>
      </w:r>
    </w:p>
    <w:p w14:paraId="39F02174" w14:textId="44572F90" w:rsidR="00361400" w:rsidRPr="000075E8" w:rsidRDefault="00361400" w:rsidP="00361400">
      <w:pPr>
        <w:suppressAutoHyphens w:val="0"/>
        <w:spacing w:after="0" w:line="240" w:lineRule="auto"/>
        <w:jc w:val="both"/>
        <w:rPr>
          <w:rFonts w:ascii="Arial" w:hAnsi="Arial" w:cs="Arial"/>
          <w:color w:val="auto"/>
          <w:sz w:val="20"/>
          <w:szCs w:val="20"/>
          <w:lang w:eastAsia="ar-SA"/>
        </w:rPr>
      </w:pPr>
      <w:r w:rsidRPr="000075E8">
        <w:rPr>
          <w:rFonts w:ascii="Arial" w:hAnsi="Arial" w:cs="Arial"/>
          <w:bCs/>
          <w:color w:val="auto"/>
          <w:sz w:val="20"/>
          <w:szCs w:val="20"/>
        </w:rPr>
        <w:t>Zwracamy się z prośbą o wyrażenie zgody na zaoferowanie rękawic posiadających mankiet rolowany. Rękawice o grubości na palcach 0,23-0,24mm, na dłoni 0,20-0,21mm, długość min. 285mm.</w:t>
      </w:r>
    </w:p>
    <w:p w14:paraId="66A92D50" w14:textId="77777777" w:rsidR="00D2662E" w:rsidRPr="000075E8" w:rsidRDefault="00D2662E" w:rsidP="00D2662E">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57160402" w14:textId="2FE364D8" w:rsidR="00361400" w:rsidRPr="000075E8" w:rsidRDefault="00361400" w:rsidP="00D2662E">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Pytanie 14 poz. 4</w:t>
      </w:r>
    </w:p>
    <w:p w14:paraId="02A4B28C" w14:textId="67601EB9" w:rsidR="00361400" w:rsidRPr="000075E8" w:rsidRDefault="00361400" w:rsidP="00361400">
      <w:pPr>
        <w:suppressAutoHyphens w:val="0"/>
        <w:spacing w:after="0" w:line="240" w:lineRule="auto"/>
        <w:jc w:val="both"/>
        <w:rPr>
          <w:rFonts w:ascii="Arial" w:hAnsi="Arial" w:cs="Arial"/>
          <w:color w:val="auto"/>
          <w:sz w:val="20"/>
          <w:szCs w:val="20"/>
          <w:lang w:eastAsia="ar-SA"/>
        </w:rPr>
      </w:pPr>
      <w:r w:rsidRPr="000075E8">
        <w:rPr>
          <w:rFonts w:ascii="Arial" w:hAnsi="Arial" w:cs="Arial"/>
          <w:bCs/>
          <w:color w:val="auto"/>
          <w:sz w:val="20"/>
          <w:szCs w:val="20"/>
        </w:rPr>
        <w:t>Zwracamy się z prośbą o wyrażenie zgody na zaoferowanie rękawic posiadających mankiet rolowany z</w:t>
      </w:r>
      <w:r w:rsidR="00AB40C0">
        <w:rPr>
          <w:rFonts w:ascii="Arial" w:hAnsi="Arial" w:cs="Arial"/>
          <w:bCs/>
          <w:color w:val="auto"/>
          <w:sz w:val="20"/>
          <w:szCs w:val="20"/>
        </w:rPr>
        <w:t> </w:t>
      </w:r>
      <w:r w:rsidRPr="000075E8">
        <w:rPr>
          <w:rFonts w:ascii="Arial" w:hAnsi="Arial" w:cs="Arial"/>
          <w:bCs/>
          <w:color w:val="auto"/>
          <w:sz w:val="20"/>
          <w:szCs w:val="20"/>
        </w:rPr>
        <w:t xml:space="preserve">technologia SUREFIT, o właściwościach identycznych do opisanych przez Zamawiającego. Wytrzymałość na rozdarcie przed starzeniem </w:t>
      </w:r>
      <w:r w:rsidRPr="00AB40C0">
        <w:rPr>
          <w:rFonts w:ascii="Arial" w:hAnsi="Arial" w:cs="Arial"/>
          <w:bCs/>
          <w:i/>
          <w:iCs/>
          <w:color w:val="auto"/>
          <w:sz w:val="16"/>
          <w:szCs w:val="16"/>
        </w:rPr>
        <w:t>(typowa siła przy rozdarciu)</w:t>
      </w:r>
      <w:r w:rsidRPr="000075E8">
        <w:rPr>
          <w:rFonts w:ascii="Arial" w:hAnsi="Arial" w:cs="Arial"/>
          <w:bCs/>
          <w:color w:val="auto"/>
          <w:sz w:val="20"/>
          <w:szCs w:val="20"/>
        </w:rPr>
        <w:t xml:space="preserve"> 10N, wytrzymałość na rozdarcie po starzeniu </w:t>
      </w:r>
      <w:r w:rsidRPr="00AB40C0">
        <w:rPr>
          <w:rFonts w:ascii="Arial" w:hAnsi="Arial" w:cs="Arial"/>
          <w:bCs/>
          <w:i/>
          <w:iCs/>
          <w:color w:val="auto"/>
          <w:sz w:val="16"/>
          <w:szCs w:val="16"/>
        </w:rPr>
        <w:t>(typowa siła przy rozdarciu)</w:t>
      </w:r>
      <w:r w:rsidRPr="000075E8">
        <w:rPr>
          <w:rFonts w:ascii="Arial" w:hAnsi="Arial" w:cs="Arial"/>
          <w:bCs/>
          <w:color w:val="auto"/>
          <w:sz w:val="20"/>
          <w:szCs w:val="20"/>
        </w:rPr>
        <w:t xml:space="preserve"> 12N. Poziom protein ≤ 30µg/g, grubość na palcu 0,16mm, na dłoni 0,15mm, na mankiecie 0,15 mm. Typowa długość 301mm.</w:t>
      </w:r>
    </w:p>
    <w:p w14:paraId="3BAC5650" w14:textId="77777777" w:rsidR="00D2662E" w:rsidRPr="000075E8" w:rsidRDefault="00D2662E" w:rsidP="00D2662E">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6E6252BC" w14:textId="41A0736F" w:rsidR="00361400" w:rsidRPr="000075E8" w:rsidRDefault="00361400" w:rsidP="00D2662E">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 xml:space="preserve">Pytanie 15 </w:t>
      </w:r>
      <w:r w:rsidR="00CF5B5E" w:rsidRPr="000075E8">
        <w:rPr>
          <w:rFonts w:ascii="Arial" w:eastAsiaTheme="minorEastAsia" w:hAnsi="Arial" w:cs="Arial"/>
          <w:b/>
          <w:bCs/>
          <w:color w:val="auto"/>
          <w:sz w:val="20"/>
          <w:szCs w:val="20"/>
          <w:lang w:eastAsia="pl-PL"/>
        </w:rPr>
        <w:t>poz. 1-2</w:t>
      </w:r>
    </w:p>
    <w:p w14:paraId="4D0CE050" w14:textId="01FF8699" w:rsidR="00361400" w:rsidRPr="000075E8" w:rsidRDefault="00CF5B5E" w:rsidP="00361400">
      <w:pPr>
        <w:suppressAutoHyphens w:val="0"/>
        <w:spacing w:after="0" w:line="240" w:lineRule="auto"/>
        <w:jc w:val="both"/>
        <w:rPr>
          <w:rFonts w:ascii="Arial" w:hAnsi="Arial" w:cs="Arial"/>
          <w:color w:val="auto"/>
          <w:sz w:val="20"/>
          <w:szCs w:val="20"/>
          <w:lang w:eastAsia="ar-SA"/>
        </w:rPr>
      </w:pPr>
      <w:r w:rsidRPr="000075E8">
        <w:rPr>
          <w:rFonts w:ascii="Arial" w:hAnsi="Arial" w:cs="Arial"/>
          <w:bCs/>
          <w:color w:val="auto"/>
          <w:sz w:val="20"/>
          <w:szCs w:val="20"/>
        </w:rPr>
        <w:t>Zwracamy się z prośbą o odstąpienie od wymogu spełniania norm AS/NZS 4179, JIS T9107, gdyż nie dotyczą one rynku polskiego. Pierwsza z nich wymagana jest dla Australii i Nowej Zelandii, druga na rynku japońskim</w:t>
      </w:r>
    </w:p>
    <w:p w14:paraId="3C985973" w14:textId="77777777" w:rsidR="00D2662E" w:rsidRPr="000075E8" w:rsidRDefault="00D2662E" w:rsidP="00D2662E">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7F4423C1" w14:textId="6447C48E" w:rsidR="003F1E9F" w:rsidRPr="000075E8" w:rsidRDefault="003F1E9F" w:rsidP="00D2662E">
      <w:pPr>
        <w:suppressAutoHyphens w:val="0"/>
        <w:autoSpaceDE w:val="0"/>
        <w:autoSpaceDN w:val="0"/>
        <w:adjustRightInd w:val="0"/>
        <w:spacing w:before="240" w:after="0" w:line="240" w:lineRule="auto"/>
        <w:jc w:val="center"/>
        <w:textAlignment w:val="auto"/>
        <w:rPr>
          <w:rFonts w:ascii="Arial" w:eastAsiaTheme="minorEastAsia" w:hAnsi="Arial" w:cs="Arial"/>
          <w:b/>
          <w:bCs/>
          <w:color w:val="auto"/>
          <w:sz w:val="20"/>
          <w:szCs w:val="20"/>
          <w:lang w:eastAsia="pl-PL"/>
        </w:rPr>
      </w:pPr>
      <w:r w:rsidRPr="000075E8">
        <w:rPr>
          <w:rFonts w:ascii="Arial" w:eastAsiaTheme="minorEastAsia" w:hAnsi="Arial" w:cs="Arial"/>
          <w:b/>
          <w:bCs/>
          <w:color w:val="auto"/>
          <w:sz w:val="20"/>
          <w:szCs w:val="20"/>
          <w:lang w:eastAsia="pl-PL"/>
        </w:rPr>
        <w:t>PAKIET NR 3</w:t>
      </w:r>
    </w:p>
    <w:p w14:paraId="741CA004" w14:textId="43792F4F" w:rsidR="003F1E9F" w:rsidRPr="000075E8" w:rsidRDefault="003F1E9F" w:rsidP="003F1E9F">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Pytanie 1</w:t>
      </w:r>
    </w:p>
    <w:p w14:paraId="0933B1DE" w14:textId="775B7C9B" w:rsidR="003F1E9F" w:rsidRPr="000075E8" w:rsidRDefault="004F603D" w:rsidP="004F603D">
      <w:pPr>
        <w:suppressAutoHyphens w:val="0"/>
        <w:spacing w:after="0" w:line="240" w:lineRule="auto"/>
        <w:jc w:val="both"/>
        <w:rPr>
          <w:rFonts w:ascii="Arial" w:hAnsi="Arial" w:cs="Arial"/>
          <w:color w:val="auto"/>
          <w:sz w:val="20"/>
          <w:szCs w:val="20"/>
          <w:lang w:eastAsia="ar-SA"/>
        </w:rPr>
      </w:pPr>
      <w:r w:rsidRPr="000075E8">
        <w:rPr>
          <w:rFonts w:ascii="Arial" w:hAnsi="Arial" w:cs="Arial"/>
          <w:bCs/>
          <w:color w:val="auto"/>
          <w:sz w:val="20"/>
          <w:szCs w:val="20"/>
        </w:rPr>
        <w:t>Prosimy Zamawiającego o dopuszczenie rękawic diagnostycznych nitrylowych niejałowych z</w:t>
      </w:r>
      <w:r w:rsidR="003F7EEB" w:rsidRPr="000075E8">
        <w:rPr>
          <w:rFonts w:ascii="Arial" w:hAnsi="Arial" w:cs="Arial"/>
          <w:bCs/>
          <w:color w:val="auto"/>
          <w:sz w:val="20"/>
          <w:szCs w:val="20"/>
        </w:rPr>
        <w:t> </w:t>
      </w:r>
      <w:r w:rsidRPr="000075E8">
        <w:rPr>
          <w:rFonts w:ascii="Arial" w:hAnsi="Arial" w:cs="Arial"/>
          <w:bCs/>
          <w:color w:val="auto"/>
          <w:sz w:val="20"/>
          <w:szCs w:val="20"/>
        </w:rPr>
        <w:t xml:space="preserve">przedłużonym mankietem do procedur wysokiego ryzyka kolor niebieski, długości min. 290mm </w:t>
      </w:r>
      <w:r w:rsidRPr="00AB40C0">
        <w:rPr>
          <w:rFonts w:ascii="Arial" w:hAnsi="Arial" w:cs="Arial"/>
          <w:bCs/>
          <w:i/>
          <w:iCs/>
          <w:color w:val="auto"/>
          <w:sz w:val="16"/>
          <w:szCs w:val="16"/>
        </w:rPr>
        <w:t>(tolerancja +/- 0,03)</w:t>
      </w:r>
      <w:r w:rsidRPr="000075E8">
        <w:rPr>
          <w:rFonts w:ascii="Arial" w:hAnsi="Arial" w:cs="Arial"/>
          <w:bCs/>
          <w:color w:val="auto"/>
          <w:sz w:val="20"/>
          <w:szCs w:val="20"/>
        </w:rPr>
        <w:t>. Średnia grubość na pojedynczej ściance palca 0,14mm, dłoni 0,10mm, mankiecie 0,08mm. AQL 1.0. Siła zrywania min. 8N, zgodnie z EN 455-2. Kształt uniwersalny pasujący na prawą i</w:t>
      </w:r>
      <w:r w:rsidR="00AB40C0">
        <w:rPr>
          <w:rFonts w:ascii="Arial" w:hAnsi="Arial" w:cs="Arial"/>
          <w:bCs/>
          <w:color w:val="auto"/>
          <w:sz w:val="20"/>
          <w:szCs w:val="20"/>
        </w:rPr>
        <w:t xml:space="preserve"> </w:t>
      </w:r>
      <w:r w:rsidRPr="000075E8">
        <w:rPr>
          <w:rFonts w:ascii="Arial" w:hAnsi="Arial" w:cs="Arial"/>
          <w:bCs/>
          <w:color w:val="auto"/>
          <w:sz w:val="20"/>
          <w:szCs w:val="20"/>
        </w:rPr>
        <w:t>lewą dłoń. Równomiernie rolowany brzeg mankietu. Ułożone płasko, możliwość łatwego, pojedynczego pobierania z</w:t>
      </w:r>
      <w:r w:rsidR="00AB40C0">
        <w:rPr>
          <w:rFonts w:ascii="Arial" w:hAnsi="Arial" w:cs="Arial"/>
          <w:bCs/>
          <w:color w:val="auto"/>
          <w:sz w:val="20"/>
          <w:szCs w:val="20"/>
        </w:rPr>
        <w:t> </w:t>
      </w:r>
      <w:r w:rsidRPr="000075E8">
        <w:rPr>
          <w:rFonts w:ascii="Arial" w:hAnsi="Arial" w:cs="Arial"/>
          <w:bCs/>
          <w:color w:val="auto"/>
          <w:sz w:val="20"/>
          <w:szCs w:val="20"/>
        </w:rPr>
        <w:t xml:space="preserve">opakowania. Otwór dozujący zabezpieczony dodatkową folią bakteriobójczą chroniącą zawartość przed kontaminacją. Zarejestrowane, jako wyrób medyczny w klasie I oraz środek ochrony osobistej w kategorii III. Powierzchnia zewnętrzna teksturowana na końcach palców. Odporne na przenikanie substancji chemicznych zgodnie z EN 16523-1 oraz przebadane na penetrację cytostatyków zgodnie z ASTM D 6978. Odporne na penetrację wirusów zgodnie z EN 374-5. Jakość produkcji nadzorowana zgodnie z ISO 13485, ISO 9001, ISO 14001 potwierdzona certyfikatami jednostki notyfikowanej. Okres ważności 35 miesięcy od daty produkcji. Rozmiary XS-XL, pakowane po 100 sztuk </w:t>
      </w:r>
      <w:r w:rsidRPr="000075E8">
        <w:rPr>
          <w:rFonts w:ascii="Arial" w:hAnsi="Arial" w:cs="Arial"/>
          <w:bCs/>
          <w:i/>
          <w:iCs/>
          <w:color w:val="auto"/>
          <w:sz w:val="16"/>
          <w:szCs w:val="16"/>
        </w:rPr>
        <w:t>(XL po 90 szt.)</w:t>
      </w:r>
      <w:r w:rsidRPr="000075E8">
        <w:rPr>
          <w:rFonts w:ascii="Arial" w:hAnsi="Arial" w:cs="Arial"/>
          <w:bCs/>
          <w:color w:val="auto"/>
          <w:sz w:val="20"/>
          <w:szCs w:val="20"/>
        </w:rPr>
        <w:t>.</w:t>
      </w:r>
    </w:p>
    <w:p w14:paraId="5D781B1E" w14:textId="77777777" w:rsidR="00D2662E" w:rsidRPr="000075E8" w:rsidRDefault="00D2662E" w:rsidP="00D2662E">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3F423506" w14:textId="1B18B634" w:rsidR="003F1E9F" w:rsidRPr="000075E8" w:rsidRDefault="003F1E9F" w:rsidP="003F1E9F">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Pytanie 2</w:t>
      </w:r>
    </w:p>
    <w:p w14:paraId="69F8F0AF" w14:textId="1F7348AA" w:rsidR="003F1E9F" w:rsidRPr="000075E8" w:rsidRDefault="004130B1" w:rsidP="00167422">
      <w:pPr>
        <w:suppressAutoHyphens w:val="0"/>
        <w:spacing w:after="0" w:line="240" w:lineRule="auto"/>
        <w:jc w:val="both"/>
        <w:rPr>
          <w:rFonts w:ascii="Arial" w:hAnsi="Arial" w:cs="Arial"/>
          <w:color w:val="auto"/>
          <w:sz w:val="20"/>
          <w:szCs w:val="20"/>
          <w:lang w:eastAsia="ar-SA"/>
        </w:rPr>
      </w:pPr>
      <w:r w:rsidRPr="000075E8">
        <w:rPr>
          <w:rFonts w:ascii="Arial" w:hAnsi="Arial" w:cs="Arial"/>
          <w:bCs/>
          <w:color w:val="auto"/>
          <w:sz w:val="20"/>
          <w:szCs w:val="20"/>
        </w:rPr>
        <w:t>Prosimy Zamawiającego o informację czy nie zaszła omyłka pisarska i miał na myśli normę ATSM D3578 pisząc ASTM D3577</w:t>
      </w:r>
      <w:r w:rsidR="003F1E9F" w:rsidRPr="000075E8">
        <w:rPr>
          <w:rFonts w:ascii="Arial" w:hAnsi="Arial" w:cs="Arial"/>
          <w:bCs/>
          <w:color w:val="auto"/>
          <w:sz w:val="20"/>
          <w:szCs w:val="20"/>
        </w:rPr>
        <w:t>?</w:t>
      </w:r>
    </w:p>
    <w:p w14:paraId="0E364AAF" w14:textId="318070B5" w:rsidR="003F1E9F" w:rsidRPr="000075E8" w:rsidRDefault="003F1E9F" w:rsidP="003F1E9F">
      <w:pPr>
        <w:spacing w:after="0" w:line="240" w:lineRule="auto"/>
        <w:ind w:left="1701" w:hanging="1134"/>
        <w:rPr>
          <w:rFonts w:ascii="Arial" w:hAnsi="Arial" w:cs="Arial"/>
          <w:color w:val="auto"/>
          <w:sz w:val="20"/>
          <w:szCs w:val="20"/>
        </w:rPr>
      </w:pPr>
      <w:r w:rsidRPr="000075E8">
        <w:rPr>
          <w:rFonts w:ascii="Arial" w:hAnsi="Arial" w:cs="Arial"/>
          <w:color w:val="auto"/>
          <w:sz w:val="20"/>
          <w:szCs w:val="20"/>
        </w:rPr>
        <w:t xml:space="preserve">Odpowiedź: </w:t>
      </w:r>
      <w:r w:rsidR="008345C8">
        <w:rPr>
          <w:rFonts w:ascii="Arial" w:hAnsi="Arial" w:cs="Arial"/>
          <w:color w:val="auto"/>
          <w:sz w:val="20"/>
          <w:szCs w:val="20"/>
        </w:rPr>
        <w:t>Tak, zaszła omyłka pisarska</w:t>
      </w:r>
      <w:r w:rsidRPr="000075E8">
        <w:rPr>
          <w:rFonts w:ascii="Arial" w:hAnsi="Arial" w:cs="Arial"/>
          <w:color w:val="auto"/>
          <w:sz w:val="20"/>
          <w:szCs w:val="20"/>
        </w:rPr>
        <w:t>.</w:t>
      </w:r>
    </w:p>
    <w:p w14:paraId="53DBDEA2" w14:textId="1E12ADD4" w:rsidR="003F1E9F" w:rsidRPr="000075E8" w:rsidRDefault="003F1E9F" w:rsidP="003F1E9F">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Pytanie 3</w:t>
      </w:r>
    </w:p>
    <w:p w14:paraId="34F8DC7F" w14:textId="01B90A05" w:rsidR="003F1E9F" w:rsidRPr="000075E8" w:rsidRDefault="004130B1" w:rsidP="003F1E9F">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hAnsi="Arial" w:cs="Arial"/>
          <w:bCs/>
          <w:color w:val="auto"/>
          <w:sz w:val="20"/>
          <w:szCs w:val="20"/>
        </w:rPr>
        <w:t>Prosimy Zamawiającego o odstąpienie od wymogu zgodności z normą EN 388, dot. ochrony rękawic przed zagrożeniami mechanicznymi. Pragniemy podkreślić wymóg ten jako nie mający odniesienia do przedmiotowego produktu. Żadna rękawica medyczna nie daje ochrony przed zagrożeniami mechanicznymi, gdyż rękawice spełniające wymagania nowej normy EN 388:2016 powinny uzyskać w</w:t>
      </w:r>
      <w:r w:rsidR="00AB40C0">
        <w:rPr>
          <w:rFonts w:ascii="Arial" w:hAnsi="Arial" w:cs="Arial"/>
          <w:bCs/>
          <w:color w:val="auto"/>
          <w:sz w:val="20"/>
          <w:szCs w:val="20"/>
        </w:rPr>
        <w:t> </w:t>
      </w:r>
      <w:r w:rsidRPr="000075E8">
        <w:rPr>
          <w:rFonts w:ascii="Arial" w:hAnsi="Arial" w:cs="Arial"/>
          <w:bCs/>
          <w:color w:val="auto"/>
          <w:sz w:val="20"/>
          <w:szCs w:val="20"/>
        </w:rPr>
        <w:t>badaniach laboratoryjnych wyniki, które będą zgodne z minimalnymi wymaganiami dla co najmniej 1</w:t>
      </w:r>
      <w:r w:rsidR="00EE6068">
        <w:rPr>
          <w:rFonts w:ascii="Arial" w:hAnsi="Arial" w:cs="Arial"/>
          <w:bCs/>
          <w:color w:val="auto"/>
          <w:sz w:val="20"/>
          <w:szCs w:val="20"/>
        </w:rPr>
        <w:t> </w:t>
      </w:r>
      <w:r w:rsidRPr="000075E8">
        <w:rPr>
          <w:rFonts w:ascii="Arial" w:hAnsi="Arial" w:cs="Arial"/>
          <w:bCs/>
          <w:color w:val="auto"/>
          <w:sz w:val="20"/>
          <w:szCs w:val="20"/>
        </w:rPr>
        <w:t xml:space="preserve">poziomu skuteczności i muszą chronić przed m.in. jednym z zagrożeń: ścieraniem, przecięciem, </w:t>
      </w:r>
      <w:r w:rsidRPr="000075E8">
        <w:rPr>
          <w:rFonts w:ascii="Arial" w:hAnsi="Arial" w:cs="Arial"/>
          <w:bCs/>
          <w:color w:val="auto"/>
          <w:sz w:val="20"/>
          <w:szCs w:val="20"/>
        </w:rPr>
        <w:lastRenderedPageBreak/>
        <w:t>ostrzem, rozdzieraniem, przekłuciem oraz, jeśli to dotyczy, uderzeniem. Rękawice, które spełniają wymagania normy EN 388 są wykonywane najczęściej ze skór i tkanin, podczas gdy podstawowy surowiec rękawic medyczno-ochronnych to lateks lub nitryl, czyli szczelnych i wysoko elastycznych tworzyw, które są odporne na czynniki chemiczne ale nie na zagrożenia mechaniczne. Tym samym stawianie takiego wymogu w stosunku do rękawic medyczno-ochronnych traktujemy jako bezzasadne i</w:t>
      </w:r>
      <w:r w:rsidR="00EE6068">
        <w:rPr>
          <w:rFonts w:ascii="Arial" w:hAnsi="Arial" w:cs="Arial"/>
          <w:bCs/>
          <w:color w:val="auto"/>
          <w:sz w:val="20"/>
          <w:szCs w:val="20"/>
        </w:rPr>
        <w:t> </w:t>
      </w:r>
      <w:r w:rsidRPr="000075E8">
        <w:rPr>
          <w:rFonts w:ascii="Arial" w:hAnsi="Arial" w:cs="Arial"/>
          <w:bCs/>
          <w:color w:val="auto"/>
          <w:sz w:val="20"/>
          <w:szCs w:val="20"/>
        </w:rPr>
        <w:t>nie mające odzwierciedlenia w faktycznych właściwościach fizycznych produktu.</w:t>
      </w:r>
    </w:p>
    <w:p w14:paraId="484DE419" w14:textId="32826293" w:rsidR="008345C8" w:rsidRPr="000075E8" w:rsidRDefault="008345C8" w:rsidP="008345C8">
      <w:pPr>
        <w:pStyle w:val="HTML-wstpniesformatowany"/>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Pr>
          <w:rFonts w:ascii="Arial" w:hAnsi="Arial" w:cs="Arial"/>
        </w:rPr>
      </w:pPr>
      <w:r w:rsidRPr="000075E8">
        <w:rPr>
          <w:rFonts w:ascii="Arial" w:hAnsi="Arial" w:cs="Arial"/>
        </w:rPr>
        <w:t>Odpowiedź</w:t>
      </w:r>
      <w:r>
        <w:rPr>
          <w:rFonts w:ascii="Arial" w:hAnsi="Arial" w:cs="Arial"/>
        </w:rPr>
        <w:t>: Zamawiający odstąpił od wymogu</w:t>
      </w:r>
      <w:r w:rsidRPr="00D32448">
        <w:rPr>
          <w:rFonts w:ascii="Arial" w:hAnsi="Arial" w:cs="Arial"/>
        </w:rPr>
        <w:t xml:space="preserve"> dnia 26.10.2021r.</w:t>
      </w:r>
    </w:p>
    <w:p w14:paraId="24F29908" w14:textId="4DA355B0" w:rsidR="003F1E9F" w:rsidRPr="000075E8" w:rsidRDefault="003F1E9F" w:rsidP="003F1E9F">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Pytanie 4</w:t>
      </w:r>
    </w:p>
    <w:p w14:paraId="09E59011" w14:textId="510F68CB" w:rsidR="003F1E9F" w:rsidRPr="000075E8" w:rsidRDefault="00101D23" w:rsidP="003F1E9F">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color w:val="auto"/>
          <w:sz w:val="20"/>
          <w:szCs w:val="20"/>
          <w:lang w:eastAsia="pl-PL"/>
        </w:rPr>
        <w:t>Czy Zamawiający dopuści rękawice zgodne z normą EN 455 jako normą równoważną do normy ASTM D3577</w:t>
      </w:r>
      <w:r w:rsidR="003F1E9F" w:rsidRPr="000075E8">
        <w:rPr>
          <w:rFonts w:ascii="Arial" w:eastAsiaTheme="minorEastAsia" w:hAnsi="Arial" w:cs="Arial"/>
          <w:color w:val="auto"/>
          <w:sz w:val="20"/>
          <w:szCs w:val="20"/>
          <w:lang w:eastAsia="pl-PL"/>
        </w:rPr>
        <w:t>?</w:t>
      </w:r>
    </w:p>
    <w:p w14:paraId="46D48C94" w14:textId="09C2E281" w:rsidR="003F1E9F" w:rsidRPr="000075E8" w:rsidRDefault="003F1E9F" w:rsidP="003F1E9F">
      <w:pPr>
        <w:spacing w:after="0" w:line="240" w:lineRule="auto"/>
        <w:ind w:left="1701" w:hanging="1134"/>
        <w:rPr>
          <w:rFonts w:ascii="Arial" w:hAnsi="Arial" w:cs="Arial"/>
          <w:bCs/>
          <w:color w:val="auto"/>
          <w:sz w:val="20"/>
          <w:szCs w:val="20"/>
        </w:rPr>
      </w:pPr>
      <w:r w:rsidRPr="000075E8">
        <w:rPr>
          <w:rFonts w:ascii="Arial" w:hAnsi="Arial" w:cs="Arial"/>
          <w:color w:val="auto"/>
          <w:sz w:val="20"/>
          <w:szCs w:val="20"/>
        </w:rPr>
        <w:t>Odpowiedź: Zamawiający</w:t>
      </w:r>
      <w:r w:rsidR="008345C8" w:rsidRPr="008345C8">
        <w:rPr>
          <w:rFonts w:ascii="Arial" w:eastAsiaTheme="minorEastAsia" w:hAnsi="Arial" w:cs="Arial"/>
          <w:color w:val="auto"/>
          <w:sz w:val="20"/>
          <w:szCs w:val="20"/>
          <w:lang w:eastAsia="pl-PL"/>
        </w:rPr>
        <w:t xml:space="preserve"> </w:t>
      </w:r>
      <w:r w:rsidR="008345C8" w:rsidRPr="000075E8">
        <w:rPr>
          <w:rFonts w:ascii="Arial" w:eastAsiaTheme="minorEastAsia" w:hAnsi="Arial" w:cs="Arial"/>
          <w:color w:val="auto"/>
          <w:sz w:val="20"/>
          <w:szCs w:val="20"/>
          <w:lang w:eastAsia="pl-PL"/>
        </w:rPr>
        <w:t>dopu</w:t>
      </w:r>
      <w:r w:rsidR="008345C8">
        <w:rPr>
          <w:rFonts w:ascii="Arial" w:eastAsiaTheme="minorEastAsia" w:hAnsi="Arial" w:cs="Arial"/>
          <w:color w:val="auto"/>
          <w:sz w:val="20"/>
          <w:szCs w:val="20"/>
          <w:lang w:eastAsia="pl-PL"/>
        </w:rPr>
        <w:t>szcza</w:t>
      </w:r>
      <w:r w:rsidR="008345C8" w:rsidRPr="000075E8">
        <w:rPr>
          <w:rFonts w:ascii="Arial" w:eastAsiaTheme="minorEastAsia" w:hAnsi="Arial" w:cs="Arial"/>
          <w:color w:val="auto"/>
          <w:sz w:val="20"/>
          <w:szCs w:val="20"/>
          <w:lang w:eastAsia="pl-PL"/>
        </w:rPr>
        <w:t xml:space="preserve"> rękawice zgodne z normą EN 455</w:t>
      </w:r>
      <w:r w:rsidR="00A95326" w:rsidRPr="00A95326">
        <w:rPr>
          <w:rFonts w:ascii="Arial" w:eastAsiaTheme="minorEastAsia" w:hAnsi="Arial" w:cs="Arial"/>
          <w:color w:val="auto"/>
          <w:sz w:val="20"/>
          <w:szCs w:val="20"/>
          <w:lang w:eastAsia="pl-PL"/>
        </w:rPr>
        <w:t xml:space="preserve"> </w:t>
      </w:r>
      <w:r w:rsidR="00A95326" w:rsidRPr="000075E8">
        <w:rPr>
          <w:rFonts w:ascii="Arial" w:eastAsiaTheme="minorEastAsia" w:hAnsi="Arial" w:cs="Arial"/>
          <w:color w:val="auto"/>
          <w:sz w:val="20"/>
          <w:szCs w:val="20"/>
          <w:lang w:eastAsia="pl-PL"/>
        </w:rPr>
        <w:t>jako normą równoważną do normy ASTM D3577</w:t>
      </w:r>
      <w:r w:rsidRPr="000075E8">
        <w:rPr>
          <w:rFonts w:ascii="Arial" w:hAnsi="Arial" w:cs="Arial"/>
          <w:bCs/>
          <w:color w:val="auto"/>
          <w:sz w:val="20"/>
          <w:szCs w:val="20"/>
        </w:rPr>
        <w:t>.</w:t>
      </w:r>
    </w:p>
    <w:p w14:paraId="42BAD47F" w14:textId="0E1B1935" w:rsidR="00E82B56" w:rsidRPr="000075E8" w:rsidRDefault="00E82B56" w:rsidP="00E82B56">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 xml:space="preserve">Pytanie </w:t>
      </w:r>
      <w:r w:rsidR="008345C8">
        <w:rPr>
          <w:rFonts w:ascii="Arial" w:eastAsiaTheme="minorEastAsia" w:hAnsi="Arial" w:cs="Arial"/>
          <w:b/>
          <w:bCs/>
          <w:color w:val="auto"/>
          <w:sz w:val="20"/>
          <w:szCs w:val="20"/>
          <w:lang w:eastAsia="pl-PL"/>
        </w:rPr>
        <w:t>5</w:t>
      </w:r>
      <w:r w:rsidRPr="000075E8">
        <w:rPr>
          <w:rFonts w:ascii="Arial" w:eastAsiaTheme="minorEastAsia" w:hAnsi="Arial" w:cs="Arial"/>
          <w:b/>
          <w:bCs/>
          <w:color w:val="auto"/>
          <w:sz w:val="20"/>
          <w:szCs w:val="20"/>
          <w:lang w:eastAsia="pl-PL"/>
        </w:rPr>
        <w:t xml:space="preserve"> </w:t>
      </w:r>
      <w:r w:rsidR="00361400" w:rsidRPr="000075E8">
        <w:rPr>
          <w:rFonts w:ascii="Arial" w:eastAsiaTheme="minorEastAsia" w:hAnsi="Arial" w:cs="Arial"/>
          <w:b/>
          <w:bCs/>
          <w:color w:val="auto"/>
          <w:sz w:val="20"/>
          <w:szCs w:val="20"/>
          <w:lang w:eastAsia="pl-PL"/>
        </w:rPr>
        <w:t>poz. 1</w:t>
      </w:r>
    </w:p>
    <w:p w14:paraId="1476D86B" w14:textId="2D0200E8" w:rsidR="00E82B56" w:rsidRPr="000075E8" w:rsidRDefault="00361400" w:rsidP="00361400">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color w:val="auto"/>
          <w:sz w:val="20"/>
          <w:szCs w:val="20"/>
          <w:lang w:eastAsia="pl-PL"/>
        </w:rPr>
        <w:t>Zwracamy się z prośbą o wyrażenie zgody na zaoferowanie rękawic o</w:t>
      </w:r>
      <w:r w:rsidR="00EE606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długości min. 300 mm, rozciągliwości przed starzeniem min. 600%, sile zrywu przed starzeniem min. 33N.</w:t>
      </w:r>
    </w:p>
    <w:p w14:paraId="2E5930E7" w14:textId="287E1DD2" w:rsidR="00E82B56" w:rsidRPr="000075E8" w:rsidRDefault="00E82B56" w:rsidP="00E82B56">
      <w:pPr>
        <w:spacing w:after="0" w:line="240" w:lineRule="auto"/>
        <w:ind w:left="1701" w:hanging="1134"/>
        <w:rPr>
          <w:rFonts w:ascii="Arial" w:hAnsi="Arial" w:cs="Arial"/>
          <w:b/>
          <w:bCs/>
          <w:color w:val="auto"/>
          <w:sz w:val="20"/>
          <w:szCs w:val="20"/>
          <w:u w:val="single"/>
        </w:rPr>
      </w:pPr>
      <w:r w:rsidRPr="000075E8">
        <w:rPr>
          <w:rFonts w:ascii="Arial" w:hAnsi="Arial" w:cs="Arial"/>
          <w:color w:val="auto"/>
          <w:sz w:val="20"/>
          <w:szCs w:val="20"/>
        </w:rPr>
        <w:t>Odpowiedź: Zamawiający</w:t>
      </w:r>
      <w:r w:rsidR="008345C8">
        <w:rPr>
          <w:rFonts w:ascii="Arial" w:hAnsi="Arial" w:cs="Arial"/>
          <w:color w:val="auto"/>
          <w:sz w:val="20"/>
          <w:szCs w:val="20"/>
        </w:rPr>
        <w:t xml:space="preserve"> podtrzymuje zapisy SWZ</w:t>
      </w:r>
      <w:r w:rsidRPr="000075E8">
        <w:rPr>
          <w:rFonts w:ascii="Arial" w:hAnsi="Arial" w:cs="Arial"/>
          <w:bCs/>
          <w:color w:val="auto"/>
          <w:sz w:val="20"/>
          <w:szCs w:val="20"/>
        </w:rPr>
        <w:t>.</w:t>
      </w:r>
    </w:p>
    <w:p w14:paraId="2EB5D1F4" w14:textId="40A2B8AE" w:rsidR="00E82B56" w:rsidRPr="000075E8" w:rsidRDefault="00E82B56" w:rsidP="00E82B56">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 xml:space="preserve">Pytanie </w:t>
      </w:r>
      <w:r w:rsidR="008345C8">
        <w:rPr>
          <w:rFonts w:ascii="Arial" w:eastAsiaTheme="minorEastAsia" w:hAnsi="Arial" w:cs="Arial"/>
          <w:b/>
          <w:bCs/>
          <w:color w:val="auto"/>
          <w:sz w:val="20"/>
          <w:szCs w:val="20"/>
          <w:lang w:eastAsia="pl-PL"/>
        </w:rPr>
        <w:t>6</w:t>
      </w:r>
      <w:r w:rsidR="00361400" w:rsidRPr="000075E8">
        <w:rPr>
          <w:rFonts w:ascii="Arial" w:eastAsiaTheme="minorEastAsia" w:hAnsi="Arial" w:cs="Arial"/>
          <w:b/>
          <w:bCs/>
          <w:color w:val="auto"/>
          <w:sz w:val="20"/>
          <w:szCs w:val="20"/>
          <w:lang w:eastAsia="pl-PL"/>
        </w:rPr>
        <w:t xml:space="preserve"> poz. 1</w:t>
      </w:r>
    </w:p>
    <w:p w14:paraId="104454C9" w14:textId="1D959484" w:rsidR="00E82B56" w:rsidRPr="000075E8" w:rsidRDefault="00361400" w:rsidP="00E82B56">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color w:val="auto"/>
          <w:sz w:val="20"/>
          <w:szCs w:val="20"/>
          <w:lang w:eastAsia="pl-PL"/>
        </w:rPr>
        <w:t>Mając na uwadze, iż zgodnie z nowym rozporządzeniem unijnym PPER 2016/425/UE zniesiony został obowiązek badania rękawic na odporność mechaniczną zgodnie z normą EN 388, prosimy o</w:t>
      </w:r>
      <w:r w:rsidR="00EE6068">
        <w:rPr>
          <w:rFonts w:ascii="Arial" w:eastAsiaTheme="minorEastAsia" w:hAnsi="Arial" w:cs="Arial"/>
          <w:color w:val="auto"/>
          <w:sz w:val="20"/>
          <w:szCs w:val="20"/>
          <w:lang w:eastAsia="pl-PL"/>
        </w:rPr>
        <w:t> </w:t>
      </w:r>
      <w:r w:rsidRPr="000075E8">
        <w:rPr>
          <w:rFonts w:ascii="Arial" w:eastAsiaTheme="minorEastAsia" w:hAnsi="Arial" w:cs="Arial"/>
          <w:color w:val="auto"/>
          <w:sz w:val="20"/>
          <w:szCs w:val="20"/>
          <w:lang w:eastAsia="pl-PL"/>
        </w:rPr>
        <w:t>potwierdzenie, iż w przypadku zaoferowania rękawic przebadanych zgodnie z nowym rozporządzeniem Zamawiający odstępuje od zgodności rękawic z normą EN 388.</w:t>
      </w:r>
    </w:p>
    <w:p w14:paraId="028A84CF" w14:textId="77777777" w:rsidR="008345C8" w:rsidRPr="000075E8" w:rsidRDefault="008345C8" w:rsidP="008345C8">
      <w:pPr>
        <w:spacing w:after="0" w:line="240" w:lineRule="auto"/>
        <w:ind w:left="1701" w:hanging="1134"/>
        <w:rPr>
          <w:rFonts w:ascii="Arial" w:hAnsi="Arial" w:cs="Arial"/>
          <w:b/>
          <w:bCs/>
          <w:color w:val="auto"/>
          <w:sz w:val="20"/>
          <w:szCs w:val="20"/>
          <w:u w:val="single"/>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7B38E66B" w14:textId="3D93CE6B" w:rsidR="00361400" w:rsidRPr="000075E8" w:rsidRDefault="00361400" w:rsidP="00361400">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 xml:space="preserve">Pytanie </w:t>
      </w:r>
      <w:r w:rsidR="008345C8">
        <w:rPr>
          <w:rFonts w:ascii="Arial" w:eastAsiaTheme="minorEastAsia" w:hAnsi="Arial" w:cs="Arial"/>
          <w:b/>
          <w:bCs/>
          <w:color w:val="auto"/>
          <w:sz w:val="20"/>
          <w:szCs w:val="20"/>
          <w:lang w:eastAsia="pl-PL"/>
        </w:rPr>
        <w:t>7</w:t>
      </w:r>
      <w:r w:rsidRPr="000075E8">
        <w:rPr>
          <w:rFonts w:ascii="Arial" w:eastAsiaTheme="minorEastAsia" w:hAnsi="Arial" w:cs="Arial"/>
          <w:b/>
          <w:bCs/>
          <w:color w:val="auto"/>
          <w:sz w:val="20"/>
          <w:szCs w:val="20"/>
          <w:lang w:eastAsia="pl-PL"/>
        </w:rPr>
        <w:t xml:space="preserve"> poz. 1</w:t>
      </w:r>
    </w:p>
    <w:p w14:paraId="50EC9619" w14:textId="0C47FDF1" w:rsidR="00361400" w:rsidRPr="000075E8" w:rsidRDefault="00361400" w:rsidP="00361400">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color w:val="auto"/>
          <w:sz w:val="20"/>
          <w:szCs w:val="20"/>
          <w:lang w:eastAsia="pl-PL"/>
        </w:rPr>
        <w:t>Zwracamy się do Zamawiającego z prośbą o odstąpienie od wymogu z normą ASTM D3577, która jest amerykańskim odpowiednikiem normy EN 455, dla lateksowych rękawic chirurgicznych i wyrażenie zgody na zaoferowanie rękawic zgodnych z europejską normą EN 455</w:t>
      </w:r>
      <w:r w:rsidR="00CF5B5E" w:rsidRPr="000075E8">
        <w:rPr>
          <w:rFonts w:ascii="Arial" w:eastAsiaTheme="minorEastAsia" w:hAnsi="Arial" w:cs="Arial"/>
          <w:color w:val="auto"/>
          <w:sz w:val="20"/>
          <w:szCs w:val="20"/>
          <w:lang w:eastAsia="pl-PL"/>
        </w:rPr>
        <w:t>.</w:t>
      </w:r>
    </w:p>
    <w:p w14:paraId="7AFC022F" w14:textId="77777777" w:rsidR="008345C8" w:rsidRPr="000075E8" w:rsidRDefault="008345C8" w:rsidP="008345C8">
      <w:pPr>
        <w:spacing w:after="0" w:line="240" w:lineRule="auto"/>
        <w:ind w:left="1701" w:hanging="1134"/>
        <w:rPr>
          <w:rFonts w:ascii="Arial" w:hAnsi="Arial" w:cs="Arial"/>
          <w:b/>
          <w:bCs/>
          <w:color w:val="auto"/>
          <w:sz w:val="20"/>
          <w:szCs w:val="20"/>
          <w:u w:val="single"/>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07BF90F5" w14:textId="6A62A53A" w:rsidR="00361400" w:rsidRPr="000075E8" w:rsidRDefault="00361400" w:rsidP="00361400">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 xml:space="preserve">Pytanie </w:t>
      </w:r>
      <w:r w:rsidR="008345C8">
        <w:rPr>
          <w:rFonts w:ascii="Arial" w:eastAsiaTheme="minorEastAsia" w:hAnsi="Arial" w:cs="Arial"/>
          <w:b/>
          <w:bCs/>
          <w:color w:val="auto"/>
          <w:sz w:val="20"/>
          <w:szCs w:val="20"/>
          <w:lang w:eastAsia="pl-PL"/>
        </w:rPr>
        <w:t>8</w:t>
      </w:r>
      <w:r w:rsidRPr="000075E8">
        <w:rPr>
          <w:rFonts w:ascii="Arial" w:eastAsiaTheme="minorEastAsia" w:hAnsi="Arial" w:cs="Arial"/>
          <w:b/>
          <w:bCs/>
          <w:color w:val="auto"/>
          <w:sz w:val="20"/>
          <w:szCs w:val="20"/>
          <w:lang w:eastAsia="pl-PL"/>
        </w:rPr>
        <w:t xml:space="preserve"> </w:t>
      </w:r>
      <w:r w:rsidR="00065FF8" w:rsidRPr="000075E8">
        <w:rPr>
          <w:rFonts w:ascii="Arial" w:eastAsiaTheme="minorEastAsia" w:hAnsi="Arial" w:cs="Arial"/>
          <w:b/>
          <w:bCs/>
          <w:color w:val="auto"/>
          <w:sz w:val="20"/>
          <w:szCs w:val="20"/>
          <w:lang w:eastAsia="pl-PL"/>
        </w:rPr>
        <w:t>poz. 1</w:t>
      </w:r>
    </w:p>
    <w:p w14:paraId="37E6AB07" w14:textId="3A7C3029" w:rsidR="00065FF8" w:rsidRPr="000075E8" w:rsidRDefault="00065FF8" w:rsidP="00065FF8">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color w:val="auto"/>
          <w:sz w:val="20"/>
          <w:szCs w:val="20"/>
          <w:lang w:eastAsia="pl-PL"/>
        </w:rPr>
        <w:t>Prosimy Zamawiającego o dopuszczenie rękawic chirurgicznych lateksowych bezpudrowych z</w:t>
      </w:r>
      <w:r w:rsidR="00EE6068">
        <w:rPr>
          <w:rFonts w:ascii="Arial" w:eastAsiaTheme="minorEastAsia" w:hAnsi="Arial" w:cs="Arial"/>
          <w:color w:val="auto"/>
          <w:sz w:val="20"/>
          <w:szCs w:val="20"/>
          <w:lang w:eastAsia="pl-PL"/>
        </w:rPr>
        <w:t> </w:t>
      </w:r>
      <w:r w:rsidRPr="000075E8">
        <w:rPr>
          <w:rFonts w:ascii="Arial" w:eastAsiaTheme="minorEastAsia" w:hAnsi="Arial" w:cs="Arial"/>
          <w:color w:val="auto"/>
          <w:sz w:val="20"/>
          <w:szCs w:val="20"/>
          <w:lang w:eastAsia="pl-PL"/>
        </w:rPr>
        <w:t xml:space="preserve">wewnętrzną warstwą polimerową, powierzchnia zewnętrzna chwytna co najmniej mikroteksturowana, zgodne z normą EN 455-1,2,3,4 grubość maks.: na palcu 0,22mm, na dłoni 0,19mm, na mankiecie 0,17mm; AQL maks. 0,65, długość rękawicy min. 289mm, sterylizowane radiacyjnie, poziom protein alergennych ≤ 10ug/g rękawicy, mankiet rolowany. Badania na przenikalność min. 16 cytostatyków zgodnie z ASTM D 6978. Siła zrywania min. 16N przed i po starzeniu. Wolne od chemicznych akceleratorów: ZDBC, MBT, ZMBT, DPG. Certyfikat CE jednostki notyfikowanej dla środka ochrony osobistej kategorii III, Certyfikat CE dla Wyrobu Medycznego Klasy </w:t>
      </w:r>
      <w:proofErr w:type="spellStart"/>
      <w:r w:rsidRPr="000075E8">
        <w:rPr>
          <w:rFonts w:ascii="Arial" w:eastAsiaTheme="minorEastAsia" w:hAnsi="Arial" w:cs="Arial"/>
          <w:color w:val="auto"/>
          <w:sz w:val="20"/>
          <w:szCs w:val="20"/>
          <w:lang w:eastAsia="pl-PL"/>
        </w:rPr>
        <w:t>IIa</w:t>
      </w:r>
      <w:proofErr w:type="spellEnd"/>
      <w:r w:rsidRPr="000075E8">
        <w:rPr>
          <w:rFonts w:ascii="Arial" w:eastAsiaTheme="minorEastAsia" w:hAnsi="Arial" w:cs="Arial"/>
          <w:color w:val="auto"/>
          <w:sz w:val="20"/>
          <w:szCs w:val="20"/>
          <w:lang w:eastAsia="pl-PL"/>
        </w:rPr>
        <w:t xml:space="preserve"> i Certyfikat ISO 13485, </w:t>
      </w:r>
      <w:proofErr w:type="spellStart"/>
      <w:r w:rsidRPr="000075E8">
        <w:rPr>
          <w:rFonts w:ascii="Arial" w:eastAsiaTheme="minorEastAsia" w:hAnsi="Arial" w:cs="Arial"/>
          <w:color w:val="auto"/>
          <w:sz w:val="20"/>
          <w:szCs w:val="20"/>
          <w:lang w:eastAsia="pl-PL"/>
        </w:rPr>
        <w:t>rozm</w:t>
      </w:r>
      <w:proofErr w:type="spellEnd"/>
      <w:r w:rsidRPr="000075E8">
        <w:rPr>
          <w:rFonts w:ascii="Arial" w:eastAsiaTheme="minorEastAsia" w:hAnsi="Arial" w:cs="Arial"/>
          <w:color w:val="auto"/>
          <w:sz w:val="20"/>
          <w:szCs w:val="20"/>
          <w:lang w:eastAsia="pl-PL"/>
        </w:rPr>
        <w:t>. 5,5 – 9,0, nazwa rękawicy, strona i rozmiar nadrukowane</w:t>
      </w:r>
      <w:r w:rsidR="00EE606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bezpośrednio na rękawicy. Opakowanie zewnętrzne, hermetyczne foliowe z listkiem do otwierania i</w:t>
      </w:r>
      <w:r w:rsidR="00EE606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kodem</w:t>
      </w:r>
      <w:r w:rsidR="00612EFF"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kreskowym, wewnętrzne papierowe z opisem i</w:t>
      </w:r>
      <w:r w:rsidR="00EE6068">
        <w:rPr>
          <w:rFonts w:ascii="Arial" w:eastAsiaTheme="minorEastAsia" w:hAnsi="Arial" w:cs="Arial"/>
          <w:color w:val="auto"/>
          <w:sz w:val="20"/>
          <w:szCs w:val="20"/>
          <w:lang w:eastAsia="pl-PL"/>
        </w:rPr>
        <w:t> </w:t>
      </w:r>
      <w:r w:rsidRPr="000075E8">
        <w:rPr>
          <w:rFonts w:ascii="Arial" w:eastAsiaTheme="minorEastAsia" w:hAnsi="Arial" w:cs="Arial"/>
          <w:color w:val="auto"/>
          <w:sz w:val="20"/>
          <w:szCs w:val="20"/>
          <w:lang w:eastAsia="pl-PL"/>
        </w:rPr>
        <w:t>kodem kreskowym.</w:t>
      </w:r>
    </w:p>
    <w:p w14:paraId="30ECCE92" w14:textId="77777777" w:rsidR="008345C8" w:rsidRPr="000075E8" w:rsidRDefault="008345C8" w:rsidP="008345C8">
      <w:pPr>
        <w:spacing w:after="0" w:line="240" w:lineRule="auto"/>
        <w:ind w:left="1701" w:hanging="1134"/>
        <w:rPr>
          <w:rFonts w:ascii="Arial" w:hAnsi="Arial" w:cs="Arial"/>
          <w:b/>
          <w:bCs/>
          <w:color w:val="auto"/>
          <w:sz w:val="20"/>
          <w:szCs w:val="20"/>
          <w:u w:val="single"/>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18B18B99" w14:textId="65699169" w:rsidR="00612EFF" w:rsidRPr="000075E8" w:rsidRDefault="00612EFF" w:rsidP="00612EFF">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 xml:space="preserve">Pytanie </w:t>
      </w:r>
      <w:r w:rsidR="008345C8">
        <w:rPr>
          <w:rFonts w:ascii="Arial" w:eastAsiaTheme="minorEastAsia" w:hAnsi="Arial" w:cs="Arial"/>
          <w:b/>
          <w:bCs/>
          <w:color w:val="auto"/>
          <w:sz w:val="20"/>
          <w:szCs w:val="20"/>
          <w:lang w:eastAsia="pl-PL"/>
        </w:rPr>
        <w:t>9</w:t>
      </w:r>
      <w:r w:rsidRPr="000075E8">
        <w:rPr>
          <w:rFonts w:ascii="Arial" w:eastAsiaTheme="minorEastAsia" w:hAnsi="Arial" w:cs="Arial"/>
          <w:b/>
          <w:bCs/>
          <w:color w:val="auto"/>
          <w:sz w:val="20"/>
          <w:szCs w:val="20"/>
          <w:lang w:eastAsia="pl-PL"/>
        </w:rPr>
        <w:t xml:space="preserve"> poz. 1</w:t>
      </w:r>
    </w:p>
    <w:p w14:paraId="371EE32B" w14:textId="748F01FE" w:rsidR="00612EFF" w:rsidRPr="000075E8" w:rsidRDefault="00065FF8" w:rsidP="00065FF8">
      <w:pPr>
        <w:suppressAutoHyphens w:val="0"/>
        <w:autoSpaceDE w:val="0"/>
        <w:autoSpaceDN w:val="0"/>
        <w:adjustRightInd w:val="0"/>
        <w:spacing w:after="0" w:line="240" w:lineRule="auto"/>
        <w:textAlignment w:val="auto"/>
        <w:rPr>
          <w:color w:val="auto"/>
        </w:rPr>
      </w:pPr>
      <w:r w:rsidRPr="000075E8">
        <w:rPr>
          <w:rFonts w:ascii="Arial" w:eastAsiaTheme="minorEastAsia" w:hAnsi="Arial" w:cs="Arial"/>
          <w:color w:val="auto"/>
          <w:sz w:val="20"/>
          <w:szCs w:val="20"/>
          <w:lang w:eastAsia="pl-PL"/>
        </w:rPr>
        <w:t>Prosimy Zamawiającego o dopuszczenie rękawic chirurgicznych lateksowych bezpudrowych z</w:t>
      </w:r>
      <w:r w:rsidR="00EE6068">
        <w:rPr>
          <w:rFonts w:ascii="Arial" w:eastAsiaTheme="minorEastAsia" w:hAnsi="Arial" w:cs="Arial"/>
          <w:color w:val="auto"/>
          <w:sz w:val="20"/>
          <w:szCs w:val="20"/>
          <w:lang w:eastAsia="pl-PL"/>
        </w:rPr>
        <w:t> </w:t>
      </w:r>
      <w:r w:rsidRPr="000075E8">
        <w:rPr>
          <w:rFonts w:ascii="Arial" w:eastAsiaTheme="minorEastAsia" w:hAnsi="Arial" w:cs="Arial"/>
          <w:color w:val="auto"/>
          <w:sz w:val="20"/>
          <w:szCs w:val="20"/>
          <w:lang w:eastAsia="pl-PL"/>
        </w:rPr>
        <w:t>wewnętrzną</w:t>
      </w:r>
      <w:r w:rsidR="00612EFF"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warstwą polimerową o strukturze sieci, powierzchnia zewnętrzna mikroteksturowana, AQL 0,65;</w:t>
      </w:r>
      <w:r w:rsidR="00612EFF"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 xml:space="preserve">sterylizowane radiacyjnie, anatomiczne, faktyczny poziom protein ≤ 10ug/g rękawicy </w:t>
      </w:r>
      <w:r w:rsidRPr="00EE6068">
        <w:rPr>
          <w:rFonts w:ascii="Arial" w:eastAsiaTheme="minorEastAsia" w:hAnsi="Arial" w:cs="Arial"/>
          <w:i/>
          <w:iCs/>
          <w:color w:val="auto"/>
          <w:sz w:val="16"/>
          <w:szCs w:val="16"/>
          <w:lang w:eastAsia="pl-PL"/>
        </w:rPr>
        <w:t>(w badaniach</w:t>
      </w:r>
      <w:r w:rsidR="00612EFF" w:rsidRPr="00EE6068">
        <w:rPr>
          <w:rFonts w:ascii="Arial" w:eastAsiaTheme="minorEastAsia" w:hAnsi="Arial" w:cs="Arial"/>
          <w:i/>
          <w:iCs/>
          <w:color w:val="auto"/>
          <w:sz w:val="16"/>
          <w:szCs w:val="16"/>
          <w:lang w:eastAsia="pl-PL"/>
        </w:rPr>
        <w:t xml:space="preserve"> </w:t>
      </w:r>
      <w:r w:rsidRPr="00EE6068">
        <w:rPr>
          <w:rFonts w:ascii="Arial" w:eastAsiaTheme="minorEastAsia" w:hAnsi="Arial" w:cs="Arial"/>
          <w:i/>
          <w:iCs/>
          <w:color w:val="auto"/>
          <w:sz w:val="16"/>
          <w:szCs w:val="16"/>
          <w:lang w:eastAsia="pl-PL"/>
        </w:rPr>
        <w:t>niezależnych, nie starszych niż 2013r.)</w:t>
      </w:r>
      <w:r w:rsidRPr="000075E8">
        <w:rPr>
          <w:rFonts w:ascii="Arial" w:eastAsiaTheme="minorEastAsia" w:hAnsi="Arial" w:cs="Arial"/>
          <w:color w:val="auto"/>
          <w:sz w:val="20"/>
          <w:szCs w:val="20"/>
          <w:lang w:eastAsia="pl-PL"/>
        </w:rPr>
        <w:t>, mankiet rolowany, opakowanie zewnętrzne hermetyczne foliowe z</w:t>
      </w:r>
      <w:r w:rsidR="00EE6068">
        <w:rPr>
          <w:rFonts w:ascii="Arial" w:eastAsiaTheme="minorEastAsia" w:hAnsi="Arial" w:cs="Arial"/>
          <w:color w:val="auto"/>
          <w:sz w:val="20"/>
          <w:szCs w:val="20"/>
          <w:lang w:eastAsia="pl-PL"/>
        </w:rPr>
        <w:t> </w:t>
      </w:r>
      <w:r w:rsidRPr="000075E8">
        <w:rPr>
          <w:rFonts w:ascii="Arial" w:eastAsiaTheme="minorEastAsia" w:hAnsi="Arial" w:cs="Arial"/>
          <w:color w:val="auto"/>
          <w:sz w:val="20"/>
          <w:szCs w:val="20"/>
          <w:lang w:eastAsia="pl-PL"/>
        </w:rPr>
        <w:t>wycięciem w listku ułatwiającym otwieranie, długość min. 260-280 mm dopasowana do rozmiaru, badania na</w:t>
      </w:r>
      <w:r w:rsidR="00612EFF"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przenikalność dla wirusów zgodnie z ASTM F 1671, badania na przenikalność substancji chemicznych</w:t>
      </w:r>
      <w:r w:rsidR="00612EFF"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 xml:space="preserve">zgodnie z EN-374- 3 </w:t>
      </w:r>
      <w:r w:rsidRPr="00EE6068">
        <w:rPr>
          <w:rFonts w:ascii="Arial" w:eastAsiaTheme="minorEastAsia" w:hAnsi="Arial" w:cs="Arial"/>
          <w:i/>
          <w:iCs/>
          <w:color w:val="auto"/>
          <w:sz w:val="16"/>
          <w:szCs w:val="16"/>
          <w:lang w:eastAsia="pl-PL"/>
        </w:rPr>
        <w:t>(dokument z wynikami badań dla min. 7 substancji na co najmniej 1 poziomie ochrony</w:t>
      </w:r>
      <w:r w:rsidR="00612EFF" w:rsidRPr="00EE6068">
        <w:rPr>
          <w:rFonts w:ascii="Arial" w:eastAsiaTheme="minorEastAsia" w:hAnsi="Arial" w:cs="Arial"/>
          <w:i/>
          <w:iCs/>
          <w:color w:val="auto"/>
          <w:sz w:val="16"/>
          <w:szCs w:val="16"/>
          <w:lang w:eastAsia="pl-PL"/>
        </w:rPr>
        <w:t xml:space="preserve"> </w:t>
      </w:r>
      <w:r w:rsidRPr="00EE6068">
        <w:rPr>
          <w:rFonts w:ascii="Arial" w:eastAsiaTheme="minorEastAsia" w:hAnsi="Arial" w:cs="Arial"/>
          <w:i/>
          <w:iCs/>
          <w:color w:val="auto"/>
          <w:sz w:val="16"/>
          <w:szCs w:val="16"/>
          <w:lang w:eastAsia="pl-PL"/>
        </w:rPr>
        <w:t>wydany przez jednostkę notyfikowaną)</w:t>
      </w:r>
      <w:r w:rsidRPr="000075E8">
        <w:rPr>
          <w:rFonts w:ascii="Arial" w:eastAsiaTheme="minorEastAsia" w:hAnsi="Arial" w:cs="Arial"/>
          <w:color w:val="auto"/>
          <w:sz w:val="20"/>
          <w:szCs w:val="20"/>
          <w:lang w:eastAsia="pl-PL"/>
        </w:rPr>
        <w:t>, Certyfikat CE jednostki notyfikowanej dla środka ochrony osobistej</w:t>
      </w:r>
      <w:r w:rsidR="00612EFF"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kategorii III. Produkowane zgodnie z normą ISO 13485, ISO 9001, ISO 14001 i</w:t>
      </w:r>
      <w:r w:rsidR="00EE606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OHSAS 18001 potwierdzone</w:t>
      </w:r>
      <w:r w:rsidR="00612EFF"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certyfikatami jednostki notyfikowanej. Opakowanie 50 par. Rozmiary 5,5-9,0.</w:t>
      </w:r>
    </w:p>
    <w:p w14:paraId="07BD7682" w14:textId="77777777" w:rsidR="008345C8" w:rsidRPr="000075E8" w:rsidRDefault="008345C8" w:rsidP="008345C8">
      <w:pPr>
        <w:spacing w:after="0" w:line="240" w:lineRule="auto"/>
        <w:ind w:left="1701" w:hanging="1134"/>
        <w:rPr>
          <w:rFonts w:ascii="Arial" w:hAnsi="Arial" w:cs="Arial"/>
          <w:b/>
          <w:bCs/>
          <w:color w:val="auto"/>
          <w:sz w:val="20"/>
          <w:szCs w:val="20"/>
          <w:u w:val="single"/>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143EA9E6" w14:textId="77777777" w:rsidR="0022660F" w:rsidRDefault="0022660F" w:rsidP="000075E8">
      <w:pPr>
        <w:suppressAutoHyphens w:val="0"/>
        <w:autoSpaceDE w:val="0"/>
        <w:autoSpaceDN w:val="0"/>
        <w:adjustRightInd w:val="0"/>
        <w:spacing w:before="240" w:after="0" w:line="240" w:lineRule="auto"/>
        <w:textAlignment w:val="auto"/>
        <w:rPr>
          <w:rFonts w:ascii="Arial" w:eastAsiaTheme="minorEastAsia" w:hAnsi="Arial" w:cs="Arial"/>
          <w:b/>
          <w:bCs/>
          <w:color w:val="auto"/>
          <w:sz w:val="20"/>
          <w:szCs w:val="20"/>
          <w:lang w:eastAsia="pl-PL"/>
        </w:rPr>
      </w:pPr>
      <w:r>
        <w:rPr>
          <w:rFonts w:ascii="Arial" w:eastAsiaTheme="minorEastAsia" w:hAnsi="Arial" w:cs="Arial"/>
          <w:b/>
          <w:bCs/>
          <w:color w:val="auto"/>
          <w:sz w:val="20"/>
          <w:szCs w:val="20"/>
          <w:lang w:eastAsia="pl-PL"/>
        </w:rPr>
        <w:br w:type="page"/>
      </w:r>
    </w:p>
    <w:p w14:paraId="25709029" w14:textId="79A39957" w:rsidR="000075E8" w:rsidRPr="000075E8" w:rsidRDefault="000075E8" w:rsidP="000075E8">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lastRenderedPageBreak/>
        <w:t>Pytanie 1</w:t>
      </w:r>
      <w:r w:rsidR="008345C8">
        <w:rPr>
          <w:rFonts w:ascii="Arial" w:eastAsiaTheme="minorEastAsia" w:hAnsi="Arial" w:cs="Arial"/>
          <w:b/>
          <w:bCs/>
          <w:color w:val="auto"/>
          <w:sz w:val="20"/>
          <w:szCs w:val="20"/>
          <w:lang w:eastAsia="pl-PL"/>
        </w:rPr>
        <w:t>0</w:t>
      </w:r>
      <w:r w:rsidRPr="000075E8">
        <w:rPr>
          <w:rFonts w:ascii="Arial" w:eastAsiaTheme="minorEastAsia" w:hAnsi="Arial" w:cs="Arial"/>
          <w:b/>
          <w:bCs/>
          <w:color w:val="auto"/>
          <w:sz w:val="20"/>
          <w:szCs w:val="20"/>
          <w:lang w:eastAsia="pl-PL"/>
        </w:rPr>
        <w:t xml:space="preserve"> poz. 1</w:t>
      </w:r>
    </w:p>
    <w:p w14:paraId="5B28C81E" w14:textId="2D4C5D5E" w:rsidR="00361400" w:rsidRPr="000075E8" w:rsidRDefault="00065FF8" w:rsidP="00065FF8">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color w:val="auto"/>
          <w:sz w:val="20"/>
          <w:szCs w:val="20"/>
          <w:lang w:eastAsia="pl-PL"/>
        </w:rPr>
        <w:t>Prosimy Zamawiającego o doprecyzowanie, czy Zamawiający wymaga, aby zawartość protein &lt; 10ug/g</w:t>
      </w:r>
      <w:r w:rsidR="00612EFF"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była potwierdzona raportem z badań z jednostki niezależnej z nazwą rękawicy, nie starszym niż z 2016 roku?</w:t>
      </w:r>
    </w:p>
    <w:p w14:paraId="040B5DB7" w14:textId="77777777" w:rsidR="00FF2C63" w:rsidRPr="000075E8" w:rsidRDefault="00FF2C63" w:rsidP="00FF2C63">
      <w:pPr>
        <w:spacing w:after="0" w:line="240" w:lineRule="auto"/>
        <w:ind w:left="1701" w:hanging="1134"/>
        <w:rPr>
          <w:rFonts w:ascii="Arial" w:hAnsi="Arial" w:cs="Arial"/>
          <w:b/>
          <w:bCs/>
          <w:color w:val="auto"/>
          <w:sz w:val="20"/>
          <w:szCs w:val="20"/>
          <w:u w:val="single"/>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7FA9F9F1" w14:textId="4308A9CE" w:rsidR="00CF5B5E" w:rsidRPr="000075E8" w:rsidRDefault="00CF5B5E" w:rsidP="00CF5B5E">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Pytanie 1</w:t>
      </w:r>
      <w:r w:rsidR="008345C8">
        <w:rPr>
          <w:rFonts w:ascii="Arial" w:eastAsiaTheme="minorEastAsia" w:hAnsi="Arial" w:cs="Arial"/>
          <w:b/>
          <w:bCs/>
          <w:color w:val="auto"/>
          <w:sz w:val="20"/>
          <w:szCs w:val="20"/>
          <w:lang w:eastAsia="pl-PL"/>
        </w:rPr>
        <w:t>1</w:t>
      </w:r>
      <w:r w:rsidRPr="000075E8">
        <w:rPr>
          <w:rFonts w:ascii="Arial" w:eastAsiaTheme="minorEastAsia" w:hAnsi="Arial" w:cs="Arial"/>
          <w:b/>
          <w:bCs/>
          <w:color w:val="auto"/>
          <w:sz w:val="20"/>
          <w:szCs w:val="20"/>
          <w:lang w:eastAsia="pl-PL"/>
        </w:rPr>
        <w:t xml:space="preserve"> </w:t>
      </w:r>
      <w:r w:rsidR="00065FF8" w:rsidRPr="000075E8">
        <w:rPr>
          <w:rFonts w:ascii="Arial" w:eastAsiaTheme="minorEastAsia" w:hAnsi="Arial" w:cs="Arial"/>
          <w:b/>
          <w:bCs/>
          <w:color w:val="auto"/>
          <w:sz w:val="20"/>
          <w:szCs w:val="20"/>
          <w:lang w:eastAsia="pl-PL"/>
        </w:rPr>
        <w:t>poz. 3</w:t>
      </w:r>
    </w:p>
    <w:p w14:paraId="293365E2" w14:textId="1EBF3FC4" w:rsidR="0093139C" w:rsidRPr="000075E8" w:rsidRDefault="0093139C" w:rsidP="0093139C">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color w:val="auto"/>
          <w:sz w:val="20"/>
          <w:szCs w:val="20"/>
          <w:lang w:eastAsia="pl-PL"/>
        </w:rPr>
        <w:t>Prosimy Zamawiającego o dopuszczenie rękawic chirurgicznych, lateksowych, pudrowanych, powierzchnia</w:t>
      </w:r>
      <w:r w:rsidR="000075E8"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zewnętrzna mikroteksturowana, AQL max. 0,65; sterylizowane radiacyjnie, anatomiczne, średni poziom</w:t>
      </w:r>
      <w:r w:rsidR="000075E8"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 xml:space="preserve">protein &lt; 20 μg/g rękawicy </w:t>
      </w:r>
      <w:r w:rsidRPr="00EE6068">
        <w:rPr>
          <w:rFonts w:ascii="Arial" w:eastAsiaTheme="minorEastAsia" w:hAnsi="Arial" w:cs="Arial"/>
          <w:i/>
          <w:iCs/>
          <w:color w:val="auto"/>
          <w:sz w:val="16"/>
          <w:szCs w:val="16"/>
          <w:lang w:eastAsia="pl-PL"/>
        </w:rPr>
        <w:t>(badania niezależne, nie starsze niż 2013 r.)</w:t>
      </w:r>
      <w:r w:rsidRPr="000075E8">
        <w:rPr>
          <w:rFonts w:ascii="Arial" w:eastAsiaTheme="minorEastAsia" w:hAnsi="Arial" w:cs="Arial"/>
          <w:color w:val="auto"/>
          <w:sz w:val="20"/>
          <w:szCs w:val="20"/>
          <w:lang w:eastAsia="pl-PL"/>
        </w:rPr>
        <w:t xml:space="preserve"> mankiet rolowany, opakowanie</w:t>
      </w:r>
      <w:r w:rsidR="000075E8"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zewnętrzne papier-folia, na opakowaniu wewnętrznym informacja w języku polskim dotycząca postępowania</w:t>
      </w:r>
      <w:r w:rsidR="000075E8"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z pudrem, raport laboratorium niezależnego potwierdzający brak podrażnień i</w:t>
      </w:r>
      <w:r w:rsidR="000075E8" w:rsidRPr="000075E8">
        <w:rPr>
          <w:rFonts w:ascii="Arial" w:eastAsiaTheme="minorEastAsia" w:hAnsi="Arial" w:cs="Arial"/>
          <w:color w:val="auto"/>
          <w:sz w:val="20"/>
          <w:szCs w:val="20"/>
          <w:lang w:eastAsia="pl-PL"/>
        </w:rPr>
        <w:t> </w:t>
      </w:r>
      <w:r w:rsidRPr="000075E8">
        <w:rPr>
          <w:rFonts w:ascii="Arial" w:eastAsiaTheme="minorEastAsia" w:hAnsi="Arial" w:cs="Arial"/>
          <w:color w:val="auto"/>
          <w:sz w:val="20"/>
          <w:szCs w:val="20"/>
          <w:lang w:eastAsia="pl-PL"/>
        </w:rPr>
        <w:t>uczuleń, długość min. 260- 280mm dopasowana do rozmiaru. Grubość: palec – 0,20 mm, dłoń – 0,17 mm, mankiet – 0,15 mm. Badania na</w:t>
      </w:r>
      <w:r w:rsidR="000075E8"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przenikalność dla wirusów zgodnie z ASTM F 1671. Siła zrywania przed starzeniem 14 N, po starzeniu 13 N.</w:t>
      </w:r>
      <w:r w:rsidR="000075E8"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Certyfikat CE Jednostki Notyfikowanej dla środka ochrony osobistej kategorii III, typ B wg EN ISO 374-1,</w:t>
      </w:r>
      <w:r w:rsidR="000075E8"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odporne na poziomie 6 na co najmniej 3 substancje w stężeniach wymienionych w normie EN ISO 374-1.</w:t>
      </w:r>
      <w:r w:rsidR="000075E8"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Produkowane w zakładach posiadających wdrożone i</w:t>
      </w:r>
      <w:r w:rsidR="000075E8" w:rsidRPr="000075E8">
        <w:rPr>
          <w:rFonts w:ascii="Arial" w:eastAsiaTheme="minorEastAsia" w:hAnsi="Arial" w:cs="Arial"/>
          <w:color w:val="auto"/>
          <w:sz w:val="20"/>
          <w:szCs w:val="20"/>
          <w:lang w:eastAsia="pl-PL"/>
        </w:rPr>
        <w:t> </w:t>
      </w:r>
      <w:r w:rsidRPr="000075E8">
        <w:rPr>
          <w:rFonts w:ascii="Arial" w:eastAsiaTheme="minorEastAsia" w:hAnsi="Arial" w:cs="Arial"/>
          <w:color w:val="auto"/>
          <w:sz w:val="20"/>
          <w:szCs w:val="20"/>
          <w:lang w:eastAsia="pl-PL"/>
        </w:rPr>
        <w:t>certyfikowane systemy zarządzania jakości ISO 13485,</w:t>
      </w:r>
      <w:r w:rsidR="000075E8"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ISO 9001, ISO 14001 i OHSAS 18001.</w:t>
      </w:r>
    </w:p>
    <w:p w14:paraId="36E699CC" w14:textId="33D85B28" w:rsidR="00CF5B5E" w:rsidRPr="000075E8" w:rsidRDefault="0093139C" w:rsidP="0093139C">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color w:val="auto"/>
          <w:sz w:val="20"/>
          <w:szCs w:val="20"/>
          <w:lang w:eastAsia="pl-PL"/>
        </w:rPr>
        <w:t>Opakowanie 70 par. Rozmiary 5,5-9,0.</w:t>
      </w:r>
    </w:p>
    <w:p w14:paraId="4316DD1E" w14:textId="77777777" w:rsidR="00FF2C63" w:rsidRPr="000075E8" w:rsidRDefault="00FF2C63" w:rsidP="00FF2C63">
      <w:pPr>
        <w:spacing w:after="0" w:line="240" w:lineRule="auto"/>
        <w:ind w:left="1701" w:hanging="1134"/>
        <w:rPr>
          <w:rFonts w:ascii="Arial" w:hAnsi="Arial" w:cs="Arial"/>
          <w:b/>
          <w:bCs/>
          <w:color w:val="auto"/>
          <w:sz w:val="20"/>
          <w:szCs w:val="20"/>
          <w:u w:val="single"/>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00EAF234" w14:textId="3E672817" w:rsidR="00065FF8" w:rsidRPr="000075E8" w:rsidRDefault="00065FF8" w:rsidP="00065FF8">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Pytanie 1</w:t>
      </w:r>
      <w:r w:rsidR="00FF2C63">
        <w:rPr>
          <w:rFonts w:ascii="Arial" w:eastAsiaTheme="minorEastAsia" w:hAnsi="Arial" w:cs="Arial"/>
          <w:b/>
          <w:bCs/>
          <w:color w:val="auto"/>
          <w:sz w:val="20"/>
          <w:szCs w:val="20"/>
          <w:lang w:eastAsia="pl-PL"/>
        </w:rPr>
        <w:t>2</w:t>
      </w:r>
      <w:r w:rsidRPr="000075E8">
        <w:rPr>
          <w:rFonts w:ascii="Arial" w:eastAsiaTheme="minorEastAsia" w:hAnsi="Arial" w:cs="Arial"/>
          <w:b/>
          <w:bCs/>
          <w:color w:val="auto"/>
          <w:sz w:val="20"/>
          <w:szCs w:val="20"/>
          <w:lang w:eastAsia="pl-PL"/>
        </w:rPr>
        <w:t xml:space="preserve"> poz. </w:t>
      </w:r>
      <w:r w:rsidR="0093139C" w:rsidRPr="000075E8">
        <w:rPr>
          <w:rFonts w:ascii="Arial" w:eastAsiaTheme="minorEastAsia" w:hAnsi="Arial" w:cs="Arial"/>
          <w:b/>
          <w:bCs/>
          <w:color w:val="auto"/>
          <w:sz w:val="20"/>
          <w:szCs w:val="20"/>
          <w:lang w:eastAsia="pl-PL"/>
        </w:rPr>
        <w:t>4</w:t>
      </w:r>
    </w:p>
    <w:p w14:paraId="505A6F09" w14:textId="6200A29B" w:rsidR="00065FF8" w:rsidRPr="000075E8" w:rsidRDefault="0093139C" w:rsidP="0093139C">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color w:val="auto"/>
          <w:sz w:val="20"/>
          <w:szCs w:val="20"/>
          <w:lang w:eastAsia="pl-PL"/>
        </w:rPr>
        <w:t>Prosimy Zamawiającego o dopuszczenie rękawic chirurgicznych neoprenowe, bezpudrowe z strukturą</w:t>
      </w:r>
      <w:r w:rsidR="000075E8"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syntetycznych polimerowych powłok wewnętrznych, zewnętrzna powierzchnia delikatnie teksturowana,</w:t>
      </w:r>
      <w:r w:rsidR="000075E8"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jasnobrązowe, AQL. 0,65, sterylizowane radiacyjnie, anatomiczne, grubość: na palcu 0,19mm, na dłoni 0,16mm, na mankiecie 0,14mm, wytrzymałość po starzeniu min. 15N, mankiet rolowany. Badania na</w:t>
      </w:r>
      <w:r w:rsidR="000075E8"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przenikalność min. 15 substancji chemicznych wg EN 16523-1 w tym co najmniej 5 używanych w</w:t>
      </w:r>
      <w:r w:rsidR="00EE6068">
        <w:rPr>
          <w:rFonts w:ascii="Arial" w:eastAsiaTheme="minorEastAsia" w:hAnsi="Arial" w:cs="Arial"/>
          <w:color w:val="auto"/>
          <w:sz w:val="20"/>
          <w:szCs w:val="20"/>
          <w:lang w:eastAsia="pl-PL"/>
        </w:rPr>
        <w:t> </w:t>
      </w:r>
      <w:r w:rsidRPr="000075E8">
        <w:rPr>
          <w:rFonts w:ascii="Arial" w:eastAsiaTheme="minorEastAsia" w:hAnsi="Arial" w:cs="Arial"/>
          <w:color w:val="auto"/>
          <w:sz w:val="20"/>
          <w:szCs w:val="20"/>
          <w:lang w:eastAsia="pl-PL"/>
        </w:rPr>
        <w:t>środkach</w:t>
      </w:r>
      <w:r w:rsidR="000075E8"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 xml:space="preserve">dezynfekcyjnych tj. min. przyspieszony tlenek wodoru, 70% IPA, </w:t>
      </w:r>
      <w:proofErr w:type="spellStart"/>
      <w:r w:rsidRPr="000075E8">
        <w:rPr>
          <w:rFonts w:ascii="Arial" w:eastAsiaTheme="minorEastAsia" w:hAnsi="Arial" w:cs="Arial"/>
          <w:color w:val="auto"/>
          <w:sz w:val="20"/>
          <w:szCs w:val="20"/>
          <w:lang w:eastAsia="pl-PL"/>
        </w:rPr>
        <w:t>powidon</w:t>
      </w:r>
      <w:proofErr w:type="spellEnd"/>
      <w:r w:rsidRPr="000075E8">
        <w:rPr>
          <w:rFonts w:ascii="Arial" w:eastAsiaTheme="minorEastAsia" w:hAnsi="Arial" w:cs="Arial"/>
          <w:color w:val="auto"/>
          <w:sz w:val="20"/>
          <w:szCs w:val="20"/>
          <w:lang w:eastAsia="pl-PL"/>
        </w:rPr>
        <w:t xml:space="preserve"> jodu, kwas </w:t>
      </w:r>
      <w:proofErr w:type="spellStart"/>
      <w:r w:rsidRPr="000075E8">
        <w:rPr>
          <w:rFonts w:ascii="Arial" w:eastAsiaTheme="minorEastAsia" w:hAnsi="Arial" w:cs="Arial"/>
          <w:color w:val="auto"/>
          <w:sz w:val="20"/>
          <w:szCs w:val="20"/>
          <w:lang w:eastAsia="pl-PL"/>
        </w:rPr>
        <w:t>paraoctowy</w:t>
      </w:r>
      <w:proofErr w:type="spellEnd"/>
      <w:r w:rsidRPr="000075E8">
        <w:rPr>
          <w:rFonts w:ascii="Arial" w:eastAsiaTheme="minorEastAsia" w:hAnsi="Arial" w:cs="Arial"/>
          <w:color w:val="auto"/>
          <w:sz w:val="20"/>
          <w:szCs w:val="20"/>
          <w:lang w:eastAsia="pl-PL"/>
        </w:rPr>
        <w:t>,</w:t>
      </w:r>
      <w:r w:rsidR="000075E8"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 xml:space="preserve">podchloryn sodowy oraz min. 25 leków cytostatycznych wg ASTM 6978 </w:t>
      </w:r>
      <w:r w:rsidRPr="00EE6068">
        <w:rPr>
          <w:rFonts w:ascii="Arial" w:eastAsiaTheme="minorEastAsia" w:hAnsi="Arial" w:cs="Arial"/>
          <w:i/>
          <w:iCs/>
          <w:color w:val="auto"/>
          <w:sz w:val="16"/>
          <w:szCs w:val="16"/>
          <w:lang w:eastAsia="pl-PL"/>
        </w:rPr>
        <w:t>(załączyć raport z</w:t>
      </w:r>
      <w:r w:rsidR="000075E8" w:rsidRPr="00EE6068">
        <w:rPr>
          <w:rFonts w:ascii="Arial" w:eastAsiaTheme="minorEastAsia" w:hAnsi="Arial" w:cs="Arial"/>
          <w:i/>
          <w:iCs/>
          <w:color w:val="auto"/>
          <w:sz w:val="16"/>
          <w:szCs w:val="16"/>
          <w:lang w:eastAsia="pl-PL"/>
        </w:rPr>
        <w:t> </w:t>
      </w:r>
      <w:r w:rsidRPr="00EE6068">
        <w:rPr>
          <w:rFonts w:ascii="Arial" w:eastAsiaTheme="minorEastAsia" w:hAnsi="Arial" w:cs="Arial"/>
          <w:i/>
          <w:iCs/>
          <w:color w:val="auto"/>
          <w:sz w:val="16"/>
          <w:szCs w:val="16"/>
          <w:lang w:eastAsia="pl-PL"/>
        </w:rPr>
        <w:t>wynikami badań)</w:t>
      </w:r>
      <w:r w:rsidRPr="000075E8">
        <w:rPr>
          <w:rFonts w:ascii="Arial" w:eastAsiaTheme="minorEastAsia" w:hAnsi="Arial" w:cs="Arial"/>
          <w:color w:val="auto"/>
          <w:sz w:val="20"/>
          <w:szCs w:val="20"/>
          <w:lang w:eastAsia="pl-PL"/>
        </w:rPr>
        <w:t>.</w:t>
      </w:r>
      <w:r w:rsidR="000075E8"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Opakowanie zewnętrzne hermetyczne foliowe podciśnieniowe z teksturowaniem listka, Certyfikat CE</w:t>
      </w:r>
      <w:r w:rsidR="000075E8"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 xml:space="preserve">jednostki notyfikowanej dla środka ochrony osobistej kategorii III. Produkowane zgodnie z </w:t>
      </w:r>
      <w:r w:rsidR="004C3138">
        <w:rPr>
          <w:rFonts w:ascii="Arial" w:eastAsiaTheme="minorEastAsia" w:hAnsi="Arial" w:cs="Arial"/>
          <w:color w:val="auto"/>
          <w:sz w:val="20"/>
          <w:szCs w:val="20"/>
          <w:lang w:eastAsia="pl-PL"/>
        </w:rPr>
        <w:t> </w:t>
      </w:r>
      <w:r w:rsidRPr="000075E8">
        <w:rPr>
          <w:rFonts w:ascii="Arial" w:eastAsiaTheme="minorEastAsia" w:hAnsi="Arial" w:cs="Arial"/>
          <w:color w:val="auto"/>
          <w:sz w:val="20"/>
          <w:szCs w:val="20"/>
          <w:lang w:eastAsia="pl-PL"/>
        </w:rPr>
        <w:t>normą ISO 13485,</w:t>
      </w:r>
      <w:r w:rsidR="000075E8"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ISO 9001 i ISO 14001 potwierdzone certyfikatami jednostki notyfikowanej. Opakowanie 50 par. Rozmiary</w:t>
      </w:r>
      <w:r w:rsidR="000075E8" w:rsidRPr="000075E8">
        <w:rPr>
          <w:rFonts w:ascii="Arial" w:eastAsiaTheme="minorEastAsia" w:hAnsi="Arial" w:cs="Arial"/>
          <w:color w:val="auto"/>
          <w:sz w:val="20"/>
          <w:szCs w:val="20"/>
          <w:lang w:eastAsia="pl-PL"/>
        </w:rPr>
        <w:t xml:space="preserve"> </w:t>
      </w:r>
      <w:r w:rsidRPr="000075E8">
        <w:rPr>
          <w:rFonts w:ascii="Arial" w:eastAsiaTheme="minorEastAsia" w:hAnsi="Arial" w:cs="Arial"/>
          <w:color w:val="auto"/>
          <w:sz w:val="20"/>
          <w:szCs w:val="20"/>
          <w:lang w:eastAsia="pl-PL"/>
        </w:rPr>
        <w:t>5,5-9,0.</w:t>
      </w:r>
    </w:p>
    <w:p w14:paraId="5F2DA51C" w14:textId="77777777" w:rsidR="00FF2C63" w:rsidRPr="000075E8" w:rsidRDefault="00FF2C63" w:rsidP="00FF2C63">
      <w:pPr>
        <w:spacing w:after="0" w:line="240" w:lineRule="auto"/>
        <w:ind w:left="1701" w:hanging="1134"/>
        <w:rPr>
          <w:rFonts w:ascii="Arial" w:hAnsi="Arial" w:cs="Arial"/>
          <w:b/>
          <w:bCs/>
          <w:color w:val="auto"/>
          <w:sz w:val="20"/>
          <w:szCs w:val="20"/>
          <w:u w:val="single"/>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367AC06A" w14:textId="1679D58C" w:rsidR="00065FF8" w:rsidRPr="000075E8" w:rsidRDefault="00065FF8" w:rsidP="00065FF8">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Pytanie 1</w:t>
      </w:r>
      <w:r w:rsidR="00FF2C63">
        <w:rPr>
          <w:rFonts w:ascii="Arial" w:eastAsiaTheme="minorEastAsia" w:hAnsi="Arial" w:cs="Arial"/>
          <w:b/>
          <w:bCs/>
          <w:color w:val="auto"/>
          <w:sz w:val="20"/>
          <w:szCs w:val="20"/>
          <w:lang w:eastAsia="pl-PL"/>
        </w:rPr>
        <w:t>3</w:t>
      </w:r>
      <w:r w:rsidRPr="000075E8">
        <w:rPr>
          <w:rFonts w:ascii="Arial" w:eastAsiaTheme="minorEastAsia" w:hAnsi="Arial" w:cs="Arial"/>
          <w:b/>
          <w:bCs/>
          <w:color w:val="auto"/>
          <w:sz w:val="20"/>
          <w:szCs w:val="20"/>
          <w:lang w:eastAsia="pl-PL"/>
        </w:rPr>
        <w:t xml:space="preserve"> poz. </w:t>
      </w:r>
      <w:r w:rsidR="0093139C" w:rsidRPr="000075E8">
        <w:rPr>
          <w:rFonts w:ascii="Arial" w:eastAsiaTheme="minorEastAsia" w:hAnsi="Arial" w:cs="Arial"/>
          <w:b/>
          <w:bCs/>
          <w:color w:val="auto"/>
          <w:sz w:val="20"/>
          <w:szCs w:val="20"/>
          <w:lang w:eastAsia="pl-PL"/>
        </w:rPr>
        <w:t>4</w:t>
      </w:r>
    </w:p>
    <w:p w14:paraId="1E3463B3" w14:textId="6CECED70" w:rsidR="00065FF8" w:rsidRPr="000075E8" w:rsidRDefault="0093139C" w:rsidP="00065FF8">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color w:val="auto"/>
          <w:sz w:val="20"/>
          <w:szCs w:val="20"/>
          <w:lang w:eastAsia="pl-PL"/>
        </w:rPr>
        <w:t xml:space="preserve">Prosimy Zamawiającego o dopuszczenie rękawic chirurgicznych syntetycznych neoprenowo – nitrylowe bezpudrowe o przedłużonym mankiecie przeznaczone do zabiegów wymagających precyzji. Trójwarstwowe z wewnętrzną warstwą 100% nitrylową, wewnątrz dodatkowo </w:t>
      </w:r>
      <w:proofErr w:type="spellStart"/>
      <w:r w:rsidRPr="000075E8">
        <w:rPr>
          <w:rFonts w:ascii="Arial" w:eastAsiaTheme="minorEastAsia" w:hAnsi="Arial" w:cs="Arial"/>
          <w:color w:val="auto"/>
          <w:sz w:val="20"/>
          <w:szCs w:val="20"/>
          <w:lang w:eastAsia="pl-PL"/>
        </w:rPr>
        <w:t>silikonowane</w:t>
      </w:r>
      <w:proofErr w:type="spellEnd"/>
      <w:r w:rsidRPr="000075E8">
        <w:rPr>
          <w:rFonts w:ascii="Arial" w:eastAsiaTheme="minorEastAsia" w:hAnsi="Arial" w:cs="Arial"/>
          <w:color w:val="auto"/>
          <w:sz w:val="20"/>
          <w:szCs w:val="20"/>
          <w:lang w:eastAsia="pl-PL"/>
        </w:rPr>
        <w:t>. Kształt w</w:t>
      </w:r>
      <w:r w:rsidR="000075E8" w:rsidRPr="000075E8">
        <w:rPr>
          <w:rFonts w:ascii="Arial" w:eastAsiaTheme="minorEastAsia" w:hAnsi="Arial" w:cs="Arial"/>
          <w:color w:val="auto"/>
          <w:sz w:val="20"/>
          <w:szCs w:val="20"/>
          <w:lang w:eastAsia="pl-PL"/>
        </w:rPr>
        <w:t> </w:t>
      </w:r>
      <w:r w:rsidRPr="000075E8">
        <w:rPr>
          <w:rFonts w:ascii="Arial" w:eastAsiaTheme="minorEastAsia" w:hAnsi="Arial" w:cs="Arial"/>
          <w:color w:val="auto"/>
          <w:sz w:val="20"/>
          <w:szCs w:val="20"/>
          <w:lang w:eastAsia="pl-PL"/>
        </w:rPr>
        <w:t>pełni anatomiczny, zróżnicowany na prawą i lewą dłoń. Mankiet rolowany z widocznymi podłużnymi i</w:t>
      </w:r>
      <w:r w:rsidR="000075E8" w:rsidRPr="000075E8">
        <w:rPr>
          <w:rFonts w:ascii="Arial" w:eastAsiaTheme="minorEastAsia" w:hAnsi="Arial" w:cs="Arial"/>
          <w:color w:val="auto"/>
          <w:sz w:val="20"/>
          <w:szCs w:val="20"/>
          <w:lang w:eastAsia="pl-PL"/>
        </w:rPr>
        <w:t> </w:t>
      </w:r>
      <w:r w:rsidRPr="000075E8">
        <w:rPr>
          <w:rFonts w:ascii="Arial" w:eastAsiaTheme="minorEastAsia" w:hAnsi="Arial" w:cs="Arial"/>
          <w:color w:val="auto"/>
          <w:sz w:val="20"/>
          <w:szCs w:val="20"/>
          <w:lang w:eastAsia="pl-PL"/>
        </w:rPr>
        <w:t xml:space="preserve">poprzecznymi wzmocnieniami, zapobiegającymi zsuwaniu się rękawicy w trakcie zabiegu. Powierzchnia zewnętrzna delikatnie teksturowana, wykonana w technologii SMT. Rękawice trwałe, niezrywające się podczas zakładania. Odporne na działanie cytostatyków i substancji chemicznych. Produkowane bez zawartości </w:t>
      </w:r>
      <w:proofErr w:type="spellStart"/>
      <w:r w:rsidRPr="000075E8">
        <w:rPr>
          <w:rFonts w:ascii="Arial" w:eastAsiaTheme="minorEastAsia" w:hAnsi="Arial" w:cs="Arial"/>
          <w:color w:val="auto"/>
          <w:sz w:val="20"/>
          <w:szCs w:val="20"/>
          <w:lang w:eastAsia="pl-PL"/>
        </w:rPr>
        <w:t>tiuramów</w:t>
      </w:r>
      <w:proofErr w:type="spellEnd"/>
      <w:r w:rsidRPr="000075E8">
        <w:rPr>
          <w:rFonts w:ascii="Arial" w:eastAsiaTheme="minorEastAsia" w:hAnsi="Arial" w:cs="Arial"/>
          <w:color w:val="auto"/>
          <w:sz w:val="20"/>
          <w:szCs w:val="20"/>
          <w:lang w:eastAsia="pl-PL"/>
        </w:rPr>
        <w:t>. Przeznaczone dla osób uczulonych na lateks. Grubość na palcu 0,17 mm, na dłoni i</w:t>
      </w:r>
      <w:r w:rsidR="000075E8" w:rsidRPr="000075E8">
        <w:rPr>
          <w:rFonts w:ascii="Arial" w:eastAsiaTheme="minorEastAsia" w:hAnsi="Arial" w:cs="Arial"/>
          <w:color w:val="auto"/>
          <w:sz w:val="20"/>
          <w:szCs w:val="20"/>
          <w:lang w:eastAsia="pl-PL"/>
        </w:rPr>
        <w:t> </w:t>
      </w:r>
      <w:r w:rsidRPr="000075E8">
        <w:rPr>
          <w:rFonts w:ascii="Arial" w:eastAsiaTheme="minorEastAsia" w:hAnsi="Arial" w:cs="Arial"/>
          <w:color w:val="auto"/>
          <w:sz w:val="20"/>
          <w:szCs w:val="20"/>
          <w:lang w:eastAsia="pl-PL"/>
        </w:rPr>
        <w:t>na mankiecie min. 0,14 mm. Długość min. 280 mm dla rozmiaru 5,5-6,5, dla rozmiaru 7,0-9,0 296 mm. Siła zrywania przed starzeniem min. 11 N, po starzeniu min. 13 N. Certyfikat CE jednostki notyfikowanej dla środka ochrony osobistej kategorii III. Opakowanie 50 par. Rozmiary 5,5-9,0</w:t>
      </w:r>
      <w:r w:rsidR="00065FF8" w:rsidRPr="000075E8">
        <w:rPr>
          <w:rFonts w:ascii="Arial" w:eastAsiaTheme="minorEastAsia" w:hAnsi="Arial" w:cs="Arial"/>
          <w:color w:val="auto"/>
          <w:sz w:val="20"/>
          <w:szCs w:val="20"/>
          <w:lang w:eastAsia="pl-PL"/>
        </w:rPr>
        <w:t>?</w:t>
      </w:r>
    </w:p>
    <w:p w14:paraId="72313DBE" w14:textId="0074B05A" w:rsidR="00E82B56" w:rsidRPr="000075E8" w:rsidRDefault="00FF2C63" w:rsidP="003F1E9F">
      <w:pPr>
        <w:spacing w:after="0" w:line="240" w:lineRule="auto"/>
        <w:ind w:left="1701" w:hanging="1134"/>
        <w:rPr>
          <w:rFonts w:ascii="Arial" w:hAnsi="Arial" w:cs="Arial"/>
          <w:b/>
          <w:bCs/>
          <w:color w:val="auto"/>
          <w:sz w:val="20"/>
          <w:szCs w:val="20"/>
          <w:u w:val="single"/>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44B9CE4F" w14:textId="77777777" w:rsidR="0022660F" w:rsidRDefault="0022660F" w:rsidP="003F1E9F">
      <w:pPr>
        <w:suppressAutoHyphens w:val="0"/>
        <w:autoSpaceDE w:val="0"/>
        <w:autoSpaceDN w:val="0"/>
        <w:adjustRightInd w:val="0"/>
        <w:spacing w:before="240" w:after="0" w:line="240" w:lineRule="auto"/>
        <w:jc w:val="center"/>
        <w:textAlignment w:val="auto"/>
        <w:rPr>
          <w:rFonts w:ascii="Arial" w:eastAsiaTheme="minorEastAsia" w:hAnsi="Arial" w:cs="Arial"/>
          <w:b/>
          <w:bCs/>
          <w:color w:val="auto"/>
          <w:sz w:val="20"/>
          <w:szCs w:val="20"/>
          <w:lang w:eastAsia="pl-PL"/>
        </w:rPr>
      </w:pPr>
      <w:r>
        <w:rPr>
          <w:rFonts w:ascii="Arial" w:eastAsiaTheme="minorEastAsia" w:hAnsi="Arial" w:cs="Arial"/>
          <w:b/>
          <w:bCs/>
          <w:color w:val="auto"/>
          <w:sz w:val="20"/>
          <w:szCs w:val="20"/>
          <w:lang w:eastAsia="pl-PL"/>
        </w:rPr>
        <w:br w:type="page"/>
      </w:r>
    </w:p>
    <w:p w14:paraId="6321F0A4" w14:textId="6CE91439" w:rsidR="003F1E9F" w:rsidRPr="000075E8" w:rsidRDefault="003F1E9F" w:rsidP="003F1E9F">
      <w:pPr>
        <w:suppressAutoHyphens w:val="0"/>
        <w:autoSpaceDE w:val="0"/>
        <w:autoSpaceDN w:val="0"/>
        <w:adjustRightInd w:val="0"/>
        <w:spacing w:before="240" w:after="0" w:line="240" w:lineRule="auto"/>
        <w:jc w:val="center"/>
        <w:textAlignment w:val="auto"/>
        <w:rPr>
          <w:rFonts w:ascii="Arial" w:eastAsiaTheme="minorEastAsia" w:hAnsi="Arial" w:cs="Arial"/>
          <w:b/>
          <w:bCs/>
          <w:color w:val="auto"/>
          <w:sz w:val="20"/>
          <w:szCs w:val="20"/>
          <w:lang w:eastAsia="pl-PL"/>
        </w:rPr>
      </w:pPr>
      <w:r w:rsidRPr="000075E8">
        <w:rPr>
          <w:rFonts w:ascii="Arial" w:eastAsiaTheme="minorEastAsia" w:hAnsi="Arial" w:cs="Arial"/>
          <w:b/>
          <w:bCs/>
          <w:color w:val="auto"/>
          <w:sz w:val="20"/>
          <w:szCs w:val="20"/>
          <w:lang w:eastAsia="pl-PL"/>
        </w:rPr>
        <w:lastRenderedPageBreak/>
        <w:t>PAKIET NR 4</w:t>
      </w:r>
    </w:p>
    <w:p w14:paraId="2819AC7B" w14:textId="5B021182" w:rsidR="003F1E9F" w:rsidRPr="000075E8" w:rsidRDefault="003F1E9F" w:rsidP="003F1E9F">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Pytanie 1</w:t>
      </w:r>
    </w:p>
    <w:p w14:paraId="7BFAA98C" w14:textId="1E526A89" w:rsidR="003F1E9F" w:rsidRPr="000075E8" w:rsidRDefault="004F603D" w:rsidP="003F7EEB">
      <w:pPr>
        <w:suppressAutoHyphens w:val="0"/>
        <w:spacing w:after="0" w:line="240" w:lineRule="auto"/>
        <w:jc w:val="both"/>
        <w:rPr>
          <w:rFonts w:ascii="Arial" w:hAnsi="Arial" w:cs="Arial"/>
          <w:color w:val="auto"/>
          <w:sz w:val="20"/>
          <w:szCs w:val="20"/>
          <w:lang w:eastAsia="ar-SA"/>
        </w:rPr>
      </w:pPr>
      <w:r w:rsidRPr="000075E8">
        <w:rPr>
          <w:rFonts w:ascii="Arial" w:hAnsi="Arial" w:cs="Arial"/>
          <w:bCs/>
          <w:color w:val="auto"/>
          <w:sz w:val="20"/>
          <w:szCs w:val="20"/>
        </w:rPr>
        <w:t xml:space="preserve">Prosimy Zamawiającego o dopuszczenie rękawic jałowych, do przygotowywania cytostatyków, neoprenowych wolne od akceleratorów chemicznych wg EN 455-3, bezpudrowe z wewnętrzną warstwą polimerową, powierzchnia gładka, chwytna, polimeryzowana dodatkowo - obustronnie, mankiet rolowany z opaską przylepną przeciwko zsuwaniu się, kolor kontrastowy: zielony lub niebieski, powierzchnia zewnętrzna chwytna co najmniej mikroteksturowana, zgodne z normą EN-455-1,2,3 grubość na palcu min 0,20 mm, AQL max. 0,65, długość min. 280mm, sterylizowane radiacyjnie, mankiet rolowany. Opakowanie zewnętrzne, składane, hermetyczne foliowe z teksturowanym listkiem, siła zrywania min. 10N przed starzeniem. Podwyższona ochrona przed przenikaniem cytostatyków, przebadane na co najmniej 20 leków wg ASTM D 6978, z czasem ochrony min 30 min. dla co najmniej </w:t>
      </w:r>
      <w:proofErr w:type="spellStart"/>
      <w:r w:rsidRPr="000075E8">
        <w:rPr>
          <w:rFonts w:ascii="Arial" w:hAnsi="Arial" w:cs="Arial"/>
          <w:bCs/>
          <w:color w:val="auto"/>
          <w:sz w:val="20"/>
          <w:szCs w:val="20"/>
        </w:rPr>
        <w:t>Ifosfamide</w:t>
      </w:r>
      <w:proofErr w:type="spellEnd"/>
      <w:r w:rsidRPr="000075E8">
        <w:rPr>
          <w:rFonts w:ascii="Arial" w:hAnsi="Arial" w:cs="Arial"/>
          <w:bCs/>
          <w:color w:val="auto"/>
          <w:sz w:val="20"/>
          <w:szCs w:val="20"/>
        </w:rPr>
        <w:t xml:space="preserve">, </w:t>
      </w:r>
      <w:proofErr w:type="spellStart"/>
      <w:r w:rsidRPr="000075E8">
        <w:rPr>
          <w:rFonts w:ascii="Arial" w:hAnsi="Arial" w:cs="Arial"/>
          <w:bCs/>
          <w:color w:val="auto"/>
          <w:sz w:val="20"/>
          <w:szCs w:val="20"/>
        </w:rPr>
        <w:t>Mitomicyn</w:t>
      </w:r>
      <w:proofErr w:type="spellEnd"/>
      <w:r w:rsidRPr="000075E8">
        <w:rPr>
          <w:rFonts w:ascii="Arial" w:hAnsi="Arial" w:cs="Arial"/>
          <w:bCs/>
          <w:color w:val="auto"/>
          <w:sz w:val="20"/>
          <w:szCs w:val="20"/>
        </w:rPr>
        <w:t xml:space="preserve">, </w:t>
      </w:r>
      <w:proofErr w:type="spellStart"/>
      <w:r w:rsidRPr="000075E8">
        <w:rPr>
          <w:rFonts w:ascii="Arial" w:hAnsi="Arial" w:cs="Arial"/>
          <w:bCs/>
          <w:color w:val="auto"/>
          <w:sz w:val="20"/>
          <w:szCs w:val="20"/>
        </w:rPr>
        <w:t>Thitepa</w:t>
      </w:r>
      <w:proofErr w:type="spellEnd"/>
      <w:r w:rsidRPr="000075E8">
        <w:rPr>
          <w:rFonts w:ascii="Arial" w:hAnsi="Arial" w:cs="Arial"/>
          <w:bCs/>
          <w:color w:val="auto"/>
          <w:sz w:val="20"/>
          <w:szCs w:val="20"/>
        </w:rPr>
        <w:t xml:space="preserve">,, </w:t>
      </w:r>
      <w:proofErr w:type="spellStart"/>
      <w:r w:rsidRPr="000075E8">
        <w:rPr>
          <w:rFonts w:ascii="Arial" w:hAnsi="Arial" w:cs="Arial"/>
          <w:bCs/>
          <w:color w:val="auto"/>
          <w:sz w:val="20"/>
          <w:szCs w:val="20"/>
        </w:rPr>
        <w:t>Irinotecan</w:t>
      </w:r>
      <w:proofErr w:type="spellEnd"/>
      <w:r w:rsidRPr="000075E8">
        <w:rPr>
          <w:rFonts w:ascii="Arial" w:hAnsi="Arial" w:cs="Arial"/>
          <w:bCs/>
          <w:color w:val="auto"/>
          <w:sz w:val="20"/>
          <w:szCs w:val="20"/>
        </w:rPr>
        <w:t xml:space="preserve">, </w:t>
      </w:r>
      <w:proofErr w:type="spellStart"/>
      <w:r w:rsidRPr="000075E8">
        <w:rPr>
          <w:rFonts w:ascii="Arial" w:hAnsi="Arial" w:cs="Arial"/>
          <w:bCs/>
          <w:color w:val="auto"/>
          <w:sz w:val="20"/>
          <w:szCs w:val="20"/>
        </w:rPr>
        <w:t>Carmustine</w:t>
      </w:r>
      <w:proofErr w:type="spellEnd"/>
      <w:r w:rsidRPr="000075E8">
        <w:rPr>
          <w:rFonts w:ascii="Arial" w:hAnsi="Arial" w:cs="Arial"/>
          <w:bCs/>
          <w:color w:val="auto"/>
          <w:sz w:val="20"/>
          <w:szCs w:val="20"/>
        </w:rPr>
        <w:t xml:space="preserve">, </w:t>
      </w:r>
      <w:proofErr w:type="spellStart"/>
      <w:r w:rsidRPr="000075E8">
        <w:rPr>
          <w:rFonts w:ascii="Arial" w:hAnsi="Arial" w:cs="Arial"/>
          <w:bCs/>
          <w:color w:val="auto"/>
          <w:sz w:val="20"/>
          <w:szCs w:val="20"/>
        </w:rPr>
        <w:t>Oxaliplatin</w:t>
      </w:r>
      <w:proofErr w:type="spellEnd"/>
      <w:r w:rsidRPr="000075E8">
        <w:rPr>
          <w:rFonts w:ascii="Arial" w:hAnsi="Arial" w:cs="Arial"/>
          <w:bCs/>
          <w:color w:val="auto"/>
          <w:sz w:val="20"/>
          <w:szCs w:val="20"/>
        </w:rPr>
        <w:t xml:space="preserve">). Certyfikat CE jednostki notyfikowanej dla środka ochrony osobistej kategorii III, typ B, Certyfikat dla Wyrobu Medycznego Klasy </w:t>
      </w:r>
      <w:proofErr w:type="spellStart"/>
      <w:r w:rsidRPr="000075E8">
        <w:rPr>
          <w:rFonts w:ascii="Arial" w:hAnsi="Arial" w:cs="Arial"/>
          <w:bCs/>
          <w:color w:val="auto"/>
          <w:sz w:val="20"/>
          <w:szCs w:val="20"/>
        </w:rPr>
        <w:t>IIa</w:t>
      </w:r>
      <w:proofErr w:type="spellEnd"/>
      <w:r w:rsidRPr="000075E8">
        <w:rPr>
          <w:rFonts w:ascii="Arial" w:hAnsi="Arial" w:cs="Arial"/>
          <w:bCs/>
          <w:color w:val="auto"/>
          <w:sz w:val="20"/>
          <w:szCs w:val="20"/>
        </w:rPr>
        <w:t xml:space="preserve"> i Certyfikat ISO 14001 dla producenta, </w:t>
      </w:r>
      <w:proofErr w:type="spellStart"/>
      <w:r w:rsidRPr="000075E8">
        <w:rPr>
          <w:rFonts w:ascii="Arial" w:hAnsi="Arial" w:cs="Arial"/>
          <w:bCs/>
          <w:color w:val="auto"/>
          <w:sz w:val="20"/>
          <w:szCs w:val="20"/>
        </w:rPr>
        <w:t>rozm</w:t>
      </w:r>
      <w:proofErr w:type="spellEnd"/>
      <w:r w:rsidRPr="000075E8">
        <w:rPr>
          <w:rFonts w:ascii="Arial" w:hAnsi="Arial" w:cs="Arial"/>
          <w:bCs/>
          <w:color w:val="auto"/>
          <w:sz w:val="20"/>
          <w:szCs w:val="20"/>
        </w:rPr>
        <w:t>. 5,5 – 9,</w:t>
      </w:r>
    </w:p>
    <w:p w14:paraId="179E2592" w14:textId="77777777" w:rsidR="00FF2C63" w:rsidRPr="000075E8" w:rsidRDefault="00FF2C63" w:rsidP="00FF2C63">
      <w:pPr>
        <w:spacing w:after="0" w:line="240" w:lineRule="auto"/>
        <w:ind w:left="1701" w:hanging="1134"/>
        <w:rPr>
          <w:rFonts w:ascii="Arial" w:hAnsi="Arial" w:cs="Arial"/>
          <w:b/>
          <w:bCs/>
          <w:color w:val="auto"/>
          <w:sz w:val="20"/>
          <w:szCs w:val="20"/>
          <w:u w:val="single"/>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7BC4DF98" w14:textId="272C936E" w:rsidR="003F1E9F" w:rsidRPr="000075E8" w:rsidRDefault="003F1E9F" w:rsidP="003F1E9F">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Pytanie 2</w:t>
      </w:r>
    </w:p>
    <w:p w14:paraId="4AC2B8F6" w14:textId="3810A844" w:rsidR="003F1E9F" w:rsidRPr="000075E8" w:rsidRDefault="00CF5B5E" w:rsidP="003F1E9F">
      <w:pPr>
        <w:suppressAutoHyphens w:val="0"/>
        <w:spacing w:before="120" w:after="0" w:line="240" w:lineRule="auto"/>
        <w:jc w:val="both"/>
        <w:rPr>
          <w:rFonts w:ascii="Arial" w:hAnsi="Arial" w:cs="Arial"/>
          <w:color w:val="auto"/>
          <w:sz w:val="20"/>
          <w:szCs w:val="20"/>
          <w:lang w:eastAsia="ar-SA"/>
        </w:rPr>
      </w:pPr>
      <w:r w:rsidRPr="000075E8">
        <w:rPr>
          <w:rFonts w:ascii="Arial" w:hAnsi="Arial" w:cs="Arial"/>
          <w:bCs/>
          <w:color w:val="auto"/>
          <w:sz w:val="20"/>
          <w:szCs w:val="20"/>
        </w:rPr>
        <w:t>Zwracamy się z prośbą o wyrażenie zgody na zaoferowanie rękawic posiadających mankiet rolowany z technologia SUREFIT, pozostałe parametry zgodnie z SWZ.</w:t>
      </w:r>
    </w:p>
    <w:p w14:paraId="29140059" w14:textId="77777777" w:rsidR="00FF2C63" w:rsidRPr="000075E8" w:rsidRDefault="00FF2C63" w:rsidP="00FF2C63">
      <w:pPr>
        <w:spacing w:after="0" w:line="240" w:lineRule="auto"/>
        <w:ind w:left="1701" w:hanging="1134"/>
        <w:rPr>
          <w:rFonts w:ascii="Arial" w:hAnsi="Arial" w:cs="Arial"/>
          <w:b/>
          <w:bCs/>
          <w:color w:val="auto"/>
          <w:sz w:val="20"/>
          <w:szCs w:val="20"/>
          <w:u w:val="single"/>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p w14:paraId="1CBA96E4" w14:textId="7420978F" w:rsidR="003F1E9F" w:rsidRPr="000075E8" w:rsidRDefault="003F1E9F" w:rsidP="003F1E9F">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0075E8">
        <w:rPr>
          <w:rFonts w:ascii="Arial" w:eastAsiaTheme="minorEastAsia" w:hAnsi="Arial" w:cs="Arial"/>
          <w:b/>
          <w:bCs/>
          <w:color w:val="auto"/>
          <w:sz w:val="20"/>
          <w:szCs w:val="20"/>
          <w:lang w:eastAsia="pl-PL"/>
        </w:rPr>
        <w:t>Pytanie 3</w:t>
      </w:r>
      <w:r w:rsidR="0093139C" w:rsidRPr="000075E8">
        <w:rPr>
          <w:rFonts w:ascii="Arial" w:eastAsiaTheme="minorEastAsia" w:hAnsi="Arial" w:cs="Arial"/>
          <w:b/>
          <w:bCs/>
          <w:color w:val="auto"/>
          <w:sz w:val="20"/>
          <w:szCs w:val="20"/>
          <w:lang w:eastAsia="pl-PL"/>
        </w:rPr>
        <w:t xml:space="preserve"> poz. 1</w:t>
      </w:r>
    </w:p>
    <w:p w14:paraId="3D3B643F" w14:textId="3362CDAF" w:rsidR="003F1E9F" w:rsidRPr="000075E8" w:rsidRDefault="0093139C" w:rsidP="003F1E9F">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0075E8">
        <w:rPr>
          <w:rFonts w:ascii="Arial" w:hAnsi="Arial" w:cs="Arial"/>
          <w:bCs/>
          <w:color w:val="auto"/>
          <w:sz w:val="20"/>
          <w:szCs w:val="20"/>
        </w:rPr>
        <w:t xml:space="preserve">Prosimy Zamawiającego o dopuszczenie rękawic jałowych do przygotowywania cytostatyków, neoprenowe wolne od akceleratorów chemicznych wg EN 455-3, bezpudrowe z wewnętrzną warstwą polimerową, powierzchnia gładka, chwytna, polimeryzowana dodatkowo - obustronnie, mankiet rolowany z opaską przylepną przeciwko zsuwaniu się, kolor kontrastowy: zielony lub niebieski, powierzchnia zewnętrzna chwytna co najmniej mikroteksturowana, zgodne z normą EN-455-1,2,3 grubość na palcu min 0,20mm, AQL max. 0,65, długość min. 280mm, sterylizowane radiacyjnie, mankiet rolowany. Opakowanie zewnętrzne, składane, hermetyczne foliowe z teksturowanym listkiem, siła zrywania min. 10 N przed starzeniem. Podwyższona ochrona przed przenikaniem cytostatyków, przebadane na co najmniej 20 leków wg ASTM D 6978, z czasem ochrony min 30 min. dla co najmniej </w:t>
      </w:r>
      <w:proofErr w:type="spellStart"/>
      <w:r w:rsidRPr="000075E8">
        <w:rPr>
          <w:rFonts w:ascii="Arial" w:hAnsi="Arial" w:cs="Arial"/>
          <w:bCs/>
          <w:color w:val="auto"/>
          <w:sz w:val="20"/>
          <w:szCs w:val="20"/>
        </w:rPr>
        <w:t>Ifosfamide</w:t>
      </w:r>
      <w:proofErr w:type="spellEnd"/>
      <w:r w:rsidRPr="000075E8">
        <w:rPr>
          <w:rFonts w:ascii="Arial" w:hAnsi="Arial" w:cs="Arial"/>
          <w:bCs/>
          <w:color w:val="auto"/>
          <w:sz w:val="20"/>
          <w:szCs w:val="20"/>
        </w:rPr>
        <w:t xml:space="preserve">, </w:t>
      </w:r>
      <w:proofErr w:type="spellStart"/>
      <w:r w:rsidRPr="000075E8">
        <w:rPr>
          <w:rFonts w:ascii="Arial" w:hAnsi="Arial" w:cs="Arial"/>
          <w:bCs/>
          <w:color w:val="auto"/>
          <w:sz w:val="20"/>
          <w:szCs w:val="20"/>
        </w:rPr>
        <w:t>Mitomicyn</w:t>
      </w:r>
      <w:proofErr w:type="spellEnd"/>
      <w:r w:rsidRPr="000075E8">
        <w:rPr>
          <w:rFonts w:ascii="Arial" w:hAnsi="Arial" w:cs="Arial"/>
          <w:bCs/>
          <w:color w:val="auto"/>
          <w:sz w:val="20"/>
          <w:szCs w:val="20"/>
        </w:rPr>
        <w:t xml:space="preserve">, </w:t>
      </w:r>
      <w:proofErr w:type="spellStart"/>
      <w:r w:rsidRPr="000075E8">
        <w:rPr>
          <w:rFonts w:ascii="Arial" w:hAnsi="Arial" w:cs="Arial"/>
          <w:bCs/>
          <w:color w:val="auto"/>
          <w:sz w:val="20"/>
          <w:szCs w:val="20"/>
        </w:rPr>
        <w:t>Thitepa</w:t>
      </w:r>
      <w:proofErr w:type="spellEnd"/>
      <w:r w:rsidRPr="000075E8">
        <w:rPr>
          <w:rFonts w:ascii="Arial" w:hAnsi="Arial" w:cs="Arial"/>
          <w:bCs/>
          <w:color w:val="auto"/>
          <w:sz w:val="20"/>
          <w:szCs w:val="20"/>
        </w:rPr>
        <w:t xml:space="preserve">,, </w:t>
      </w:r>
      <w:proofErr w:type="spellStart"/>
      <w:r w:rsidRPr="000075E8">
        <w:rPr>
          <w:rFonts w:ascii="Arial" w:hAnsi="Arial" w:cs="Arial"/>
          <w:bCs/>
          <w:color w:val="auto"/>
          <w:sz w:val="20"/>
          <w:szCs w:val="20"/>
        </w:rPr>
        <w:t>Irinotecan</w:t>
      </w:r>
      <w:proofErr w:type="spellEnd"/>
      <w:r w:rsidRPr="000075E8">
        <w:rPr>
          <w:rFonts w:ascii="Arial" w:hAnsi="Arial" w:cs="Arial"/>
          <w:bCs/>
          <w:color w:val="auto"/>
          <w:sz w:val="20"/>
          <w:szCs w:val="20"/>
        </w:rPr>
        <w:t xml:space="preserve">, </w:t>
      </w:r>
      <w:proofErr w:type="spellStart"/>
      <w:r w:rsidRPr="000075E8">
        <w:rPr>
          <w:rFonts w:ascii="Arial" w:hAnsi="Arial" w:cs="Arial"/>
          <w:bCs/>
          <w:color w:val="auto"/>
          <w:sz w:val="20"/>
          <w:szCs w:val="20"/>
        </w:rPr>
        <w:t>Carmustine</w:t>
      </w:r>
      <w:proofErr w:type="spellEnd"/>
      <w:r w:rsidRPr="000075E8">
        <w:rPr>
          <w:rFonts w:ascii="Arial" w:hAnsi="Arial" w:cs="Arial"/>
          <w:bCs/>
          <w:color w:val="auto"/>
          <w:sz w:val="20"/>
          <w:szCs w:val="20"/>
        </w:rPr>
        <w:t xml:space="preserve">, </w:t>
      </w:r>
      <w:proofErr w:type="spellStart"/>
      <w:r w:rsidRPr="000075E8">
        <w:rPr>
          <w:rFonts w:ascii="Arial" w:hAnsi="Arial" w:cs="Arial"/>
          <w:bCs/>
          <w:color w:val="auto"/>
          <w:sz w:val="20"/>
          <w:szCs w:val="20"/>
        </w:rPr>
        <w:t>Oxaliplatin</w:t>
      </w:r>
      <w:proofErr w:type="spellEnd"/>
      <w:r w:rsidRPr="000075E8">
        <w:rPr>
          <w:rFonts w:ascii="Arial" w:hAnsi="Arial" w:cs="Arial"/>
          <w:bCs/>
          <w:color w:val="auto"/>
          <w:sz w:val="20"/>
          <w:szCs w:val="20"/>
        </w:rPr>
        <w:t xml:space="preserve">). Certyfikat CE jednostki notyfikowanej dla środka ochrony osobistej kategorii III, typ B, Certyfikat dla Wyrobu Medycznego Klasy </w:t>
      </w:r>
      <w:proofErr w:type="spellStart"/>
      <w:r w:rsidRPr="000075E8">
        <w:rPr>
          <w:rFonts w:ascii="Arial" w:hAnsi="Arial" w:cs="Arial"/>
          <w:bCs/>
          <w:color w:val="auto"/>
          <w:sz w:val="20"/>
          <w:szCs w:val="20"/>
        </w:rPr>
        <w:t>IIa</w:t>
      </w:r>
      <w:proofErr w:type="spellEnd"/>
      <w:r w:rsidRPr="000075E8">
        <w:rPr>
          <w:rFonts w:ascii="Arial" w:hAnsi="Arial" w:cs="Arial"/>
          <w:bCs/>
          <w:color w:val="auto"/>
          <w:sz w:val="20"/>
          <w:szCs w:val="20"/>
        </w:rPr>
        <w:t xml:space="preserve"> i Certyfikat ISO 14001 dla producenta, </w:t>
      </w:r>
      <w:proofErr w:type="spellStart"/>
      <w:r w:rsidRPr="000075E8">
        <w:rPr>
          <w:rFonts w:ascii="Arial" w:hAnsi="Arial" w:cs="Arial"/>
          <w:bCs/>
          <w:color w:val="auto"/>
          <w:sz w:val="20"/>
          <w:szCs w:val="20"/>
        </w:rPr>
        <w:t>rozm</w:t>
      </w:r>
      <w:proofErr w:type="spellEnd"/>
      <w:r w:rsidRPr="000075E8">
        <w:rPr>
          <w:rFonts w:ascii="Arial" w:hAnsi="Arial" w:cs="Arial"/>
          <w:bCs/>
          <w:color w:val="auto"/>
          <w:sz w:val="20"/>
          <w:szCs w:val="20"/>
        </w:rPr>
        <w:t>. 5,5 – 9,0.</w:t>
      </w:r>
    </w:p>
    <w:p w14:paraId="7F5E1F0C" w14:textId="77777777" w:rsidR="00FF2C63" w:rsidRPr="000075E8" w:rsidRDefault="00FF2C63" w:rsidP="0022660F">
      <w:pPr>
        <w:spacing w:line="720" w:lineRule="auto"/>
        <w:ind w:left="1701" w:hanging="1134"/>
        <w:rPr>
          <w:rFonts w:ascii="Arial" w:hAnsi="Arial" w:cs="Arial"/>
          <w:b/>
          <w:bCs/>
          <w:color w:val="auto"/>
          <w:sz w:val="20"/>
          <w:szCs w:val="20"/>
          <w:u w:val="single"/>
        </w:rPr>
      </w:pPr>
      <w:r w:rsidRPr="000075E8">
        <w:rPr>
          <w:rFonts w:ascii="Arial" w:hAnsi="Arial" w:cs="Arial"/>
          <w:color w:val="auto"/>
          <w:sz w:val="20"/>
          <w:szCs w:val="20"/>
        </w:rPr>
        <w:t>Odpowiedź: Zamawiający</w:t>
      </w:r>
      <w:r>
        <w:rPr>
          <w:rFonts w:ascii="Arial" w:hAnsi="Arial" w:cs="Arial"/>
          <w:color w:val="auto"/>
          <w:sz w:val="20"/>
          <w:szCs w:val="20"/>
        </w:rPr>
        <w:t xml:space="preserve"> podtrzymuje zapisy SWZ</w:t>
      </w:r>
      <w:r w:rsidRPr="000075E8">
        <w:rPr>
          <w:rFonts w:ascii="Arial" w:hAnsi="Arial" w:cs="Arial"/>
          <w:bCs/>
          <w:color w:val="auto"/>
          <w:sz w:val="20"/>
          <w:szCs w:val="20"/>
        </w:rPr>
        <w:t>.</w:t>
      </w:r>
    </w:p>
    <w:bookmarkEnd w:id="4"/>
    <w:p w14:paraId="233EBA11" w14:textId="72D80244" w:rsidR="005829C1" w:rsidRPr="000075E8" w:rsidRDefault="005829C1" w:rsidP="006B2FBC">
      <w:pPr>
        <w:pStyle w:val="Tekstpodstawowy"/>
        <w:spacing w:before="240"/>
        <w:ind w:left="4253"/>
        <w:jc w:val="center"/>
        <w:rPr>
          <w:rFonts w:ascii="Arial" w:eastAsia="Arial" w:hAnsi="Arial" w:cs="Arial"/>
          <w:iCs/>
          <w:sz w:val="20"/>
          <w:szCs w:val="20"/>
        </w:rPr>
      </w:pPr>
      <w:r w:rsidRPr="000075E8">
        <w:rPr>
          <w:rFonts w:ascii="Arial" w:eastAsia="Arial" w:hAnsi="Arial" w:cs="Arial"/>
          <w:kern w:val="2"/>
          <w:sz w:val="20"/>
          <w:szCs w:val="20"/>
        </w:rPr>
        <w:t>z up. Dyrektora</w:t>
      </w:r>
    </w:p>
    <w:p w14:paraId="3874ED27" w14:textId="77777777" w:rsidR="005829C1" w:rsidRPr="000075E8" w:rsidRDefault="005829C1" w:rsidP="006B2FBC">
      <w:pPr>
        <w:pStyle w:val="Tekstpodstawowy"/>
        <w:ind w:left="4253"/>
        <w:jc w:val="center"/>
        <w:rPr>
          <w:rFonts w:ascii="Arial" w:eastAsia="Arial" w:hAnsi="Arial" w:cs="Arial"/>
          <w:iCs/>
          <w:sz w:val="20"/>
          <w:szCs w:val="20"/>
        </w:rPr>
      </w:pPr>
      <w:r w:rsidRPr="000075E8">
        <w:rPr>
          <w:rFonts w:ascii="Arial" w:hAnsi="Arial" w:cs="Arial"/>
          <w:iCs/>
          <w:sz w:val="20"/>
          <w:szCs w:val="20"/>
        </w:rPr>
        <w:t>Wojewódzkiego Szpitala Dziecięcego</w:t>
      </w:r>
    </w:p>
    <w:p w14:paraId="78BAB5E0" w14:textId="77777777" w:rsidR="005829C1" w:rsidRPr="000075E8" w:rsidRDefault="005829C1" w:rsidP="006B2FBC">
      <w:pPr>
        <w:pStyle w:val="Tekstpodstawowy"/>
        <w:ind w:left="4253"/>
        <w:jc w:val="center"/>
        <w:rPr>
          <w:rFonts w:ascii="Arial" w:hAnsi="Arial" w:cs="Arial"/>
          <w:iCs/>
          <w:sz w:val="20"/>
          <w:szCs w:val="20"/>
        </w:rPr>
      </w:pPr>
      <w:r w:rsidRPr="000075E8">
        <w:rPr>
          <w:rFonts w:ascii="Arial" w:eastAsia="Arial" w:hAnsi="Arial" w:cs="Arial"/>
          <w:iCs/>
          <w:sz w:val="20"/>
          <w:szCs w:val="20"/>
        </w:rPr>
        <w:t xml:space="preserve">im. J. Brudzińskiego </w:t>
      </w:r>
      <w:r w:rsidRPr="000075E8">
        <w:rPr>
          <w:rFonts w:ascii="Arial" w:hAnsi="Arial" w:cs="Arial"/>
          <w:iCs/>
          <w:sz w:val="20"/>
          <w:szCs w:val="20"/>
        </w:rPr>
        <w:t>w Bydgoszczy</w:t>
      </w:r>
    </w:p>
    <w:p w14:paraId="4206E180" w14:textId="5E620C60" w:rsidR="006D015E" w:rsidRPr="000075E8" w:rsidRDefault="005829C1" w:rsidP="006B2FBC">
      <w:pPr>
        <w:pStyle w:val="Tekstpodstawowy"/>
        <w:ind w:left="4253"/>
        <w:jc w:val="center"/>
        <w:rPr>
          <w:rFonts w:ascii="Arial" w:hAnsi="Arial" w:cs="Arial"/>
          <w:iCs/>
          <w:sz w:val="20"/>
          <w:szCs w:val="20"/>
        </w:rPr>
      </w:pPr>
      <w:r w:rsidRPr="000075E8">
        <w:rPr>
          <w:rFonts w:ascii="Arial" w:hAnsi="Arial" w:cs="Arial"/>
          <w:iCs/>
          <w:sz w:val="20"/>
          <w:szCs w:val="20"/>
        </w:rPr>
        <w:t>Z-ca Dyrektora ds. Administracyjno-Technicznych</w:t>
      </w:r>
    </w:p>
    <w:p w14:paraId="122126C5" w14:textId="4971DD81" w:rsidR="00FA49C4" w:rsidRPr="000075E8" w:rsidRDefault="005829C1" w:rsidP="006B2FBC">
      <w:pPr>
        <w:pStyle w:val="Tekstpodstawowy"/>
        <w:spacing w:before="240"/>
        <w:ind w:left="4253"/>
        <w:jc w:val="center"/>
        <w:rPr>
          <w:rFonts w:ascii="Arial" w:eastAsia="Arial" w:hAnsi="Arial" w:cs="Arial"/>
          <w:kern w:val="2"/>
          <w:sz w:val="20"/>
          <w:szCs w:val="20"/>
        </w:rPr>
      </w:pPr>
      <w:r w:rsidRPr="000075E8">
        <w:rPr>
          <w:rFonts w:ascii="Arial" w:eastAsia="Arial" w:hAnsi="Arial" w:cs="Arial"/>
          <w:kern w:val="2"/>
          <w:sz w:val="20"/>
          <w:szCs w:val="20"/>
        </w:rPr>
        <w:t>mgr inż. Jarosław Cegielski</w:t>
      </w:r>
    </w:p>
    <w:sectPr w:rsidR="00FA49C4" w:rsidRPr="000075E8" w:rsidSect="00984C77">
      <w:footerReference w:type="default" r:id="rId9"/>
      <w:pgSz w:w="11906" w:h="16838"/>
      <w:pgMar w:top="899" w:right="1274" w:bottom="1418" w:left="1276" w:header="0" w:footer="709" w:gutter="0"/>
      <w:cols w:space="708"/>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8C1BC" w14:textId="77777777" w:rsidR="002B6562" w:rsidRDefault="002B6562">
      <w:pPr>
        <w:spacing w:after="0" w:line="240" w:lineRule="auto"/>
      </w:pPr>
      <w:r>
        <w:separator/>
      </w:r>
    </w:p>
  </w:endnote>
  <w:endnote w:type="continuationSeparator" w:id="0">
    <w:p w14:paraId="33CC4196" w14:textId="77777777" w:rsidR="002B6562" w:rsidRDefault="002B6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panose1 w:val="02020603050405020304"/>
    <w:charset w:val="EE"/>
    <w:family w:val="roman"/>
    <w:pitch w:val="variable"/>
    <w:sig w:usb0="E0000AFF" w:usb1="500078FF" w:usb2="00000021" w:usb3="00000000" w:csb0="000001B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9156B" w14:textId="3D419A9D" w:rsidR="002B6562" w:rsidRDefault="002B6562">
    <w:pPr>
      <w:pStyle w:val="Stopka"/>
      <w:tabs>
        <w:tab w:val="center" w:pos="0"/>
      </w:tabs>
    </w:pPr>
    <w:r>
      <w:rPr>
        <w:noProof/>
        <w:lang w:eastAsia="pl-PL"/>
      </w:rPr>
      <w:drawing>
        <wp:inline distT="0" distB="0" distL="0" distR="0" wp14:anchorId="6872810B" wp14:editId="0BCD7125">
          <wp:extent cx="706755" cy="691515"/>
          <wp:effectExtent l="0" t="0" r="0" b="0"/>
          <wp:docPr id="2"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1"/>
                  <pic:cNvPicPr>
                    <a:picLocks noChangeAspect="1" noChangeArrowheads="1"/>
                  </pic:cNvPicPr>
                </pic:nvPicPr>
                <pic:blipFill>
                  <a:blip r:embed="rId1"/>
                  <a:stretch>
                    <a:fillRect/>
                  </a:stretch>
                </pic:blipFill>
                <pic:spPr bwMode="auto">
                  <a:xfrm>
                    <a:off x="0" y="0"/>
                    <a:ext cx="706755" cy="691515"/>
                  </a:xfrm>
                  <a:prstGeom prst="rect">
                    <a:avLst/>
                  </a:prstGeom>
                </pic:spPr>
              </pic:pic>
            </a:graphicData>
          </a:graphic>
        </wp:inline>
      </w:drawing>
    </w:r>
    <w:r>
      <w:rPr>
        <w:noProof/>
        <w:lang w:eastAsia="pl-PL"/>
      </w:rPr>
      <w:drawing>
        <wp:inline distT="0" distB="0" distL="0" distR="0" wp14:anchorId="637A4C5D" wp14:editId="65D08744">
          <wp:extent cx="683895" cy="675640"/>
          <wp:effectExtent l="0" t="0" r="0" b="0"/>
          <wp:docPr id="3"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2"/>
                  <pic:cNvPicPr>
                    <a:picLocks noChangeAspect="1" noChangeArrowheads="1"/>
                  </pic:cNvPicPr>
                </pic:nvPicPr>
                <pic:blipFill>
                  <a:blip r:embed="rId2"/>
                  <a:stretch>
                    <a:fillRect/>
                  </a:stretch>
                </pic:blipFill>
                <pic:spPr bwMode="auto">
                  <a:xfrm>
                    <a:off x="0" y="0"/>
                    <a:ext cx="683895" cy="675640"/>
                  </a:xfrm>
                  <a:prstGeom prst="rect">
                    <a:avLst/>
                  </a:prstGeom>
                </pic:spPr>
              </pic:pic>
            </a:graphicData>
          </a:graphic>
        </wp:inline>
      </w:drawing>
    </w:r>
    <w:r>
      <w:rPr>
        <w:noProof/>
        <w:lang w:eastAsia="pl-PL"/>
      </w:rPr>
      <w:drawing>
        <wp:anchor distT="0" distB="0" distL="0" distR="0" simplePos="0" relativeHeight="4" behindDoc="1" locked="0" layoutInCell="1" allowOverlap="1" wp14:anchorId="0BE222BC" wp14:editId="7D5B3067">
          <wp:simplePos x="0" y="0"/>
          <wp:positionH relativeFrom="column">
            <wp:posOffset>3819525</wp:posOffset>
          </wp:positionH>
          <wp:positionV relativeFrom="paragraph">
            <wp:posOffset>3810</wp:posOffset>
          </wp:positionV>
          <wp:extent cx="1938655" cy="762635"/>
          <wp:effectExtent l="0" t="0" r="0" b="0"/>
          <wp:wrapNone/>
          <wp:docPr id="4"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3"/>
                  <pic:cNvPicPr>
                    <a:picLocks noChangeAspect="1" noChangeArrowheads="1"/>
                  </pic:cNvPicPr>
                </pic:nvPicPr>
                <pic:blipFill>
                  <a:blip r:embed="rId3"/>
                  <a:stretch>
                    <a:fillRect/>
                  </a:stretch>
                </pic:blipFill>
                <pic:spPr bwMode="auto">
                  <a:xfrm>
                    <a:off x="0" y="0"/>
                    <a:ext cx="1938655" cy="76263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4A634" w14:textId="77777777" w:rsidR="002B6562" w:rsidRDefault="002B6562">
      <w:pPr>
        <w:spacing w:after="0" w:line="240" w:lineRule="auto"/>
      </w:pPr>
      <w:r>
        <w:separator/>
      </w:r>
    </w:p>
  </w:footnote>
  <w:footnote w:type="continuationSeparator" w:id="0">
    <w:p w14:paraId="05A7C8BD" w14:textId="77777777" w:rsidR="002B6562" w:rsidRDefault="002B65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3"/>
    <w:lvl w:ilvl="0">
      <w:start w:val="1"/>
      <w:numFmt w:val="bullet"/>
      <w:lvlText w:val="-"/>
      <w:lvlJc w:val="left"/>
      <w:pPr>
        <w:tabs>
          <w:tab w:val="num" w:pos="0"/>
        </w:tabs>
        <w:ind w:left="927" w:hanging="360"/>
      </w:pPr>
      <w:rPr>
        <w:rFonts w:ascii="Liberation Serif" w:hAnsi="Liberation Serif" w:cs="Arial Unicode MS" w:hint="default"/>
        <w:caps w:val="0"/>
        <w:smallCaps w:val="0"/>
        <w:strike w:val="0"/>
        <w:dstrike w:val="0"/>
        <w:color w:val="000000"/>
        <w:spacing w:val="0"/>
        <w:w w:val="100"/>
        <w:kern w:val="0"/>
        <w:position w:val="0"/>
        <w:sz w:val="20"/>
        <w:szCs w:val="20"/>
        <w:vertAlign w:val="baseline"/>
        <w:em w:val="none"/>
        <w14:textOutline w14:w="0" w14:cap="rnd" w14:cmpd="sng" w14:algn="ctr">
          <w14:noFill/>
          <w14:prstDash w14:val="solid"/>
          <w14:bevel/>
        </w14:textOutline>
      </w:rPr>
    </w:lvl>
  </w:abstractNum>
  <w:abstractNum w:abstractNumId="1" w15:restartNumberingAfterBreak="0">
    <w:nsid w:val="00000006"/>
    <w:multiLevelType w:val="multilevel"/>
    <w:tmpl w:val="00000006"/>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360"/>
        </w:tabs>
        <w:ind w:left="360" w:hanging="360"/>
      </w:pPr>
      <w:rPr>
        <w:rFonts w:ascii="Arial" w:hAnsi="Arial" w:cs="Arial" w:hint="default"/>
      </w:rPr>
    </w:lvl>
    <w:lvl w:ilvl="2">
      <w:start w:val="1"/>
      <w:numFmt w:val="decimal"/>
      <w:lvlText w:val="%1.%2.%3."/>
      <w:lvlJc w:val="left"/>
      <w:pPr>
        <w:tabs>
          <w:tab w:val="num" w:pos="-360"/>
        </w:tabs>
        <w:ind w:left="720" w:hanging="720"/>
      </w:pPr>
      <w:rPr>
        <w:rFonts w:ascii="Arial" w:hAnsi="Arial" w:cs="Arial" w:hint="default"/>
      </w:rPr>
    </w:lvl>
    <w:lvl w:ilvl="3">
      <w:start w:val="1"/>
      <w:numFmt w:val="decimal"/>
      <w:lvlText w:val="%1.%2.%3.%4."/>
      <w:lvlJc w:val="left"/>
      <w:pPr>
        <w:tabs>
          <w:tab w:val="num" w:pos="-360"/>
        </w:tabs>
        <w:ind w:left="720" w:hanging="720"/>
      </w:pPr>
      <w:rPr>
        <w:rFonts w:ascii="Arial" w:hAnsi="Arial" w:cs="Arial" w:hint="default"/>
      </w:rPr>
    </w:lvl>
    <w:lvl w:ilvl="4">
      <w:start w:val="1"/>
      <w:numFmt w:val="decimal"/>
      <w:lvlText w:val="%1.%2.%3.%4.%5."/>
      <w:lvlJc w:val="left"/>
      <w:pPr>
        <w:tabs>
          <w:tab w:val="num" w:pos="-360"/>
        </w:tabs>
        <w:ind w:left="1080" w:hanging="1080"/>
      </w:pPr>
      <w:rPr>
        <w:rFonts w:ascii="Arial" w:hAnsi="Arial" w:cs="Arial" w:hint="default"/>
      </w:rPr>
    </w:lvl>
    <w:lvl w:ilvl="5">
      <w:start w:val="1"/>
      <w:numFmt w:val="decimal"/>
      <w:lvlText w:val="%1.%2.%3.%4.%5.%6."/>
      <w:lvlJc w:val="left"/>
      <w:pPr>
        <w:tabs>
          <w:tab w:val="num" w:pos="-360"/>
        </w:tabs>
        <w:ind w:left="1080" w:hanging="1080"/>
      </w:pPr>
      <w:rPr>
        <w:rFonts w:ascii="Arial" w:hAnsi="Arial" w:cs="Arial" w:hint="default"/>
      </w:rPr>
    </w:lvl>
    <w:lvl w:ilvl="6">
      <w:start w:val="1"/>
      <w:numFmt w:val="decimal"/>
      <w:lvlText w:val="%1.%2.%3.%4.%5.%6.%7."/>
      <w:lvlJc w:val="left"/>
      <w:pPr>
        <w:tabs>
          <w:tab w:val="num" w:pos="-360"/>
        </w:tabs>
        <w:ind w:left="1440" w:hanging="1440"/>
      </w:pPr>
      <w:rPr>
        <w:rFonts w:ascii="Arial" w:hAnsi="Arial" w:cs="Arial" w:hint="default"/>
      </w:rPr>
    </w:lvl>
    <w:lvl w:ilvl="7">
      <w:start w:val="1"/>
      <w:numFmt w:val="decimal"/>
      <w:lvlText w:val="%1.%2.%3.%4.%5.%6.%7.%8."/>
      <w:lvlJc w:val="left"/>
      <w:pPr>
        <w:tabs>
          <w:tab w:val="num" w:pos="-360"/>
        </w:tabs>
        <w:ind w:left="1440" w:hanging="1440"/>
      </w:pPr>
      <w:rPr>
        <w:rFonts w:ascii="Arial" w:hAnsi="Arial" w:cs="Arial" w:hint="default"/>
      </w:rPr>
    </w:lvl>
    <w:lvl w:ilvl="8">
      <w:start w:val="1"/>
      <w:numFmt w:val="decimal"/>
      <w:lvlText w:val="%1.%2.%3.%4.%5.%6.%7.%8.%9."/>
      <w:lvlJc w:val="left"/>
      <w:pPr>
        <w:tabs>
          <w:tab w:val="num" w:pos="-360"/>
        </w:tabs>
        <w:ind w:left="1800" w:hanging="1800"/>
      </w:pPr>
      <w:rPr>
        <w:rFonts w:ascii="Arial" w:hAnsi="Arial" w:cs="Arial" w:hint="default"/>
      </w:rPr>
    </w:lvl>
  </w:abstractNum>
  <w:abstractNum w:abstractNumId="2" w15:restartNumberingAfterBreak="0">
    <w:nsid w:val="0000001C"/>
    <w:multiLevelType w:val="multilevel"/>
    <w:tmpl w:val="5B02BF3A"/>
    <w:name w:val="WW8Num28"/>
    <w:lvl w:ilvl="0">
      <w:start w:val="1"/>
      <w:numFmt w:val="decimal"/>
      <w:lvlText w:val="%1."/>
      <w:lvlJc w:val="left"/>
      <w:pPr>
        <w:tabs>
          <w:tab w:val="num" w:pos="360"/>
        </w:tabs>
        <w:ind w:left="360" w:hanging="360"/>
      </w:pPr>
      <w:rPr>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4050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7053B6"/>
    <w:multiLevelType w:val="hybridMultilevel"/>
    <w:tmpl w:val="49E074E4"/>
    <w:lvl w:ilvl="0" w:tplc="E23E0598">
      <w:start w:val="2"/>
      <w:numFmt w:val="upperRoman"/>
      <w:lvlText w:val="%1."/>
      <w:lvlJc w:val="left"/>
      <w:pPr>
        <w:tabs>
          <w:tab w:val="num" w:pos="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F8649DB"/>
    <w:multiLevelType w:val="hybridMultilevel"/>
    <w:tmpl w:val="2294ED4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0FE57B1E"/>
    <w:multiLevelType w:val="singleLevel"/>
    <w:tmpl w:val="04150001"/>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106A53EC"/>
    <w:multiLevelType w:val="hybridMultilevel"/>
    <w:tmpl w:val="10561B4C"/>
    <w:lvl w:ilvl="0" w:tplc="CEB44D4A">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 w15:restartNumberingAfterBreak="0">
    <w:nsid w:val="12CF3BD2"/>
    <w:multiLevelType w:val="multilevel"/>
    <w:tmpl w:val="C9AEC0CE"/>
    <w:lvl w:ilvl="0">
      <w:start w:val="1"/>
      <w:numFmt w:val="decimal"/>
      <w:lvlText w:val="%1."/>
      <w:lvlJc w:val="left"/>
      <w:pPr>
        <w:tabs>
          <w:tab w:val="num" w:pos="0"/>
        </w:tabs>
        <w:ind w:left="340" w:hanging="34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36257A9"/>
    <w:multiLevelType w:val="hybridMultilevel"/>
    <w:tmpl w:val="67C2D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493759C"/>
    <w:multiLevelType w:val="hybridMultilevel"/>
    <w:tmpl w:val="9A7051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16F8659D"/>
    <w:multiLevelType w:val="hybridMultilevel"/>
    <w:tmpl w:val="19CE432C"/>
    <w:lvl w:ilvl="0" w:tplc="0C021F38">
      <w:start w:val="1"/>
      <w:numFmt w:val="upperRoman"/>
      <w:lvlText w:val="%1."/>
      <w:lvlJc w:val="left"/>
      <w:pPr>
        <w:tabs>
          <w:tab w:val="num" w:pos="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86F1905"/>
    <w:multiLevelType w:val="hybridMultilevel"/>
    <w:tmpl w:val="06C8A97E"/>
    <w:lvl w:ilvl="0" w:tplc="CEB44D4A">
      <w:start w:val="1"/>
      <w:numFmt w:val="bullet"/>
      <w:lvlText w:val=""/>
      <w:lvlJc w:val="left"/>
      <w:pPr>
        <w:tabs>
          <w:tab w:val="num" w:pos="2367"/>
        </w:tabs>
        <w:ind w:left="2367" w:hanging="360"/>
      </w:pPr>
      <w:rPr>
        <w:rFonts w:ascii="Symbol" w:hAnsi="Symbol" w:hint="default"/>
      </w:rPr>
    </w:lvl>
    <w:lvl w:ilvl="1" w:tplc="04150003" w:tentative="1">
      <w:start w:val="1"/>
      <w:numFmt w:val="bullet"/>
      <w:lvlText w:val="o"/>
      <w:lvlJc w:val="left"/>
      <w:pPr>
        <w:tabs>
          <w:tab w:val="num" w:pos="3087"/>
        </w:tabs>
        <w:ind w:left="3087" w:hanging="360"/>
      </w:pPr>
      <w:rPr>
        <w:rFonts w:ascii="Courier New" w:hAnsi="Courier New" w:cs="Courier New" w:hint="default"/>
      </w:rPr>
    </w:lvl>
    <w:lvl w:ilvl="2" w:tplc="04150005" w:tentative="1">
      <w:start w:val="1"/>
      <w:numFmt w:val="bullet"/>
      <w:lvlText w:val=""/>
      <w:lvlJc w:val="left"/>
      <w:pPr>
        <w:tabs>
          <w:tab w:val="num" w:pos="3807"/>
        </w:tabs>
        <w:ind w:left="3807" w:hanging="360"/>
      </w:pPr>
      <w:rPr>
        <w:rFonts w:ascii="Wingdings" w:hAnsi="Wingdings" w:hint="default"/>
      </w:rPr>
    </w:lvl>
    <w:lvl w:ilvl="3" w:tplc="04150001" w:tentative="1">
      <w:start w:val="1"/>
      <w:numFmt w:val="bullet"/>
      <w:lvlText w:val=""/>
      <w:lvlJc w:val="left"/>
      <w:pPr>
        <w:tabs>
          <w:tab w:val="num" w:pos="4527"/>
        </w:tabs>
        <w:ind w:left="4527" w:hanging="360"/>
      </w:pPr>
      <w:rPr>
        <w:rFonts w:ascii="Symbol" w:hAnsi="Symbol" w:hint="default"/>
      </w:rPr>
    </w:lvl>
    <w:lvl w:ilvl="4" w:tplc="04150003" w:tentative="1">
      <w:start w:val="1"/>
      <w:numFmt w:val="bullet"/>
      <w:lvlText w:val="o"/>
      <w:lvlJc w:val="left"/>
      <w:pPr>
        <w:tabs>
          <w:tab w:val="num" w:pos="5247"/>
        </w:tabs>
        <w:ind w:left="5247" w:hanging="360"/>
      </w:pPr>
      <w:rPr>
        <w:rFonts w:ascii="Courier New" w:hAnsi="Courier New" w:cs="Courier New" w:hint="default"/>
      </w:rPr>
    </w:lvl>
    <w:lvl w:ilvl="5" w:tplc="04150005" w:tentative="1">
      <w:start w:val="1"/>
      <w:numFmt w:val="bullet"/>
      <w:lvlText w:val=""/>
      <w:lvlJc w:val="left"/>
      <w:pPr>
        <w:tabs>
          <w:tab w:val="num" w:pos="5967"/>
        </w:tabs>
        <w:ind w:left="5967" w:hanging="360"/>
      </w:pPr>
      <w:rPr>
        <w:rFonts w:ascii="Wingdings" w:hAnsi="Wingdings" w:hint="default"/>
      </w:rPr>
    </w:lvl>
    <w:lvl w:ilvl="6" w:tplc="04150001" w:tentative="1">
      <w:start w:val="1"/>
      <w:numFmt w:val="bullet"/>
      <w:lvlText w:val=""/>
      <w:lvlJc w:val="left"/>
      <w:pPr>
        <w:tabs>
          <w:tab w:val="num" w:pos="6687"/>
        </w:tabs>
        <w:ind w:left="6687" w:hanging="360"/>
      </w:pPr>
      <w:rPr>
        <w:rFonts w:ascii="Symbol" w:hAnsi="Symbol" w:hint="default"/>
      </w:rPr>
    </w:lvl>
    <w:lvl w:ilvl="7" w:tplc="04150003" w:tentative="1">
      <w:start w:val="1"/>
      <w:numFmt w:val="bullet"/>
      <w:lvlText w:val="o"/>
      <w:lvlJc w:val="left"/>
      <w:pPr>
        <w:tabs>
          <w:tab w:val="num" w:pos="7407"/>
        </w:tabs>
        <w:ind w:left="7407" w:hanging="360"/>
      </w:pPr>
      <w:rPr>
        <w:rFonts w:ascii="Courier New" w:hAnsi="Courier New" w:cs="Courier New" w:hint="default"/>
      </w:rPr>
    </w:lvl>
    <w:lvl w:ilvl="8" w:tplc="04150005" w:tentative="1">
      <w:start w:val="1"/>
      <w:numFmt w:val="bullet"/>
      <w:lvlText w:val=""/>
      <w:lvlJc w:val="left"/>
      <w:pPr>
        <w:tabs>
          <w:tab w:val="num" w:pos="8127"/>
        </w:tabs>
        <w:ind w:left="8127" w:hanging="360"/>
      </w:pPr>
      <w:rPr>
        <w:rFonts w:ascii="Wingdings" w:hAnsi="Wingdings" w:hint="default"/>
      </w:rPr>
    </w:lvl>
  </w:abstractNum>
  <w:abstractNum w:abstractNumId="13" w15:restartNumberingAfterBreak="0">
    <w:nsid w:val="278E1F65"/>
    <w:multiLevelType w:val="singleLevel"/>
    <w:tmpl w:val="D55E399A"/>
    <w:lvl w:ilvl="0">
      <w:start w:val="1"/>
      <w:numFmt w:val="decimal"/>
      <w:pStyle w:val="Osignicie"/>
      <w:lvlText w:val="%1."/>
      <w:lvlJc w:val="left"/>
      <w:pPr>
        <w:tabs>
          <w:tab w:val="num" w:pos="360"/>
        </w:tabs>
      </w:pPr>
    </w:lvl>
  </w:abstractNum>
  <w:abstractNum w:abstractNumId="14" w15:restartNumberingAfterBreak="0">
    <w:nsid w:val="29973C86"/>
    <w:multiLevelType w:val="hybridMultilevel"/>
    <w:tmpl w:val="2D3E25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A5A7852"/>
    <w:multiLevelType w:val="hybridMultilevel"/>
    <w:tmpl w:val="8AFC83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1A3902"/>
    <w:multiLevelType w:val="hybridMultilevel"/>
    <w:tmpl w:val="9162DD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2C5030E9"/>
    <w:multiLevelType w:val="hybridMultilevel"/>
    <w:tmpl w:val="7632BC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0C94CF3"/>
    <w:multiLevelType w:val="multilevel"/>
    <w:tmpl w:val="8172861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FE5325"/>
    <w:multiLevelType w:val="hybridMultilevel"/>
    <w:tmpl w:val="CC1A933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3DA76D66"/>
    <w:multiLevelType w:val="multilevel"/>
    <w:tmpl w:val="81809C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4863F5"/>
    <w:multiLevelType w:val="hybridMultilevel"/>
    <w:tmpl w:val="90F8FCD8"/>
    <w:lvl w:ilvl="0" w:tplc="6E367DE8">
      <w:start w:val="1"/>
      <w:numFmt w:val="decimal"/>
      <w:lvlText w:val="%1."/>
      <w:lvlJc w:val="left"/>
      <w:pPr>
        <w:ind w:left="817" w:hanging="405"/>
      </w:pPr>
      <w:rPr>
        <w:rFonts w:hint="default"/>
      </w:rPr>
    </w:lvl>
    <w:lvl w:ilvl="1" w:tplc="04150019">
      <w:start w:val="1"/>
      <w:numFmt w:val="lowerLetter"/>
      <w:lvlText w:val="%2."/>
      <w:lvlJc w:val="left"/>
      <w:pPr>
        <w:ind w:left="1492" w:hanging="360"/>
      </w:pPr>
    </w:lvl>
    <w:lvl w:ilvl="2" w:tplc="0415001B" w:tentative="1">
      <w:start w:val="1"/>
      <w:numFmt w:val="lowerRoman"/>
      <w:lvlText w:val="%3."/>
      <w:lvlJc w:val="right"/>
      <w:pPr>
        <w:ind w:left="2212" w:hanging="180"/>
      </w:pPr>
    </w:lvl>
    <w:lvl w:ilvl="3" w:tplc="0415000F" w:tentative="1">
      <w:start w:val="1"/>
      <w:numFmt w:val="decimal"/>
      <w:lvlText w:val="%4."/>
      <w:lvlJc w:val="left"/>
      <w:pPr>
        <w:ind w:left="2932" w:hanging="360"/>
      </w:pPr>
    </w:lvl>
    <w:lvl w:ilvl="4" w:tplc="04150019" w:tentative="1">
      <w:start w:val="1"/>
      <w:numFmt w:val="lowerLetter"/>
      <w:lvlText w:val="%5."/>
      <w:lvlJc w:val="left"/>
      <w:pPr>
        <w:ind w:left="3652" w:hanging="360"/>
      </w:pPr>
    </w:lvl>
    <w:lvl w:ilvl="5" w:tplc="0415001B" w:tentative="1">
      <w:start w:val="1"/>
      <w:numFmt w:val="lowerRoman"/>
      <w:lvlText w:val="%6."/>
      <w:lvlJc w:val="right"/>
      <w:pPr>
        <w:ind w:left="4372" w:hanging="180"/>
      </w:pPr>
    </w:lvl>
    <w:lvl w:ilvl="6" w:tplc="0415000F" w:tentative="1">
      <w:start w:val="1"/>
      <w:numFmt w:val="decimal"/>
      <w:lvlText w:val="%7."/>
      <w:lvlJc w:val="left"/>
      <w:pPr>
        <w:ind w:left="5092" w:hanging="360"/>
      </w:pPr>
    </w:lvl>
    <w:lvl w:ilvl="7" w:tplc="04150019" w:tentative="1">
      <w:start w:val="1"/>
      <w:numFmt w:val="lowerLetter"/>
      <w:lvlText w:val="%8."/>
      <w:lvlJc w:val="left"/>
      <w:pPr>
        <w:ind w:left="5812" w:hanging="360"/>
      </w:pPr>
    </w:lvl>
    <w:lvl w:ilvl="8" w:tplc="0415001B" w:tentative="1">
      <w:start w:val="1"/>
      <w:numFmt w:val="lowerRoman"/>
      <w:lvlText w:val="%9."/>
      <w:lvlJc w:val="right"/>
      <w:pPr>
        <w:ind w:left="6532" w:hanging="180"/>
      </w:pPr>
    </w:lvl>
  </w:abstractNum>
  <w:abstractNum w:abstractNumId="22" w15:restartNumberingAfterBreak="0">
    <w:nsid w:val="4AB30B06"/>
    <w:multiLevelType w:val="multilevel"/>
    <w:tmpl w:val="E4541FA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D504CF1"/>
    <w:multiLevelType w:val="hybridMultilevel"/>
    <w:tmpl w:val="E80480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05A44A3"/>
    <w:multiLevelType w:val="hybridMultilevel"/>
    <w:tmpl w:val="7090BDA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2664BD3"/>
    <w:multiLevelType w:val="hybridMultilevel"/>
    <w:tmpl w:val="54141144"/>
    <w:lvl w:ilvl="0" w:tplc="BF1E7ECE">
      <w:start w:val="1"/>
      <w:numFmt w:val="bullet"/>
      <w:lvlText w:val="•"/>
      <w:lvlJc w:val="left"/>
      <w:pPr>
        <w:ind w:left="1745"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44F8390A">
      <w:start w:val="1"/>
      <w:numFmt w:val="bullet"/>
      <w:lvlText w:val="o"/>
      <w:lvlJc w:val="left"/>
      <w:pPr>
        <w:ind w:left="2480"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2" w:tplc="83B643B4">
      <w:start w:val="1"/>
      <w:numFmt w:val="bullet"/>
      <w:lvlText w:val="▪"/>
      <w:lvlJc w:val="left"/>
      <w:pPr>
        <w:ind w:left="3200"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3" w:tplc="D45C7376">
      <w:start w:val="1"/>
      <w:numFmt w:val="bullet"/>
      <w:lvlText w:val="•"/>
      <w:lvlJc w:val="left"/>
      <w:pPr>
        <w:ind w:left="3920"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4" w:tplc="137E0668">
      <w:start w:val="1"/>
      <w:numFmt w:val="bullet"/>
      <w:lvlText w:val="o"/>
      <w:lvlJc w:val="left"/>
      <w:pPr>
        <w:ind w:left="4640"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5" w:tplc="0F5237A2">
      <w:start w:val="1"/>
      <w:numFmt w:val="bullet"/>
      <w:lvlText w:val="▪"/>
      <w:lvlJc w:val="left"/>
      <w:pPr>
        <w:ind w:left="5360"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6" w:tplc="AC8608EE">
      <w:start w:val="1"/>
      <w:numFmt w:val="bullet"/>
      <w:lvlText w:val="•"/>
      <w:lvlJc w:val="left"/>
      <w:pPr>
        <w:ind w:left="6080"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7" w:tplc="FBCC756C">
      <w:start w:val="1"/>
      <w:numFmt w:val="bullet"/>
      <w:lvlText w:val="o"/>
      <w:lvlJc w:val="left"/>
      <w:pPr>
        <w:ind w:left="6800"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8" w:tplc="4BB49EB4">
      <w:start w:val="1"/>
      <w:numFmt w:val="bullet"/>
      <w:lvlText w:val="▪"/>
      <w:lvlJc w:val="left"/>
      <w:pPr>
        <w:ind w:left="7520"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abstractNum>
  <w:abstractNum w:abstractNumId="26" w15:restartNumberingAfterBreak="0">
    <w:nsid w:val="534C622E"/>
    <w:multiLevelType w:val="singleLevel"/>
    <w:tmpl w:val="75246802"/>
    <w:lvl w:ilvl="0">
      <w:start w:val="1"/>
      <w:numFmt w:val="decimal"/>
      <w:lvlText w:val="%1."/>
      <w:lvlJc w:val="left"/>
      <w:pPr>
        <w:tabs>
          <w:tab w:val="num" w:pos="0"/>
        </w:tabs>
        <w:ind w:left="340" w:hanging="340"/>
      </w:pPr>
      <w:rPr>
        <w:rFonts w:hint="default"/>
      </w:rPr>
    </w:lvl>
  </w:abstractNum>
  <w:abstractNum w:abstractNumId="27" w15:restartNumberingAfterBreak="0">
    <w:nsid w:val="558C1C3E"/>
    <w:multiLevelType w:val="multilevel"/>
    <w:tmpl w:val="BAC8FC22"/>
    <w:lvl w:ilvl="0">
      <w:start w:val="1"/>
      <w:numFmt w:val="decimal"/>
      <w:lvlText w:val="%1."/>
      <w:lvlJc w:val="left"/>
      <w:pPr>
        <w:tabs>
          <w:tab w:val="num" w:pos="0"/>
        </w:tabs>
        <w:ind w:left="340" w:hanging="340"/>
      </w:pPr>
      <w:rPr>
        <w:rFonts w:ascii="Arial" w:eastAsia="Calibri" w:hAnsi="Arial" w:cs="Arial"/>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582710F8"/>
    <w:multiLevelType w:val="multilevel"/>
    <w:tmpl w:val="7A00AC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D12502C"/>
    <w:multiLevelType w:val="hybridMultilevel"/>
    <w:tmpl w:val="C688F9C8"/>
    <w:lvl w:ilvl="0" w:tplc="B61A9C86">
      <w:start w:val="1"/>
      <w:numFmt w:val="upperRoman"/>
      <w:lvlText w:val="%1."/>
      <w:lvlJc w:val="left"/>
      <w:pPr>
        <w:tabs>
          <w:tab w:val="num" w:pos="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68566673"/>
    <w:multiLevelType w:val="hybridMultilevel"/>
    <w:tmpl w:val="8C0629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AC853BC"/>
    <w:multiLevelType w:val="hybridMultilevel"/>
    <w:tmpl w:val="04D25CC8"/>
    <w:lvl w:ilvl="0" w:tplc="04150017">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2" w15:restartNumberingAfterBreak="0">
    <w:nsid w:val="6BE160DF"/>
    <w:multiLevelType w:val="hybridMultilevel"/>
    <w:tmpl w:val="8848D3F8"/>
    <w:lvl w:ilvl="0" w:tplc="19542E66">
      <w:start w:val="1"/>
      <w:numFmt w:val="decimal"/>
      <w:lvlText w:val="%1."/>
      <w:lvlJc w:val="left"/>
      <w:pPr>
        <w:tabs>
          <w:tab w:val="num" w:pos="0"/>
        </w:tabs>
        <w:ind w:left="340" w:hanging="34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6CBE7FED"/>
    <w:multiLevelType w:val="hybridMultilevel"/>
    <w:tmpl w:val="E34EE7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DEC4C33"/>
    <w:multiLevelType w:val="singleLevel"/>
    <w:tmpl w:val="0415000F"/>
    <w:lvl w:ilvl="0">
      <w:start w:val="1"/>
      <w:numFmt w:val="decimal"/>
      <w:lvlText w:val="%1."/>
      <w:lvlJc w:val="left"/>
      <w:pPr>
        <w:tabs>
          <w:tab w:val="num" w:pos="360"/>
        </w:tabs>
        <w:ind w:left="360" w:hanging="360"/>
      </w:pPr>
    </w:lvl>
  </w:abstractNum>
  <w:abstractNum w:abstractNumId="35" w15:restartNumberingAfterBreak="0">
    <w:nsid w:val="711F0AA6"/>
    <w:multiLevelType w:val="hybridMultilevel"/>
    <w:tmpl w:val="73CA8F3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799A645A"/>
    <w:multiLevelType w:val="multilevel"/>
    <w:tmpl w:val="3D206AF4"/>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7EAA0E84"/>
    <w:multiLevelType w:val="hybridMultilevel"/>
    <w:tmpl w:val="45E6F65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
  </w:num>
  <w:num w:numId="2">
    <w:abstractNumId w:val="32"/>
  </w:num>
  <w:num w:numId="3">
    <w:abstractNumId w:val="4"/>
  </w:num>
  <w:num w:numId="4">
    <w:abstractNumId w:val="11"/>
  </w:num>
  <w:num w:numId="5">
    <w:abstractNumId w:val="1"/>
  </w:num>
  <w:num w:numId="6">
    <w:abstractNumId w:val="2"/>
  </w:num>
  <w:num w:numId="7">
    <w:abstractNumId w:val="18"/>
  </w:num>
  <w:num w:numId="8">
    <w:abstractNumId w:val="34"/>
    <w:lvlOverride w:ilvl="0">
      <w:startOverride w:val="1"/>
    </w:lvlOverride>
  </w:num>
  <w:num w:numId="9">
    <w:abstractNumId w:val="6"/>
  </w:num>
  <w:num w:numId="10">
    <w:abstractNumId w:val="5"/>
  </w:num>
  <w:num w:numId="11">
    <w:abstractNumId w:val="26"/>
  </w:num>
  <w:num w:numId="12">
    <w:abstractNumId w:val="12"/>
  </w:num>
  <w:num w:numId="13">
    <w:abstractNumId w:val="7"/>
  </w:num>
  <w:num w:numId="14">
    <w:abstractNumId w:val="28"/>
  </w:num>
  <w:num w:numId="15">
    <w:abstractNumId w:val="22"/>
  </w:num>
  <w:num w:numId="16">
    <w:abstractNumId w:val="16"/>
  </w:num>
  <w:num w:numId="17">
    <w:abstractNumId w:val="8"/>
  </w:num>
  <w:num w:numId="18">
    <w:abstractNumId w:val="27"/>
  </w:num>
  <w:num w:numId="19">
    <w:abstractNumId w:val="35"/>
  </w:num>
  <w:num w:numId="20">
    <w:abstractNumId w:val="31"/>
  </w:num>
  <w:num w:numId="21">
    <w:abstractNumId w:val="29"/>
  </w:num>
  <w:num w:numId="22">
    <w:abstractNumId w:val="7"/>
  </w:num>
  <w:num w:numId="23">
    <w:abstractNumId w:val="24"/>
  </w:num>
  <w:num w:numId="24">
    <w:abstractNumId w:val="0"/>
  </w:num>
  <w:num w:numId="25">
    <w:abstractNumId w:val="20"/>
  </w:num>
  <w:num w:numId="26">
    <w:abstractNumId w:val="36"/>
  </w:num>
  <w:num w:numId="27">
    <w:abstractNumId w:val="17"/>
  </w:num>
  <w:num w:numId="28">
    <w:abstractNumId w:val="30"/>
  </w:num>
  <w:num w:numId="29">
    <w:abstractNumId w:val="9"/>
  </w:num>
  <w:num w:numId="30">
    <w:abstractNumId w:val="14"/>
  </w:num>
  <w:num w:numId="31">
    <w:abstractNumId w:val="25"/>
  </w:num>
  <w:num w:numId="32">
    <w:abstractNumId w:val="15"/>
  </w:num>
  <w:num w:numId="33">
    <w:abstractNumId w:val="21"/>
  </w:num>
  <w:num w:numId="34">
    <w:abstractNumId w:val="33"/>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37"/>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defaultTabStop w:val="4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D7B"/>
    <w:rsid w:val="0000208E"/>
    <w:rsid w:val="0000332D"/>
    <w:rsid w:val="00006EB8"/>
    <w:rsid w:val="000075E8"/>
    <w:rsid w:val="00015851"/>
    <w:rsid w:val="000178BB"/>
    <w:rsid w:val="0002428A"/>
    <w:rsid w:val="000274FE"/>
    <w:rsid w:val="00027BFB"/>
    <w:rsid w:val="000369EB"/>
    <w:rsid w:val="00037ECE"/>
    <w:rsid w:val="00040C15"/>
    <w:rsid w:val="00050B0D"/>
    <w:rsid w:val="00051D47"/>
    <w:rsid w:val="00052031"/>
    <w:rsid w:val="000545F8"/>
    <w:rsid w:val="00056896"/>
    <w:rsid w:val="0006081C"/>
    <w:rsid w:val="00064158"/>
    <w:rsid w:val="00065FF8"/>
    <w:rsid w:val="00072211"/>
    <w:rsid w:val="00072869"/>
    <w:rsid w:val="00084E6F"/>
    <w:rsid w:val="000A727A"/>
    <w:rsid w:val="000B2014"/>
    <w:rsid w:val="000C0628"/>
    <w:rsid w:val="000C7A87"/>
    <w:rsid w:val="000D254E"/>
    <w:rsid w:val="000E5F4F"/>
    <w:rsid w:val="000F4129"/>
    <w:rsid w:val="00100C80"/>
    <w:rsid w:val="00101D23"/>
    <w:rsid w:val="00104EB5"/>
    <w:rsid w:val="00107219"/>
    <w:rsid w:val="001125A8"/>
    <w:rsid w:val="00124491"/>
    <w:rsid w:val="00130B9B"/>
    <w:rsid w:val="0013245F"/>
    <w:rsid w:val="0014568C"/>
    <w:rsid w:val="00146ABE"/>
    <w:rsid w:val="0014761F"/>
    <w:rsid w:val="00161869"/>
    <w:rsid w:val="00167422"/>
    <w:rsid w:val="001755E7"/>
    <w:rsid w:val="001811F4"/>
    <w:rsid w:val="00185147"/>
    <w:rsid w:val="00185459"/>
    <w:rsid w:val="00190DDA"/>
    <w:rsid w:val="001927C7"/>
    <w:rsid w:val="0019394E"/>
    <w:rsid w:val="001950D2"/>
    <w:rsid w:val="001A1DC2"/>
    <w:rsid w:val="001B54B3"/>
    <w:rsid w:val="001C42F2"/>
    <w:rsid w:val="001C6162"/>
    <w:rsid w:val="001E4BEC"/>
    <w:rsid w:val="001F20C3"/>
    <w:rsid w:val="001F4C50"/>
    <w:rsid w:val="001F5E7B"/>
    <w:rsid w:val="0020078D"/>
    <w:rsid w:val="00204783"/>
    <w:rsid w:val="00216FA5"/>
    <w:rsid w:val="0022660F"/>
    <w:rsid w:val="0023488D"/>
    <w:rsid w:val="00237F88"/>
    <w:rsid w:val="00251007"/>
    <w:rsid w:val="002540FD"/>
    <w:rsid w:val="00265331"/>
    <w:rsid w:val="00275ECE"/>
    <w:rsid w:val="00280A9C"/>
    <w:rsid w:val="00281FEC"/>
    <w:rsid w:val="00285D07"/>
    <w:rsid w:val="0028758A"/>
    <w:rsid w:val="0029506B"/>
    <w:rsid w:val="002A05F4"/>
    <w:rsid w:val="002A4D77"/>
    <w:rsid w:val="002B2031"/>
    <w:rsid w:val="002B2CF6"/>
    <w:rsid w:val="002B3DA8"/>
    <w:rsid w:val="002B6562"/>
    <w:rsid w:val="002C51B6"/>
    <w:rsid w:val="002C531F"/>
    <w:rsid w:val="002D0A77"/>
    <w:rsid w:val="002D0D97"/>
    <w:rsid w:val="002D1A4D"/>
    <w:rsid w:val="002D27B2"/>
    <w:rsid w:val="002D339B"/>
    <w:rsid w:val="002D3609"/>
    <w:rsid w:val="002D397E"/>
    <w:rsid w:val="002D39D5"/>
    <w:rsid w:val="002F1F80"/>
    <w:rsid w:val="002F78DA"/>
    <w:rsid w:val="00304E0F"/>
    <w:rsid w:val="00324338"/>
    <w:rsid w:val="00326164"/>
    <w:rsid w:val="00342025"/>
    <w:rsid w:val="00361400"/>
    <w:rsid w:val="003663D4"/>
    <w:rsid w:val="00366FAF"/>
    <w:rsid w:val="0037019C"/>
    <w:rsid w:val="00371501"/>
    <w:rsid w:val="003770BB"/>
    <w:rsid w:val="003B1972"/>
    <w:rsid w:val="003B46DC"/>
    <w:rsid w:val="003C47B7"/>
    <w:rsid w:val="003D134F"/>
    <w:rsid w:val="003D267A"/>
    <w:rsid w:val="003D4BA3"/>
    <w:rsid w:val="003D7404"/>
    <w:rsid w:val="003E2D40"/>
    <w:rsid w:val="003F1E9F"/>
    <w:rsid w:val="003F5910"/>
    <w:rsid w:val="003F7EEB"/>
    <w:rsid w:val="00401438"/>
    <w:rsid w:val="00411420"/>
    <w:rsid w:val="004120D7"/>
    <w:rsid w:val="004130B1"/>
    <w:rsid w:val="004145E2"/>
    <w:rsid w:val="004309FB"/>
    <w:rsid w:val="00444531"/>
    <w:rsid w:val="00444638"/>
    <w:rsid w:val="00444F6E"/>
    <w:rsid w:val="00447784"/>
    <w:rsid w:val="00460E2A"/>
    <w:rsid w:val="004637C7"/>
    <w:rsid w:val="00463D51"/>
    <w:rsid w:val="0047188D"/>
    <w:rsid w:val="00473FFD"/>
    <w:rsid w:val="00474C6E"/>
    <w:rsid w:val="00476A28"/>
    <w:rsid w:val="004873D1"/>
    <w:rsid w:val="004876C5"/>
    <w:rsid w:val="004B3530"/>
    <w:rsid w:val="004C3138"/>
    <w:rsid w:val="004D2081"/>
    <w:rsid w:val="004F603D"/>
    <w:rsid w:val="004F6186"/>
    <w:rsid w:val="005163D7"/>
    <w:rsid w:val="0052020E"/>
    <w:rsid w:val="00530007"/>
    <w:rsid w:val="0054218E"/>
    <w:rsid w:val="00555EB5"/>
    <w:rsid w:val="00556AC2"/>
    <w:rsid w:val="005619EE"/>
    <w:rsid w:val="00562F1C"/>
    <w:rsid w:val="0056621B"/>
    <w:rsid w:val="005667DD"/>
    <w:rsid w:val="005730D9"/>
    <w:rsid w:val="005829C1"/>
    <w:rsid w:val="00586B39"/>
    <w:rsid w:val="005946BD"/>
    <w:rsid w:val="005B70AB"/>
    <w:rsid w:val="005C0D55"/>
    <w:rsid w:val="005C3447"/>
    <w:rsid w:val="005C4DB6"/>
    <w:rsid w:val="005D0808"/>
    <w:rsid w:val="005D1716"/>
    <w:rsid w:val="005E5E49"/>
    <w:rsid w:val="005F3565"/>
    <w:rsid w:val="006005FE"/>
    <w:rsid w:val="006011B9"/>
    <w:rsid w:val="00602CCD"/>
    <w:rsid w:val="00612EFF"/>
    <w:rsid w:val="00623538"/>
    <w:rsid w:val="00634EF4"/>
    <w:rsid w:val="006355CC"/>
    <w:rsid w:val="00642382"/>
    <w:rsid w:val="00655BCF"/>
    <w:rsid w:val="00667A75"/>
    <w:rsid w:val="00670123"/>
    <w:rsid w:val="00671045"/>
    <w:rsid w:val="0068792F"/>
    <w:rsid w:val="006A0804"/>
    <w:rsid w:val="006A1035"/>
    <w:rsid w:val="006A34F5"/>
    <w:rsid w:val="006A3B3A"/>
    <w:rsid w:val="006B2FBC"/>
    <w:rsid w:val="006B7390"/>
    <w:rsid w:val="006D015E"/>
    <w:rsid w:val="006D18A1"/>
    <w:rsid w:val="006D32B4"/>
    <w:rsid w:val="006D7B11"/>
    <w:rsid w:val="006F7C36"/>
    <w:rsid w:val="00703B5C"/>
    <w:rsid w:val="0070574E"/>
    <w:rsid w:val="00706414"/>
    <w:rsid w:val="00710A47"/>
    <w:rsid w:val="007141FE"/>
    <w:rsid w:val="007157FE"/>
    <w:rsid w:val="00715833"/>
    <w:rsid w:val="00720FD7"/>
    <w:rsid w:val="00733B26"/>
    <w:rsid w:val="00734489"/>
    <w:rsid w:val="0073628C"/>
    <w:rsid w:val="00741FD8"/>
    <w:rsid w:val="00753CDF"/>
    <w:rsid w:val="00790404"/>
    <w:rsid w:val="007922DB"/>
    <w:rsid w:val="00793F3A"/>
    <w:rsid w:val="00797304"/>
    <w:rsid w:val="007A7193"/>
    <w:rsid w:val="007B2B71"/>
    <w:rsid w:val="007B662F"/>
    <w:rsid w:val="007B6B51"/>
    <w:rsid w:val="007C0B58"/>
    <w:rsid w:val="007C43D7"/>
    <w:rsid w:val="007C73F6"/>
    <w:rsid w:val="007D4A53"/>
    <w:rsid w:val="007F19B1"/>
    <w:rsid w:val="00807F34"/>
    <w:rsid w:val="00814DC8"/>
    <w:rsid w:val="00814E98"/>
    <w:rsid w:val="00816B52"/>
    <w:rsid w:val="00821629"/>
    <w:rsid w:val="00823212"/>
    <w:rsid w:val="00825D8F"/>
    <w:rsid w:val="0082699D"/>
    <w:rsid w:val="008345C8"/>
    <w:rsid w:val="008444C5"/>
    <w:rsid w:val="00852B4E"/>
    <w:rsid w:val="0085448C"/>
    <w:rsid w:val="00861972"/>
    <w:rsid w:val="008646A7"/>
    <w:rsid w:val="00877ED2"/>
    <w:rsid w:val="00880A81"/>
    <w:rsid w:val="008946D9"/>
    <w:rsid w:val="00896738"/>
    <w:rsid w:val="008975BA"/>
    <w:rsid w:val="008B1665"/>
    <w:rsid w:val="008B42A9"/>
    <w:rsid w:val="008C5B87"/>
    <w:rsid w:val="008E51AF"/>
    <w:rsid w:val="008F38B9"/>
    <w:rsid w:val="0090024B"/>
    <w:rsid w:val="009007B6"/>
    <w:rsid w:val="00906B4C"/>
    <w:rsid w:val="00922C11"/>
    <w:rsid w:val="009257C9"/>
    <w:rsid w:val="00926491"/>
    <w:rsid w:val="00930942"/>
    <w:rsid w:val="0093139C"/>
    <w:rsid w:val="00936771"/>
    <w:rsid w:val="00942656"/>
    <w:rsid w:val="00943200"/>
    <w:rsid w:val="0096286C"/>
    <w:rsid w:val="00962C4E"/>
    <w:rsid w:val="00970825"/>
    <w:rsid w:val="00974850"/>
    <w:rsid w:val="00984C77"/>
    <w:rsid w:val="009869F9"/>
    <w:rsid w:val="009A00DD"/>
    <w:rsid w:val="009A1FBF"/>
    <w:rsid w:val="009A27FF"/>
    <w:rsid w:val="009A7D97"/>
    <w:rsid w:val="009B6B14"/>
    <w:rsid w:val="009C1F25"/>
    <w:rsid w:val="009D0D79"/>
    <w:rsid w:val="009D647F"/>
    <w:rsid w:val="009F06BA"/>
    <w:rsid w:val="00A029C4"/>
    <w:rsid w:val="00A05EB8"/>
    <w:rsid w:val="00A06CE7"/>
    <w:rsid w:val="00A143E3"/>
    <w:rsid w:val="00A15366"/>
    <w:rsid w:val="00A2443A"/>
    <w:rsid w:val="00A26D19"/>
    <w:rsid w:val="00A27434"/>
    <w:rsid w:val="00A32F43"/>
    <w:rsid w:val="00A45F2D"/>
    <w:rsid w:val="00A50039"/>
    <w:rsid w:val="00A50A4F"/>
    <w:rsid w:val="00A563A9"/>
    <w:rsid w:val="00A62E2F"/>
    <w:rsid w:val="00A648AB"/>
    <w:rsid w:val="00A66ABC"/>
    <w:rsid w:val="00A72A95"/>
    <w:rsid w:val="00A90C3C"/>
    <w:rsid w:val="00A95326"/>
    <w:rsid w:val="00A960B4"/>
    <w:rsid w:val="00A975FB"/>
    <w:rsid w:val="00A97AF4"/>
    <w:rsid w:val="00AA494D"/>
    <w:rsid w:val="00AA5873"/>
    <w:rsid w:val="00AB40C0"/>
    <w:rsid w:val="00AB64F6"/>
    <w:rsid w:val="00AC0AB8"/>
    <w:rsid w:val="00AC22F9"/>
    <w:rsid w:val="00AD0C0A"/>
    <w:rsid w:val="00AD3CAE"/>
    <w:rsid w:val="00AE0A05"/>
    <w:rsid w:val="00AF0ED3"/>
    <w:rsid w:val="00AF7A13"/>
    <w:rsid w:val="00B0661D"/>
    <w:rsid w:val="00B07098"/>
    <w:rsid w:val="00B1788B"/>
    <w:rsid w:val="00B207D0"/>
    <w:rsid w:val="00B27D33"/>
    <w:rsid w:val="00B3408C"/>
    <w:rsid w:val="00B3625E"/>
    <w:rsid w:val="00B402FD"/>
    <w:rsid w:val="00B472F9"/>
    <w:rsid w:val="00B553B2"/>
    <w:rsid w:val="00B65F79"/>
    <w:rsid w:val="00B749BC"/>
    <w:rsid w:val="00B80BFA"/>
    <w:rsid w:val="00B846F9"/>
    <w:rsid w:val="00B84AB4"/>
    <w:rsid w:val="00B85B54"/>
    <w:rsid w:val="00B8715F"/>
    <w:rsid w:val="00B94569"/>
    <w:rsid w:val="00B96E79"/>
    <w:rsid w:val="00BA5A32"/>
    <w:rsid w:val="00BC239D"/>
    <w:rsid w:val="00BD2935"/>
    <w:rsid w:val="00BD6EC3"/>
    <w:rsid w:val="00BE35BD"/>
    <w:rsid w:val="00BF37F6"/>
    <w:rsid w:val="00C22671"/>
    <w:rsid w:val="00C2286C"/>
    <w:rsid w:val="00C309F3"/>
    <w:rsid w:val="00C37499"/>
    <w:rsid w:val="00C4719F"/>
    <w:rsid w:val="00C63B77"/>
    <w:rsid w:val="00C663E3"/>
    <w:rsid w:val="00C70CF7"/>
    <w:rsid w:val="00C80A7B"/>
    <w:rsid w:val="00C96586"/>
    <w:rsid w:val="00CA1D3D"/>
    <w:rsid w:val="00CB0371"/>
    <w:rsid w:val="00CB7786"/>
    <w:rsid w:val="00CC2E81"/>
    <w:rsid w:val="00CC4028"/>
    <w:rsid w:val="00CD1FCD"/>
    <w:rsid w:val="00CD36ED"/>
    <w:rsid w:val="00CE2385"/>
    <w:rsid w:val="00CE2DE5"/>
    <w:rsid w:val="00CE3846"/>
    <w:rsid w:val="00CE4A40"/>
    <w:rsid w:val="00CF5B5E"/>
    <w:rsid w:val="00D04CA5"/>
    <w:rsid w:val="00D2662E"/>
    <w:rsid w:val="00D32448"/>
    <w:rsid w:val="00D32457"/>
    <w:rsid w:val="00D62748"/>
    <w:rsid w:val="00D839E6"/>
    <w:rsid w:val="00D854F7"/>
    <w:rsid w:val="00DA1796"/>
    <w:rsid w:val="00DA53B0"/>
    <w:rsid w:val="00DA5A7A"/>
    <w:rsid w:val="00DA5C31"/>
    <w:rsid w:val="00DB08C6"/>
    <w:rsid w:val="00DB145D"/>
    <w:rsid w:val="00DB5CDC"/>
    <w:rsid w:val="00DD1E80"/>
    <w:rsid w:val="00DD3B73"/>
    <w:rsid w:val="00DE126B"/>
    <w:rsid w:val="00DE3453"/>
    <w:rsid w:val="00DE79A1"/>
    <w:rsid w:val="00DF0160"/>
    <w:rsid w:val="00DF492A"/>
    <w:rsid w:val="00E01E88"/>
    <w:rsid w:val="00E04759"/>
    <w:rsid w:val="00E068FD"/>
    <w:rsid w:val="00E07420"/>
    <w:rsid w:val="00E07F8B"/>
    <w:rsid w:val="00E15D16"/>
    <w:rsid w:val="00E20EC8"/>
    <w:rsid w:val="00E40B39"/>
    <w:rsid w:val="00E411CE"/>
    <w:rsid w:val="00E45980"/>
    <w:rsid w:val="00E60D7B"/>
    <w:rsid w:val="00E643E2"/>
    <w:rsid w:val="00E76A37"/>
    <w:rsid w:val="00E812F2"/>
    <w:rsid w:val="00E82B56"/>
    <w:rsid w:val="00E93151"/>
    <w:rsid w:val="00E9352F"/>
    <w:rsid w:val="00E93D76"/>
    <w:rsid w:val="00E970E4"/>
    <w:rsid w:val="00EB2E6C"/>
    <w:rsid w:val="00EC083A"/>
    <w:rsid w:val="00EC5695"/>
    <w:rsid w:val="00ED22AC"/>
    <w:rsid w:val="00ED5F11"/>
    <w:rsid w:val="00EE4DEE"/>
    <w:rsid w:val="00EE5CD0"/>
    <w:rsid w:val="00EE6068"/>
    <w:rsid w:val="00F009FD"/>
    <w:rsid w:val="00F0628E"/>
    <w:rsid w:val="00F07ED5"/>
    <w:rsid w:val="00F252F8"/>
    <w:rsid w:val="00F33FB3"/>
    <w:rsid w:val="00F41F76"/>
    <w:rsid w:val="00F46006"/>
    <w:rsid w:val="00F62A3D"/>
    <w:rsid w:val="00F63D6A"/>
    <w:rsid w:val="00F72F42"/>
    <w:rsid w:val="00F75201"/>
    <w:rsid w:val="00F76044"/>
    <w:rsid w:val="00F772C4"/>
    <w:rsid w:val="00F91BDC"/>
    <w:rsid w:val="00F95C83"/>
    <w:rsid w:val="00FA49C4"/>
    <w:rsid w:val="00FB7829"/>
    <w:rsid w:val="00FC44CB"/>
    <w:rsid w:val="00FD1156"/>
    <w:rsid w:val="00FF1996"/>
    <w:rsid w:val="00FF2C63"/>
    <w:rsid w:val="00FF557E"/>
    <w:rsid w:val="00FF58E9"/>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A641E"/>
  <w15:docId w15:val="{29A0B749-C0D1-4D69-910D-2DDBCD3E4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Cs w:val="22"/>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after="160" w:line="259" w:lineRule="auto"/>
      <w:textAlignment w:val="baseline"/>
    </w:pPr>
    <w:rPr>
      <w:rFonts w:ascii="Times New Roman" w:eastAsia="Times New Roman" w:hAnsi="Times New Roman" w:cs="Times New Roman"/>
      <w:color w:val="00000A"/>
      <w:sz w:val="24"/>
      <w:szCs w:val="24"/>
      <w:lang w:eastAsia="zh-CN"/>
    </w:rPr>
  </w:style>
  <w:style w:type="paragraph" w:styleId="Nagwek1">
    <w:name w:val="heading 1"/>
    <w:basedOn w:val="Normalny"/>
    <w:qFormat/>
    <w:pPr>
      <w:keepNext/>
      <w:spacing w:before="240" w:after="60"/>
      <w:outlineLvl w:val="0"/>
    </w:pPr>
    <w:rPr>
      <w:rFonts w:ascii="Arial" w:hAnsi="Arial" w:cs="Arial"/>
      <w:b/>
      <w:bCs/>
      <w:sz w:val="32"/>
      <w:szCs w:val="32"/>
    </w:rPr>
  </w:style>
  <w:style w:type="paragraph" w:styleId="Nagwek2">
    <w:name w:val="heading 2"/>
    <w:basedOn w:val="Normalny"/>
    <w:next w:val="Normalny"/>
    <w:link w:val="Nagwek2Znak"/>
    <w:qFormat/>
    <w:rsid w:val="00667A75"/>
    <w:pPr>
      <w:keepNext/>
      <w:suppressAutoHyphens w:val="0"/>
      <w:spacing w:after="0" w:line="240" w:lineRule="auto"/>
      <w:jc w:val="center"/>
      <w:textAlignment w:val="auto"/>
      <w:outlineLvl w:val="1"/>
    </w:pPr>
    <w:rPr>
      <w:rFonts w:ascii="Arial" w:hAnsi="Arial"/>
      <w:b/>
      <w:color w:val="auto"/>
      <w:sz w:val="18"/>
      <w:szCs w:val="20"/>
      <w:lang w:eastAsia="pl-PL"/>
    </w:rPr>
  </w:style>
  <w:style w:type="paragraph" w:styleId="Nagwek3">
    <w:name w:val="heading 3"/>
    <w:basedOn w:val="Normalny"/>
    <w:unhideWhenUsed/>
    <w:qFormat/>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667A75"/>
    <w:pPr>
      <w:keepNext/>
      <w:suppressAutoHyphens w:val="0"/>
      <w:spacing w:after="0" w:line="240" w:lineRule="auto"/>
      <w:textAlignment w:val="auto"/>
      <w:outlineLvl w:val="3"/>
    </w:pPr>
    <w:rPr>
      <w:rFonts w:ascii="Arial" w:hAnsi="Arial"/>
      <w:b/>
      <w:color w:val="auto"/>
      <w:sz w:val="18"/>
      <w:szCs w:val="20"/>
      <w:lang w:eastAsia="pl-PL"/>
    </w:rPr>
  </w:style>
  <w:style w:type="paragraph" w:styleId="Nagwek5">
    <w:name w:val="heading 5"/>
    <w:basedOn w:val="Normalny"/>
    <w:next w:val="Normalny"/>
    <w:link w:val="Nagwek5Znak"/>
    <w:qFormat/>
    <w:rsid w:val="00667A75"/>
    <w:pPr>
      <w:keepNext/>
      <w:suppressAutoHyphens w:val="0"/>
      <w:spacing w:after="0" w:line="240" w:lineRule="auto"/>
      <w:jc w:val="both"/>
      <w:textAlignment w:val="auto"/>
      <w:outlineLvl w:val="4"/>
    </w:pPr>
    <w:rPr>
      <w:rFonts w:ascii="Arial" w:hAnsi="Arial"/>
      <w:b/>
      <w:color w:val="auto"/>
      <w:szCs w:val="20"/>
      <w:u w:val="single"/>
      <w:lang w:eastAsia="pl-PL"/>
    </w:rPr>
  </w:style>
  <w:style w:type="paragraph" w:styleId="Nagwek6">
    <w:name w:val="heading 6"/>
    <w:basedOn w:val="Normalny"/>
    <w:next w:val="Normalny"/>
    <w:link w:val="Nagwek6Znak"/>
    <w:qFormat/>
    <w:rsid w:val="00667A75"/>
    <w:pPr>
      <w:keepNext/>
      <w:suppressAutoHyphens w:val="0"/>
      <w:spacing w:after="0" w:line="240" w:lineRule="auto"/>
      <w:jc w:val="both"/>
      <w:textAlignment w:val="auto"/>
      <w:outlineLvl w:val="5"/>
    </w:pPr>
    <w:rPr>
      <w:rFonts w:ascii="Arial" w:hAnsi="Arial"/>
      <w:b/>
      <w:color w:val="auto"/>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qFormat/>
  </w:style>
  <w:style w:type="character" w:customStyle="1" w:styleId="Numerstrony1">
    <w:name w:val="Numer strony1"/>
    <w:basedOn w:val="Domylnaczcionkaakapitu1"/>
    <w:qFormat/>
  </w:style>
  <w:style w:type="character" w:customStyle="1" w:styleId="Odwoanieprzypisudolnego1">
    <w:name w:val="Odwołanie przypisu dolnego1"/>
    <w:qFormat/>
    <w:rPr>
      <w:vertAlign w:val="superscript"/>
    </w:rPr>
  </w:style>
  <w:style w:type="character" w:customStyle="1" w:styleId="Nagwek1Znak">
    <w:name w:val="Nagłówek 1 Znak"/>
    <w:qFormat/>
    <w:rPr>
      <w:rFonts w:ascii="Arial" w:hAnsi="Arial" w:cs="Arial"/>
      <w:b/>
      <w:bCs/>
      <w:sz w:val="32"/>
      <w:szCs w:val="32"/>
      <w:lang w:val="pl-PL" w:eastAsia="pl-PL" w:bidi="ar-SA"/>
    </w:rPr>
  </w:style>
  <w:style w:type="character" w:customStyle="1" w:styleId="Nagwek3Znak">
    <w:name w:val="Nagłówek 3 Znak"/>
    <w:qFormat/>
    <w:rPr>
      <w:rFonts w:ascii="Arial" w:hAnsi="Arial" w:cs="Arial"/>
      <w:b/>
      <w:bCs/>
      <w:sz w:val="26"/>
      <w:szCs w:val="26"/>
      <w:lang w:val="pl-PL" w:eastAsia="pl-PL" w:bidi="ar-SA"/>
    </w:rPr>
  </w:style>
  <w:style w:type="character" w:customStyle="1" w:styleId="AkapitzlistZnak">
    <w:name w:val="Akapit z listą Znak"/>
    <w:uiPriority w:val="34"/>
    <w:qFormat/>
  </w:style>
  <w:style w:type="character" w:customStyle="1" w:styleId="Tekstpodstawowywcity2Znak">
    <w:name w:val="Tekst podstawowy wcięty 2 Znak"/>
    <w:basedOn w:val="Domylnaczcionkaakapitu1"/>
    <w:qFormat/>
    <w:rPr>
      <w:sz w:val="24"/>
      <w:szCs w:val="24"/>
    </w:rPr>
  </w:style>
  <w:style w:type="character" w:customStyle="1" w:styleId="TekstdymkaZnak">
    <w:name w:val="Tekst dymka Znak"/>
    <w:basedOn w:val="Domylnaczcionkaakapitu1"/>
    <w:qFormat/>
    <w:rPr>
      <w:rFonts w:ascii="Segoe UI" w:hAnsi="Segoe UI" w:cs="Segoe UI"/>
      <w:sz w:val="18"/>
      <w:szCs w:val="18"/>
    </w:rPr>
  </w:style>
  <w:style w:type="character" w:customStyle="1" w:styleId="s3">
    <w:name w:val="s3"/>
    <w:qFormat/>
  </w:style>
  <w:style w:type="character" w:customStyle="1" w:styleId="TekstpodstawowyZnak">
    <w:name w:val="Tekst podstawowy Znak"/>
    <w:basedOn w:val="Domylnaczcionkaakapitu1"/>
    <w:link w:val="Tekstpodstawowy"/>
    <w:qFormat/>
    <w:rPr>
      <w:sz w:val="24"/>
      <w:szCs w:val="24"/>
    </w:rPr>
  </w:style>
  <w:style w:type="character" w:customStyle="1" w:styleId="TekstpodstawowywcityZnak">
    <w:name w:val="Tekst podstawowy wcięty Znak"/>
    <w:basedOn w:val="Domylnaczcionkaakapitu1"/>
    <w:qFormat/>
    <w:rPr>
      <w:sz w:val="24"/>
      <w:szCs w:val="24"/>
      <w:lang w:val="en-US"/>
    </w:rPr>
  </w:style>
  <w:style w:type="character" w:customStyle="1" w:styleId="Tekstpodstawowy2Znak">
    <w:name w:val="Tekst podstawowy 2 Znak"/>
    <w:basedOn w:val="Domylnaczcionkaakapitu1"/>
    <w:qFormat/>
    <w:rPr>
      <w:sz w:val="24"/>
      <w:szCs w:val="24"/>
    </w:rPr>
  </w:style>
  <w:style w:type="character" w:customStyle="1" w:styleId="ListLabel1">
    <w:name w:val="ListLabel 1"/>
    <w:qFormat/>
    <w:rPr>
      <w:b/>
    </w:rPr>
  </w:style>
  <w:style w:type="character" w:customStyle="1" w:styleId="ListLabel2">
    <w:name w:val="ListLabel 2"/>
    <w:qFormat/>
    <w:rPr>
      <w:rFonts w:cs="Courier New"/>
    </w:rPr>
  </w:style>
  <w:style w:type="character" w:customStyle="1" w:styleId="ListLabel3">
    <w:name w:val="ListLabel 3"/>
    <w:qFormat/>
    <w:rPr>
      <w:rFonts w:cs="Calibri"/>
      <w:b w:val="0"/>
    </w:rPr>
  </w:style>
  <w:style w:type="character" w:customStyle="1" w:styleId="ListLabel4">
    <w:name w:val="ListLabel 4"/>
    <w:qFormat/>
    <w:rPr>
      <w:b w:val="0"/>
    </w:rPr>
  </w:style>
  <w:style w:type="character" w:customStyle="1" w:styleId="ListLabel5">
    <w:name w:val="ListLabel 5"/>
    <w:qFormat/>
    <w:rPr>
      <w:b w:val="0"/>
    </w:rPr>
  </w:style>
  <w:style w:type="character" w:customStyle="1" w:styleId="ListLabel6">
    <w:name w:val="ListLabel 6"/>
    <w:qFormat/>
    <w:rPr>
      <w:b w:val="0"/>
    </w:rPr>
  </w:style>
  <w:style w:type="character" w:customStyle="1" w:styleId="TekstdymkaZnak1">
    <w:name w:val="Tekst dymka Znak1"/>
    <w:basedOn w:val="Domylnaczcionkaakapitu"/>
    <w:qFormat/>
    <w:rPr>
      <w:rFonts w:ascii="Segoe UI" w:hAnsi="Segoe UI" w:cs="Segoe UI"/>
      <w:color w:val="00000A"/>
      <w:sz w:val="18"/>
      <w:szCs w:val="18"/>
      <w:lang w:eastAsia="zh-CN"/>
    </w:rPr>
  </w:style>
  <w:style w:type="character" w:customStyle="1" w:styleId="ListLabel7">
    <w:name w:val="ListLabel 7"/>
    <w:qFormat/>
    <w:rPr>
      <w:b w:val="0"/>
    </w:rPr>
  </w:style>
  <w:style w:type="character" w:customStyle="1" w:styleId="Wyrnienie">
    <w:name w:val="Wyróżnienie"/>
    <w:qFormat/>
    <w:rPr>
      <w:i/>
      <w:iCs/>
    </w:rPr>
  </w:style>
  <w:style w:type="character" w:customStyle="1" w:styleId="Tekstpodstawowywcity2Znak1">
    <w:name w:val="Tekst podstawowy wcięty 2 Znak1"/>
    <w:basedOn w:val="Domylnaczcionkaakapitu"/>
    <w:link w:val="Tekstpodstawowywcity2"/>
    <w:semiHidden/>
    <w:qFormat/>
    <w:rsid w:val="009A6C9A"/>
    <w:rPr>
      <w:rFonts w:ascii="Arial" w:eastAsia="Times New Roman" w:hAnsi="Arial" w:cs="Times New Roman"/>
      <w:sz w:val="20"/>
      <w:szCs w:val="20"/>
    </w:rPr>
  </w:style>
  <w:style w:type="paragraph" w:styleId="Nagwek">
    <w:name w:val="header"/>
    <w:basedOn w:val="Normalny"/>
    <w:next w:val="Tekstpodstawowy1"/>
    <w:link w:val="NagwekZnak"/>
    <w:qFormat/>
    <w:pPr>
      <w:keepNext/>
      <w:spacing w:before="240" w:after="120"/>
    </w:pPr>
    <w:rPr>
      <w:rFonts w:ascii="Liberation Sans" w:eastAsia="Microsoft YaHei" w:hAnsi="Liberation Sans" w:cs="Arial"/>
      <w:sz w:val="28"/>
      <w:szCs w:val="28"/>
    </w:rPr>
  </w:style>
  <w:style w:type="paragraph" w:customStyle="1" w:styleId="Tekstpodstawowy1">
    <w:name w:val="Tekst podstawowy1"/>
    <w:basedOn w:val="Normalny"/>
    <w:pPr>
      <w:spacing w:after="120"/>
    </w:pPr>
  </w:style>
  <w:style w:type="paragraph" w:styleId="Lista">
    <w:name w:val="List"/>
    <w:basedOn w:val="Tekstpodstawowy1"/>
    <w:rPr>
      <w:rFonts w:cs="Mangal"/>
    </w:rPr>
  </w:style>
  <w:style w:type="paragraph" w:styleId="Legenda">
    <w:name w:val="caption"/>
    <w:basedOn w:val="Normalny"/>
    <w:qFormat/>
    <w:pPr>
      <w:suppressLineNumbers/>
      <w:spacing w:before="120" w:after="120"/>
    </w:pPr>
    <w:rPr>
      <w:rFonts w:cs="Mangal"/>
      <w:i/>
      <w:iCs/>
    </w:rPr>
  </w:style>
  <w:style w:type="paragraph" w:customStyle="1" w:styleId="Indeks">
    <w:name w:val="Indeks"/>
    <w:basedOn w:val="Normalny"/>
    <w:qFormat/>
    <w:pPr>
      <w:suppressLineNumbers/>
    </w:pPr>
    <w:rPr>
      <w:rFonts w:cs="Mangal"/>
    </w:rPr>
  </w:style>
  <w:style w:type="paragraph" w:customStyle="1" w:styleId="Nagwek10">
    <w:name w:val="Nagłówek1"/>
    <w:basedOn w:val="Normalny"/>
    <w:pPr>
      <w:tabs>
        <w:tab w:val="center" w:pos="4536"/>
        <w:tab w:val="right" w:pos="9072"/>
      </w:tabs>
    </w:pPr>
  </w:style>
  <w:style w:type="paragraph" w:styleId="Podpis">
    <w:name w:val="Signature"/>
    <w:basedOn w:val="Normalny"/>
    <w:pPr>
      <w:suppressLineNumbers/>
      <w:spacing w:before="120" w:after="120"/>
    </w:pPr>
    <w:rPr>
      <w:rFonts w:cs="Mangal"/>
      <w:i/>
      <w:iCs/>
    </w:rPr>
  </w:style>
  <w:style w:type="paragraph" w:customStyle="1" w:styleId="Nagwek11">
    <w:name w:val="Nagłówek1"/>
    <w:basedOn w:val="Normalny"/>
    <w:qFormat/>
    <w:pPr>
      <w:keepNext/>
      <w:spacing w:before="240" w:after="120"/>
    </w:pPr>
    <w:rPr>
      <w:rFonts w:ascii="Arial" w:eastAsia="Microsoft YaHei" w:hAnsi="Arial" w:cs="Mangal"/>
      <w:sz w:val="28"/>
      <w:szCs w:val="28"/>
    </w:rPr>
  </w:style>
  <w:style w:type="paragraph" w:styleId="Stopka">
    <w:name w:val="footer"/>
    <w:basedOn w:val="Normalny"/>
    <w:link w:val="StopkaZnak"/>
    <w:pPr>
      <w:tabs>
        <w:tab w:val="center" w:pos="4536"/>
        <w:tab w:val="right" w:pos="9072"/>
      </w:tabs>
    </w:pPr>
  </w:style>
  <w:style w:type="paragraph" w:customStyle="1" w:styleId="Tekstprzypisudolnego1">
    <w:name w:val="Tekst przypisu dolnego1"/>
    <w:basedOn w:val="Normalny"/>
    <w:qFormat/>
    <w:rPr>
      <w:sz w:val="20"/>
      <w:szCs w:val="20"/>
    </w:rPr>
  </w:style>
  <w:style w:type="paragraph" w:customStyle="1" w:styleId="Akapitzlist1">
    <w:name w:val="Akapit z listą1"/>
    <w:basedOn w:val="Normalny"/>
    <w:qFormat/>
    <w:pPr>
      <w:spacing w:after="0"/>
      <w:ind w:left="720"/>
      <w:contextualSpacing/>
    </w:pPr>
    <w:rPr>
      <w:sz w:val="20"/>
      <w:szCs w:val="20"/>
    </w:rPr>
  </w:style>
  <w:style w:type="paragraph" w:customStyle="1" w:styleId="Tekstpodstawowywcity21">
    <w:name w:val="Tekst podstawowy wcięty 21"/>
    <w:basedOn w:val="Normalny"/>
    <w:qFormat/>
    <w:pPr>
      <w:spacing w:after="120" w:line="480" w:lineRule="auto"/>
      <w:ind w:left="283"/>
    </w:pPr>
  </w:style>
  <w:style w:type="paragraph" w:customStyle="1" w:styleId="Default">
    <w:name w:val="Default"/>
    <w:qFormat/>
    <w:pPr>
      <w:suppressAutoHyphens/>
    </w:pPr>
    <w:rPr>
      <w:rFonts w:ascii="Calibri" w:eastAsia="Calibri" w:hAnsi="Calibri" w:cs="Calibri"/>
      <w:color w:val="000000"/>
      <w:sz w:val="24"/>
      <w:szCs w:val="24"/>
      <w:lang w:eastAsia="en-US"/>
    </w:rPr>
  </w:style>
  <w:style w:type="paragraph" w:customStyle="1" w:styleId="Tekstdymka1">
    <w:name w:val="Tekst dymka1"/>
    <w:basedOn w:val="Normalny"/>
    <w:qFormat/>
    <w:rPr>
      <w:rFonts w:ascii="Segoe UI" w:hAnsi="Segoe UI" w:cs="Segoe UI"/>
      <w:sz w:val="18"/>
      <w:szCs w:val="18"/>
    </w:rPr>
  </w:style>
  <w:style w:type="paragraph" w:customStyle="1" w:styleId="Tekstpodstawowywcity1">
    <w:name w:val="Tekst podstawowy wcięty1"/>
    <w:basedOn w:val="Normalny"/>
    <w:pPr>
      <w:spacing w:after="120"/>
      <w:ind w:left="283"/>
    </w:pPr>
    <w:rPr>
      <w:lang w:val="en-US"/>
    </w:rPr>
  </w:style>
  <w:style w:type="paragraph" w:customStyle="1" w:styleId="Tekstpodstawowy21">
    <w:name w:val="Tekst podstawowy 21"/>
    <w:basedOn w:val="Normalny"/>
    <w:qFormat/>
    <w:pPr>
      <w:spacing w:after="120" w:line="480" w:lineRule="auto"/>
    </w:pPr>
  </w:style>
  <w:style w:type="paragraph" w:styleId="Tekstdymka">
    <w:name w:val="Balloon Text"/>
    <w:basedOn w:val="Normalny"/>
    <w:qFormat/>
    <w:rPr>
      <w:rFonts w:ascii="Segoe UI" w:hAnsi="Segoe UI" w:cs="Segoe UI"/>
      <w:sz w:val="18"/>
      <w:szCs w:val="18"/>
    </w:rPr>
  </w:style>
  <w:style w:type="paragraph" w:styleId="NormalnyWeb">
    <w:name w:val="Normal (Web)"/>
    <w:basedOn w:val="Normalny"/>
    <w:qFormat/>
    <w:pPr>
      <w:suppressAutoHyphens w:val="0"/>
      <w:spacing w:before="100" w:after="100"/>
      <w:textAlignment w:val="auto"/>
    </w:pPr>
    <w:rPr>
      <w:lang w:eastAsia="pl-PL"/>
    </w:rPr>
  </w:style>
  <w:style w:type="paragraph" w:styleId="Akapitzlist">
    <w:name w:val="List Paragraph"/>
    <w:basedOn w:val="Normalny"/>
    <w:uiPriority w:val="34"/>
    <w:qFormat/>
    <w:pPr>
      <w:suppressAutoHyphens w:val="0"/>
      <w:spacing w:after="200" w:line="276" w:lineRule="auto"/>
      <w:ind w:left="720"/>
      <w:contextualSpacing/>
      <w:textAlignment w:val="auto"/>
    </w:pPr>
    <w:rPr>
      <w:rFonts w:ascii="Calibri" w:eastAsia="Calibri" w:hAnsi="Calibri"/>
      <w:sz w:val="22"/>
      <w:szCs w:val="22"/>
      <w:lang w:eastAsia="en-US"/>
    </w:rPr>
  </w:style>
  <w:style w:type="paragraph" w:styleId="Tekstpodstawowywcity2">
    <w:name w:val="Body Text Indent 2"/>
    <w:basedOn w:val="Normalny"/>
    <w:link w:val="Tekstpodstawowywcity2Znak1"/>
    <w:qFormat/>
    <w:rsid w:val="009A6C9A"/>
    <w:pPr>
      <w:tabs>
        <w:tab w:val="left" w:pos="357"/>
      </w:tabs>
      <w:suppressAutoHyphens w:val="0"/>
      <w:spacing w:after="0" w:line="360" w:lineRule="auto"/>
      <w:ind w:left="357" w:hanging="357"/>
      <w:textAlignment w:val="auto"/>
    </w:pPr>
    <w:rPr>
      <w:rFonts w:ascii="Arial" w:hAnsi="Arial"/>
      <w:sz w:val="20"/>
      <w:szCs w:val="20"/>
      <w:lang w:eastAsia="pl-PL"/>
    </w:rPr>
  </w:style>
  <w:style w:type="character" w:customStyle="1" w:styleId="Nagwek2Znak">
    <w:name w:val="Nagłówek 2 Znak"/>
    <w:basedOn w:val="Domylnaczcionkaakapitu"/>
    <w:link w:val="Nagwek2"/>
    <w:rsid w:val="00667A75"/>
    <w:rPr>
      <w:rFonts w:ascii="Arial" w:eastAsia="Times New Roman" w:hAnsi="Arial" w:cs="Times New Roman"/>
      <w:b/>
      <w:sz w:val="18"/>
      <w:szCs w:val="20"/>
    </w:rPr>
  </w:style>
  <w:style w:type="character" w:customStyle="1" w:styleId="Nagwek4Znak">
    <w:name w:val="Nagłówek 4 Znak"/>
    <w:basedOn w:val="Domylnaczcionkaakapitu"/>
    <w:link w:val="Nagwek4"/>
    <w:rsid w:val="00667A75"/>
    <w:rPr>
      <w:rFonts w:ascii="Arial" w:eastAsia="Times New Roman" w:hAnsi="Arial" w:cs="Times New Roman"/>
      <w:b/>
      <w:sz w:val="18"/>
      <w:szCs w:val="20"/>
    </w:rPr>
  </w:style>
  <w:style w:type="character" w:customStyle="1" w:styleId="Nagwek5Znak">
    <w:name w:val="Nagłówek 5 Znak"/>
    <w:basedOn w:val="Domylnaczcionkaakapitu"/>
    <w:link w:val="Nagwek5"/>
    <w:rsid w:val="00667A75"/>
    <w:rPr>
      <w:rFonts w:ascii="Arial" w:eastAsia="Times New Roman" w:hAnsi="Arial" w:cs="Times New Roman"/>
      <w:b/>
      <w:sz w:val="24"/>
      <w:szCs w:val="20"/>
      <w:u w:val="single"/>
    </w:rPr>
  </w:style>
  <w:style w:type="character" w:customStyle="1" w:styleId="Nagwek6Znak">
    <w:name w:val="Nagłówek 6 Znak"/>
    <w:basedOn w:val="Domylnaczcionkaakapitu"/>
    <w:link w:val="Nagwek6"/>
    <w:rsid w:val="00667A75"/>
    <w:rPr>
      <w:rFonts w:ascii="Arial" w:eastAsia="Times New Roman" w:hAnsi="Arial" w:cs="Times New Roman"/>
      <w:b/>
      <w:sz w:val="24"/>
      <w:szCs w:val="20"/>
    </w:rPr>
  </w:style>
  <w:style w:type="paragraph" w:styleId="Tekstpodstawowy">
    <w:name w:val="Body Text"/>
    <w:basedOn w:val="Normalny"/>
    <w:link w:val="TekstpodstawowyZnak"/>
    <w:rsid w:val="00667A75"/>
    <w:pPr>
      <w:suppressAutoHyphens w:val="0"/>
      <w:spacing w:after="0" w:line="240" w:lineRule="auto"/>
      <w:jc w:val="both"/>
      <w:textAlignment w:val="auto"/>
    </w:pPr>
    <w:rPr>
      <w:rFonts w:asciiTheme="minorHAnsi" w:eastAsiaTheme="minorEastAsia" w:hAnsiTheme="minorHAnsi" w:cstheme="minorBidi"/>
      <w:color w:val="auto"/>
      <w:lang w:eastAsia="pl-PL"/>
    </w:rPr>
  </w:style>
  <w:style w:type="character" w:customStyle="1" w:styleId="TekstpodstawowyZnak1">
    <w:name w:val="Tekst podstawowy Znak1"/>
    <w:basedOn w:val="Domylnaczcionkaakapitu"/>
    <w:uiPriority w:val="99"/>
    <w:semiHidden/>
    <w:rsid w:val="00667A75"/>
    <w:rPr>
      <w:rFonts w:ascii="Times New Roman" w:eastAsia="Times New Roman" w:hAnsi="Times New Roman" w:cs="Times New Roman"/>
      <w:color w:val="00000A"/>
      <w:sz w:val="24"/>
      <w:szCs w:val="24"/>
      <w:lang w:eastAsia="zh-CN"/>
    </w:rPr>
  </w:style>
  <w:style w:type="paragraph" w:customStyle="1" w:styleId="Instytucja">
    <w:name w:val="Instytucja"/>
    <w:basedOn w:val="Normalny"/>
    <w:next w:val="Osignicie"/>
    <w:autoRedefine/>
    <w:rsid w:val="00667A75"/>
    <w:pPr>
      <w:suppressAutoHyphens w:val="0"/>
      <w:spacing w:after="0" w:line="240" w:lineRule="auto"/>
      <w:jc w:val="center"/>
      <w:textAlignment w:val="auto"/>
    </w:pPr>
    <w:rPr>
      <w:color w:val="auto"/>
      <w:szCs w:val="20"/>
      <w:lang w:eastAsia="pl-PL"/>
    </w:rPr>
  </w:style>
  <w:style w:type="paragraph" w:customStyle="1" w:styleId="Osignicie">
    <w:name w:val="Osiągnięcie"/>
    <w:basedOn w:val="Tekstpodstawowy"/>
    <w:rsid w:val="00667A75"/>
    <w:pPr>
      <w:numPr>
        <w:numId w:val="1"/>
      </w:numPr>
      <w:tabs>
        <w:tab w:val="clear" w:pos="360"/>
      </w:tabs>
      <w:spacing w:after="60" w:line="220" w:lineRule="atLeast"/>
      <w:ind w:left="360" w:hanging="360"/>
    </w:pPr>
    <w:rPr>
      <w:rFonts w:ascii="Arial" w:hAnsi="Arial"/>
      <w:spacing w:val="-5"/>
    </w:rPr>
  </w:style>
  <w:style w:type="paragraph" w:styleId="Tekstpodstawowywcity">
    <w:name w:val="Body Text Indent"/>
    <w:basedOn w:val="Normalny"/>
    <w:link w:val="TekstpodstawowywcityZnak1"/>
    <w:rsid w:val="00667A75"/>
    <w:pPr>
      <w:suppressAutoHyphens w:val="0"/>
      <w:spacing w:after="0" w:line="240" w:lineRule="auto"/>
      <w:jc w:val="both"/>
      <w:textAlignment w:val="auto"/>
    </w:pPr>
    <w:rPr>
      <w:rFonts w:ascii="Arial" w:hAnsi="Arial"/>
      <w:b/>
      <w:color w:val="auto"/>
      <w:szCs w:val="20"/>
      <w:u w:val="single"/>
      <w:lang w:eastAsia="pl-PL"/>
    </w:rPr>
  </w:style>
  <w:style w:type="character" w:customStyle="1" w:styleId="TekstpodstawowywcityZnak1">
    <w:name w:val="Tekst podstawowy wcięty Znak1"/>
    <w:basedOn w:val="Domylnaczcionkaakapitu"/>
    <w:link w:val="Tekstpodstawowywcity"/>
    <w:rsid w:val="00667A75"/>
    <w:rPr>
      <w:rFonts w:ascii="Arial" w:eastAsia="Times New Roman" w:hAnsi="Arial" w:cs="Times New Roman"/>
      <w:b/>
      <w:sz w:val="24"/>
      <w:szCs w:val="20"/>
      <w:u w:val="single"/>
    </w:rPr>
  </w:style>
  <w:style w:type="paragraph" w:styleId="Tekstpodstawowywcity3">
    <w:name w:val="Body Text Indent 3"/>
    <w:basedOn w:val="Normalny"/>
    <w:link w:val="Tekstpodstawowywcity3Znak"/>
    <w:rsid w:val="00667A75"/>
    <w:pPr>
      <w:tabs>
        <w:tab w:val="left" w:pos="284"/>
      </w:tabs>
      <w:suppressAutoHyphens w:val="0"/>
      <w:spacing w:after="0" w:line="240" w:lineRule="auto"/>
      <w:ind w:left="284" w:hanging="284"/>
      <w:textAlignment w:val="auto"/>
    </w:pPr>
    <w:rPr>
      <w:rFonts w:ascii="Arial" w:hAnsi="Arial"/>
      <w:color w:val="auto"/>
      <w:sz w:val="20"/>
      <w:szCs w:val="20"/>
      <w:lang w:eastAsia="pl-PL"/>
    </w:rPr>
  </w:style>
  <w:style w:type="character" w:customStyle="1" w:styleId="Tekstpodstawowywcity3Znak">
    <w:name w:val="Tekst podstawowy wcięty 3 Znak"/>
    <w:basedOn w:val="Domylnaczcionkaakapitu"/>
    <w:link w:val="Tekstpodstawowywcity3"/>
    <w:rsid w:val="00667A75"/>
    <w:rPr>
      <w:rFonts w:ascii="Arial" w:eastAsia="Times New Roman" w:hAnsi="Arial" w:cs="Times New Roman"/>
      <w:szCs w:val="20"/>
    </w:rPr>
  </w:style>
  <w:style w:type="paragraph" w:styleId="Tekstpodstawowy2">
    <w:name w:val="Body Text 2"/>
    <w:basedOn w:val="Normalny"/>
    <w:link w:val="Tekstpodstawowy2Znak1"/>
    <w:rsid w:val="00667A75"/>
    <w:pPr>
      <w:tabs>
        <w:tab w:val="left" w:pos="357"/>
      </w:tabs>
      <w:suppressAutoHyphens w:val="0"/>
      <w:spacing w:after="0" w:line="240" w:lineRule="auto"/>
      <w:textAlignment w:val="auto"/>
    </w:pPr>
    <w:rPr>
      <w:rFonts w:ascii="Arial" w:hAnsi="Arial"/>
      <w:color w:val="auto"/>
      <w:sz w:val="18"/>
      <w:szCs w:val="20"/>
      <w:lang w:eastAsia="pl-PL"/>
    </w:rPr>
  </w:style>
  <w:style w:type="character" w:customStyle="1" w:styleId="Tekstpodstawowy2Znak1">
    <w:name w:val="Tekst podstawowy 2 Znak1"/>
    <w:basedOn w:val="Domylnaczcionkaakapitu"/>
    <w:link w:val="Tekstpodstawowy2"/>
    <w:rsid w:val="00667A75"/>
    <w:rPr>
      <w:rFonts w:ascii="Arial" w:eastAsia="Times New Roman" w:hAnsi="Arial" w:cs="Times New Roman"/>
      <w:sz w:val="18"/>
      <w:szCs w:val="20"/>
    </w:rPr>
  </w:style>
  <w:style w:type="paragraph" w:styleId="Tekstpodstawowy3">
    <w:name w:val="Body Text 3"/>
    <w:basedOn w:val="Normalny"/>
    <w:link w:val="Tekstpodstawowy3Znak"/>
    <w:rsid w:val="00667A75"/>
    <w:pPr>
      <w:suppressAutoHyphens w:val="0"/>
      <w:spacing w:after="0" w:line="240" w:lineRule="auto"/>
      <w:jc w:val="both"/>
      <w:textAlignment w:val="auto"/>
    </w:pPr>
    <w:rPr>
      <w:rFonts w:ascii="Arial" w:hAnsi="Arial"/>
      <w:color w:val="auto"/>
      <w:sz w:val="18"/>
      <w:szCs w:val="20"/>
      <w:lang w:eastAsia="pl-PL"/>
    </w:rPr>
  </w:style>
  <w:style w:type="character" w:customStyle="1" w:styleId="Tekstpodstawowy3Znak">
    <w:name w:val="Tekst podstawowy 3 Znak"/>
    <w:basedOn w:val="Domylnaczcionkaakapitu"/>
    <w:link w:val="Tekstpodstawowy3"/>
    <w:rsid w:val="00667A75"/>
    <w:rPr>
      <w:rFonts w:ascii="Arial" w:eastAsia="Times New Roman" w:hAnsi="Arial" w:cs="Times New Roman"/>
      <w:sz w:val="18"/>
      <w:szCs w:val="20"/>
    </w:rPr>
  </w:style>
  <w:style w:type="paragraph" w:styleId="Tytu">
    <w:name w:val="Title"/>
    <w:basedOn w:val="Normalny"/>
    <w:link w:val="TytuZnak"/>
    <w:qFormat/>
    <w:rsid w:val="00667A75"/>
    <w:pPr>
      <w:suppressAutoHyphens w:val="0"/>
      <w:spacing w:after="0" w:line="240" w:lineRule="auto"/>
      <w:jc w:val="center"/>
      <w:textAlignment w:val="auto"/>
    </w:pPr>
    <w:rPr>
      <w:rFonts w:ascii="Arial" w:hAnsi="Arial"/>
      <w:color w:val="auto"/>
      <w:sz w:val="28"/>
      <w:szCs w:val="20"/>
      <w:lang w:eastAsia="pl-PL"/>
    </w:rPr>
  </w:style>
  <w:style w:type="character" w:customStyle="1" w:styleId="TytuZnak">
    <w:name w:val="Tytuł Znak"/>
    <w:basedOn w:val="Domylnaczcionkaakapitu"/>
    <w:link w:val="Tytu"/>
    <w:rsid w:val="00667A75"/>
    <w:rPr>
      <w:rFonts w:ascii="Arial" w:eastAsia="Times New Roman" w:hAnsi="Arial" w:cs="Times New Roman"/>
      <w:sz w:val="28"/>
      <w:szCs w:val="20"/>
    </w:rPr>
  </w:style>
  <w:style w:type="paragraph" w:styleId="Tekstprzypisudolnego">
    <w:name w:val="footnote text"/>
    <w:basedOn w:val="Normalny"/>
    <w:link w:val="TekstprzypisudolnegoZnak"/>
    <w:semiHidden/>
    <w:rsid w:val="00667A75"/>
    <w:pPr>
      <w:suppressAutoHyphens w:val="0"/>
      <w:spacing w:after="0" w:line="240" w:lineRule="auto"/>
      <w:textAlignment w:val="auto"/>
    </w:pPr>
    <w:rPr>
      <w:color w:val="auto"/>
      <w:sz w:val="20"/>
      <w:szCs w:val="20"/>
      <w:lang w:eastAsia="pl-PL"/>
    </w:rPr>
  </w:style>
  <w:style w:type="character" w:customStyle="1" w:styleId="TekstprzypisudolnegoZnak">
    <w:name w:val="Tekst przypisu dolnego Znak"/>
    <w:basedOn w:val="Domylnaczcionkaakapitu"/>
    <w:link w:val="Tekstprzypisudolnego"/>
    <w:semiHidden/>
    <w:rsid w:val="00667A75"/>
    <w:rPr>
      <w:rFonts w:ascii="Times New Roman" w:eastAsia="Times New Roman" w:hAnsi="Times New Roman" w:cs="Times New Roman"/>
      <w:szCs w:val="20"/>
    </w:rPr>
  </w:style>
  <w:style w:type="character" w:styleId="Pogrubienie">
    <w:name w:val="Strong"/>
    <w:qFormat/>
    <w:rsid w:val="00667A75"/>
    <w:rPr>
      <w:rFonts w:cs="Times New Roman"/>
      <w:b/>
    </w:rPr>
  </w:style>
  <w:style w:type="paragraph" w:customStyle="1" w:styleId="western">
    <w:name w:val="western"/>
    <w:basedOn w:val="Normalny"/>
    <w:rsid w:val="00667A75"/>
    <w:pPr>
      <w:suppressAutoHyphens w:val="0"/>
      <w:spacing w:before="100" w:beforeAutospacing="1" w:after="119" w:line="276" w:lineRule="auto"/>
      <w:textAlignment w:val="auto"/>
    </w:pPr>
    <w:rPr>
      <w:color w:val="auto"/>
      <w:sz w:val="22"/>
      <w:szCs w:val="22"/>
      <w:lang w:eastAsia="pl-PL"/>
    </w:rPr>
  </w:style>
  <w:style w:type="paragraph" w:customStyle="1" w:styleId="ZnakZnak1ZnakZnakZnak1">
    <w:name w:val="Znak Znak1 Znak Znak Znak1"/>
    <w:basedOn w:val="Normalny"/>
    <w:rsid w:val="00667A75"/>
    <w:pPr>
      <w:suppressAutoHyphens w:val="0"/>
      <w:spacing w:after="0" w:line="240" w:lineRule="auto"/>
      <w:textAlignment w:val="auto"/>
    </w:pPr>
    <w:rPr>
      <w:rFonts w:ascii="Arial" w:hAnsi="Arial" w:cs="Arial"/>
      <w:color w:val="auto"/>
      <w:lang w:eastAsia="pl-PL"/>
    </w:rPr>
  </w:style>
  <w:style w:type="character" w:customStyle="1" w:styleId="StopkaZnak">
    <w:name w:val="Stopka Znak"/>
    <w:basedOn w:val="Domylnaczcionkaakapitu"/>
    <w:link w:val="Stopka"/>
    <w:rsid w:val="00667A75"/>
    <w:rPr>
      <w:rFonts w:ascii="Times New Roman" w:eastAsia="Times New Roman" w:hAnsi="Times New Roman" w:cs="Times New Roman"/>
      <w:color w:val="00000A"/>
      <w:sz w:val="24"/>
      <w:szCs w:val="24"/>
      <w:lang w:eastAsia="zh-CN"/>
    </w:rPr>
  </w:style>
  <w:style w:type="character" w:styleId="Hipercze">
    <w:name w:val="Hyperlink"/>
    <w:uiPriority w:val="99"/>
    <w:rsid w:val="00667A75"/>
    <w:rPr>
      <w:color w:val="0000FF"/>
      <w:u w:val="single"/>
    </w:rPr>
  </w:style>
  <w:style w:type="character" w:customStyle="1" w:styleId="NagwekZnak">
    <w:name w:val="Nagłówek Znak"/>
    <w:basedOn w:val="Domylnaczcionkaakapitu"/>
    <w:link w:val="Nagwek"/>
    <w:rsid w:val="00667A75"/>
    <w:rPr>
      <w:rFonts w:ascii="Liberation Sans" w:eastAsia="Microsoft YaHei" w:hAnsi="Liberation Sans" w:cs="Arial"/>
      <w:color w:val="00000A"/>
      <w:sz w:val="28"/>
      <w:szCs w:val="28"/>
      <w:lang w:eastAsia="zh-CN"/>
    </w:rPr>
  </w:style>
  <w:style w:type="paragraph" w:customStyle="1" w:styleId="Tekstpodstawowywcity20">
    <w:name w:val="Tekst podstawowy wcięty2"/>
    <w:rsid w:val="00FB7829"/>
    <w:pPr>
      <w:ind w:firstLine="540"/>
    </w:pPr>
    <w:rPr>
      <w:rFonts w:ascii="Times New Roman" w:eastAsia="Arial Unicode MS" w:hAnsi="Times New Roman" w:cs="Arial Unicode MS"/>
      <w:color w:val="000000"/>
      <w:kern w:val="2"/>
      <w:sz w:val="24"/>
      <w:szCs w:val="24"/>
      <w:lang w:eastAsia="zh-CN" w:bidi="hi-IN"/>
    </w:rPr>
  </w:style>
  <w:style w:type="paragraph" w:customStyle="1" w:styleId="Normalny1">
    <w:name w:val="Normalny1"/>
    <w:rsid w:val="00FB7829"/>
    <w:rPr>
      <w:rFonts w:ascii="Times New Roman" w:eastAsia="Arial Unicode MS" w:hAnsi="Times New Roman" w:cs="Arial Unicode MS"/>
      <w:color w:val="000000"/>
      <w:sz w:val="24"/>
      <w:szCs w:val="24"/>
      <w:lang w:eastAsia="zh-CN" w:bidi="hi-IN"/>
    </w:rPr>
  </w:style>
  <w:style w:type="character" w:styleId="Uwydatnienie">
    <w:name w:val="Emphasis"/>
    <w:rsid w:val="00F252F8"/>
    <w:rPr>
      <w:i/>
      <w:iCs/>
    </w:rPr>
  </w:style>
  <w:style w:type="paragraph" w:styleId="Tekstkomentarza">
    <w:name w:val="annotation text"/>
    <w:basedOn w:val="Normalny"/>
    <w:link w:val="TekstkomentarzaZnak"/>
    <w:uiPriority w:val="99"/>
    <w:semiHidden/>
    <w:unhideWhenUsed/>
    <w:rsid w:val="007B662F"/>
    <w:pPr>
      <w:widowControl w:val="0"/>
      <w:autoSpaceDN w:val="0"/>
      <w:spacing w:after="0" w:line="240" w:lineRule="auto"/>
    </w:pPr>
    <w:rPr>
      <w:rFonts w:ascii="Arial" w:eastAsia="Lucida Sans Unicode" w:hAnsi="Arial"/>
      <w:color w:val="auto"/>
      <w:kern w:val="3"/>
      <w:sz w:val="20"/>
      <w:szCs w:val="20"/>
      <w:lang w:eastAsia="pl-PL"/>
    </w:rPr>
  </w:style>
  <w:style w:type="character" w:customStyle="1" w:styleId="TekstkomentarzaZnak">
    <w:name w:val="Tekst komentarza Znak"/>
    <w:basedOn w:val="Domylnaczcionkaakapitu"/>
    <w:link w:val="Tekstkomentarza"/>
    <w:uiPriority w:val="99"/>
    <w:semiHidden/>
    <w:rsid w:val="007B662F"/>
    <w:rPr>
      <w:rFonts w:ascii="Arial" w:eastAsia="Lucida Sans Unicode" w:hAnsi="Arial" w:cs="Times New Roman"/>
      <w:kern w:val="3"/>
      <w:szCs w:val="20"/>
    </w:rPr>
  </w:style>
  <w:style w:type="paragraph" w:styleId="Bezodstpw">
    <w:name w:val="No Spacing"/>
    <w:uiPriority w:val="1"/>
    <w:qFormat/>
    <w:rsid w:val="001927C7"/>
    <w:rPr>
      <w:rFonts w:ascii="Calibri" w:eastAsia="Calibri" w:hAnsi="Calibri" w:cs="Times New Roman"/>
      <w:sz w:val="22"/>
      <w:lang w:eastAsia="en-US"/>
    </w:rPr>
  </w:style>
  <w:style w:type="paragraph" w:customStyle="1" w:styleId="Style22">
    <w:name w:val="Style22"/>
    <w:basedOn w:val="Normalny"/>
    <w:uiPriority w:val="99"/>
    <w:rsid w:val="00FF557E"/>
    <w:pPr>
      <w:widowControl w:val="0"/>
      <w:suppressAutoHyphens w:val="0"/>
      <w:autoSpaceDE w:val="0"/>
      <w:autoSpaceDN w:val="0"/>
      <w:adjustRightInd w:val="0"/>
      <w:spacing w:after="0" w:line="367" w:lineRule="exact"/>
      <w:jc w:val="both"/>
      <w:textAlignment w:val="auto"/>
    </w:pPr>
    <w:rPr>
      <w:rFonts w:eastAsia="SimSun"/>
      <w:color w:val="auto"/>
      <w:lang w:eastAsia="pl-PL"/>
    </w:rPr>
  </w:style>
  <w:style w:type="paragraph" w:styleId="HTML-wstpniesformatowany">
    <w:name w:val="HTML Preformatted"/>
    <w:basedOn w:val="Normalny"/>
    <w:link w:val="HTML-wstpniesformatowanyZnak"/>
    <w:uiPriority w:val="99"/>
    <w:semiHidden/>
    <w:unhideWhenUsed/>
    <w:rsid w:val="006B2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textAlignment w:val="auto"/>
    </w:pPr>
    <w:rPr>
      <w:rFonts w:ascii="Courier New" w:hAnsi="Courier New" w:cs="Courier New"/>
      <w:color w:val="auto"/>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6B2FBC"/>
    <w:rPr>
      <w:rFonts w:ascii="Courier New" w:eastAsia="Times New Roman" w:hAnsi="Courier New" w:cs="Courier New"/>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9198">
      <w:bodyDiv w:val="1"/>
      <w:marLeft w:val="0"/>
      <w:marRight w:val="0"/>
      <w:marTop w:val="0"/>
      <w:marBottom w:val="0"/>
      <w:divBdr>
        <w:top w:val="none" w:sz="0" w:space="0" w:color="auto"/>
        <w:left w:val="none" w:sz="0" w:space="0" w:color="auto"/>
        <w:bottom w:val="none" w:sz="0" w:space="0" w:color="auto"/>
        <w:right w:val="none" w:sz="0" w:space="0" w:color="auto"/>
      </w:divBdr>
    </w:div>
    <w:div w:id="68772918">
      <w:bodyDiv w:val="1"/>
      <w:marLeft w:val="0"/>
      <w:marRight w:val="0"/>
      <w:marTop w:val="0"/>
      <w:marBottom w:val="0"/>
      <w:divBdr>
        <w:top w:val="none" w:sz="0" w:space="0" w:color="auto"/>
        <w:left w:val="none" w:sz="0" w:space="0" w:color="auto"/>
        <w:bottom w:val="none" w:sz="0" w:space="0" w:color="auto"/>
        <w:right w:val="none" w:sz="0" w:space="0" w:color="auto"/>
      </w:divBdr>
    </w:div>
    <w:div w:id="111246740">
      <w:bodyDiv w:val="1"/>
      <w:marLeft w:val="0"/>
      <w:marRight w:val="0"/>
      <w:marTop w:val="0"/>
      <w:marBottom w:val="0"/>
      <w:divBdr>
        <w:top w:val="none" w:sz="0" w:space="0" w:color="auto"/>
        <w:left w:val="none" w:sz="0" w:space="0" w:color="auto"/>
        <w:bottom w:val="none" w:sz="0" w:space="0" w:color="auto"/>
        <w:right w:val="none" w:sz="0" w:space="0" w:color="auto"/>
      </w:divBdr>
    </w:div>
    <w:div w:id="122237731">
      <w:bodyDiv w:val="1"/>
      <w:marLeft w:val="0"/>
      <w:marRight w:val="0"/>
      <w:marTop w:val="0"/>
      <w:marBottom w:val="0"/>
      <w:divBdr>
        <w:top w:val="none" w:sz="0" w:space="0" w:color="auto"/>
        <w:left w:val="none" w:sz="0" w:space="0" w:color="auto"/>
        <w:bottom w:val="none" w:sz="0" w:space="0" w:color="auto"/>
        <w:right w:val="none" w:sz="0" w:space="0" w:color="auto"/>
      </w:divBdr>
    </w:div>
    <w:div w:id="136459768">
      <w:bodyDiv w:val="1"/>
      <w:marLeft w:val="0"/>
      <w:marRight w:val="0"/>
      <w:marTop w:val="0"/>
      <w:marBottom w:val="0"/>
      <w:divBdr>
        <w:top w:val="none" w:sz="0" w:space="0" w:color="auto"/>
        <w:left w:val="none" w:sz="0" w:space="0" w:color="auto"/>
        <w:bottom w:val="none" w:sz="0" w:space="0" w:color="auto"/>
        <w:right w:val="none" w:sz="0" w:space="0" w:color="auto"/>
      </w:divBdr>
    </w:div>
    <w:div w:id="139007548">
      <w:bodyDiv w:val="1"/>
      <w:marLeft w:val="0"/>
      <w:marRight w:val="0"/>
      <w:marTop w:val="0"/>
      <w:marBottom w:val="0"/>
      <w:divBdr>
        <w:top w:val="none" w:sz="0" w:space="0" w:color="auto"/>
        <w:left w:val="none" w:sz="0" w:space="0" w:color="auto"/>
        <w:bottom w:val="none" w:sz="0" w:space="0" w:color="auto"/>
        <w:right w:val="none" w:sz="0" w:space="0" w:color="auto"/>
      </w:divBdr>
    </w:div>
    <w:div w:id="277569287">
      <w:bodyDiv w:val="1"/>
      <w:marLeft w:val="0"/>
      <w:marRight w:val="0"/>
      <w:marTop w:val="0"/>
      <w:marBottom w:val="0"/>
      <w:divBdr>
        <w:top w:val="none" w:sz="0" w:space="0" w:color="auto"/>
        <w:left w:val="none" w:sz="0" w:space="0" w:color="auto"/>
        <w:bottom w:val="none" w:sz="0" w:space="0" w:color="auto"/>
        <w:right w:val="none" w:sz="0" w:space="0" w:color="auto"/>
      </w:divBdr>
    </w:div>
    <w:div w:id="296961651">
      <w:bodyDiv w:val="1"/>
      <w:marLeft w:val="0"/>
      <w:marRight w:val="0"/>
      <w:marTop w:val="0"/>
      <w:marBottom w:val="0"/>
      <w:divBdr>
        <w:top w:val="none" w:sz="0" w:space="0" w:color="auto"/>
        <w:left w:val="none" w:sz="0" w:space="0" w:color="auto"/>
        <w:bottom w:val="none" w:sz="0" w:space="0" w:color="auto"/>
        <w:right w:val="none" w:sz="0" w:space="0" w:color="auto"/>
      </w:divBdr>
    </w:div>
    <w:div w:id="354506678">
      <w:bodyDiv w:val="1"/>
      <w:marLeft w:val="0"/>
      <w:marRight w:val="0"/>
      <w:marTop w:val="0"/>
      <w:marBottom w:val="0"/>
      <w:divBdr>
        <w:top w:val="none" w:sz="0" w:space="0" w:color="auto"/>
        <w:left w:val="none" w:sz="0" w:space="0" w:color="auto"/>
        <w:bottom w:val="none" w:sz="0" w:space="0" w:color="auto"/>
        <w:right w:val="none" w:sz="0" w:space="0" w:color="auto"/>
      </w:divBdr>
    </w:div>
    <w:div w:id="377051357">
      <w:bodyDiv w:val="1"/>
      <w:marLeft w:val="0"/>
      <w:marRight w:val="0"/>
      <w:marTop w:val="0"/>
      <w:marBottom w:val="0"/>
      <w:divBdr>
        <w:top w:val="none" w:sz="0" w:space="0" w:color="auto"/>
        <w:left w:val="none" w:sz="0" w:space="0" w:color="auto"/>
        <w:bottom w:val="none" w:sz="0" w:space="0" w:color="auto"/>
        <w:right w:val="none" w:sz="0" w:space="0" w:color="auto"/>
      </w:divBdr>
    </w:div>
    <w:div w:id="378287200">
      <w:bodyDiv w:val="1"/>
      <w:marLeft w:val="0"/>
      <w:marRight w:val="0"/>
      <w:marTop w:val="0"/>
      <w:marBottom w:val="0"/>
      <w:divBdr>
        <w:top w:val="none" w:sz="0" w:space="0" w:color="auto"/>
        <w:left w:val="none" w:sz="0" w:space="0" w:color="auto"/>
        <w:bottom w:val="none" w:sz="0" w:space="0" w:color="auto"/>
        <w:right w:val="none" w:sz="0" w:space="0" w:color="auto"/>
      </w:divBdr>
    </w:div>
    <w:div w:id="441073094">
      <w:bodyDiv w:val="1"/>
      <w:marLeft w:val="0"/>
      <w:marRight w:val="0"/>
      <w:marTop w:val="0"/>
      <w:marBottom w:val="0"/>
      <w:divBdr>
        <w:top w:val="none" w:sz="0" w:space="0" w:color="auto"/>
        <w:left w:val="none" w:sz="0" w:space="0" w:color="auto"/>
        <w:bottom w:val="none" w:sz="0" w:space="0" w:color="auto"/>
        <w:right w:val="none" w:sz="0" w:space="0" w:color="auto"/>
      </w:divBdr>
    </w:div>
    <w:div w:id="464394470">
      <w:bodyDiv w:val="1"/>
      <w:marLeft w:val="0"/>
      <w:marRight w:val="0"/>
      <w:marTop w:val="0"/>
      <w:marBottom w:val="0"/>
      <w:divBdr>
        <w:top w:val="none" w:sz="0" w:space="0" w:color="auto"/>
        <w:left w:val="none" w:sz="0" w:space="0" w:color="auto"/>
        <w:bottom w:val="none" w:sz="0" w:space="0" w:color="auto"/>
        <w:right w:val="none" w:sz="0" w:space="0" w:color="auto"/>
      </w:divBdr>
    </w:div>
    <w:div w:id="472254140">
      <w:bodyDiv w:val="1"/>
      <w:marLeft w:val="0"/>
      <w:marRight w:val="0"/>
      <w:marTop w:val="0"/>
      <w:marBottom w:val="0"/>
      <w:divBdr>
        <w:top w:val="none" w:sz="0" w:space="0" w:color="auto"/>
        <w:left w:val="none" w:sz="0" w:space="0" w:color="auto"/>
        <w:bottom w:val="none" w:sz="0" w:space="0" w:color="auto"/>
        <w:right w:val="none" w:sz="0" w:space="0" w:color="auto"/>
      </w:divBdr>
    </w:div>
    <w:div w:id="476071644">
      <w:bodyDiv w:val="1"/>
      <w:marLeft w:val="0"/>
      <w:marRight w:val="0"/>
      <w:marTop w:val="0"/>
      <w:marBottom w:val="0"/>
      <w:divBdr>
        <w:top w:val="none" w:sz="0" w:space="0" w:color="auto"/>
        <w:left w:val="none" w:sz="0" w:space="0" w:color="auto"/>
        <w:bottom w:val="none" w:sz="0" w:space="0" w:color="auto"/>
        <w:right w:val="none" w:sz="0" w:space="0" w:color="auto"/>
      </w:divBdr>
    </w:div>
    <w:div w:id="556431149">
      <w:bodyDiv w:val="1"/>
      <w:marLeft w:val="0"/>
      <w:marRight w:val="0"/>
      <w:marTop w:val="0"/>
      <w:marBottom w:val="0"/>
      <w:divBdr>
        <w:top w:val="none" w:sz="0" w:space="0" w:color="auto"/>
        <w:left w:val="none" w:sz="0" w:space="0" w:color="auto"/>
        <w:bottom w:val="none" w:sz="0" w:space="0" w:color="auto"/>
        <w:right w:val="none" w:sz="0" w:space="0" w:color="auto"/>
      </w:divBdr>
    </w:div>
    <w:div w:id="584075667">
      <w:bodyDiv w:val="1"/>
      <w:marLeft w:val="0"/>
      <w:marRight w:val="0"/>
      <w:marTop w:val="0"/>
      <w:marBottom w:val="0"/>
      <w:divBdr>
        <w:top w:val="none" w:sz="0" w:space="0" w:color="auto"/>
        <w:left w:val="none" w:sz="0" w:space="0" w:color="auto"/>
        <w:bottom w:val="none" w:sz="0" w:space="0" w:color="auto"/>
        <w:right w:val="none" w:sz="0" w:space="0" w:color="auto"/>
      </w:divBdr>
    </w:div>
    <w:div w:id="590966778">
      <w:bodyDiv w:val="1"/>
      <w:marLeft w:val="0"/>
      <w:marRight w:val="0"/>
      <w:marTop w:val="0"/>
      <w:marBottom w:val="0"/>
      <w:divBdr>
        <w:top w:val="none" w:sz="0" w:space="0" w:color="auto"/>
        <w:left w:val="none" w:sz="0" w:space="0" w:color="auto"/>
        <w:bottom w:val="none" w:sz="0" w:space="0" w:color="auto"/>
        <w:right w:val="none" w:sz="0" w:space="0" w:color="auto"/>
      </w:divBdr>
    </w:div>
    <w:div w:id="623776564">
      <w:bodyDiv w:val="1"/>
      <w:marLeft w:val="0"/>
      <w:marRight w:val="0"/>
      <w:marTop w:val="0"/>
      <w:marBottom w:val="0"/>
      <w:divBdr>
        <w:top w:val="none" w:sz="0" w:space="0" w:color="auto"/>
        <w:left w:val="none" w:sz="0" w:space="0" w:color="auto"/>
        <w:bottom w:val="none" w:sz="0" w:space="0" w:color="auto"/>
        <w:right w:val="none" w:sz="0" w:space="0" w:color="auto"/>
      </w:divBdr>
    </w:div>
    <w:div w:id="669992956">
      <w:bodyDiv w:val="1"/>
      <w:marLeft w:val="0"/>
      <w:marRight w:val="0"/>
      <w:marTop w:val="0"/>
      <w:marBottom w:val="0"/>
      <w:divBdr>
        <w:top w:val="none" w:sz="0" w:space="0" w:color="auto"/>
        <w:left w:val="none" w:sz="0" w:space="0" w:color="auto"/>
        <w:bottom w:val="none" w:sz="0" w:space="0" w:color="auto"/>
        <w:right w:val="none" w:sz="0" w:space="0" w:color="auto"/>
      </w:divBdr>
    </w:div>
    <w:div w:id="726687741">
      <w:bodyDiv w:val="1"/>
      <w:marLeft w:val="0"/>
      <w:marRight w:val="0"/>
      <w:marTop w:val="0"/>
      <w:marBottom w:val="0"/>
      <w:divBdr>
        <w:top w:val="none" w:sz="0" w:space="0" w:color="auto"/>
        <w:left w:val="none" w:sz="0" w:space="0" w:color="auto"/>
        <w:bottom w:val="none" w:sz="0" w:space="0" w:color="auto"/>
        <w:right w:val="none" w:sz="0" w:space="0" w:color="auto"/>
      </w:divBdr>
    </w:div>
    <w:div w:id="755634992">
      <w:bodyDiv w:val="1"/>
      <w:marLeft w:val="0"/>
      <w:marRight w:val="0"/>
      <w:marTop w:val="0"/>
      <w:marBottom w:val="0"/>
      <w:divBdr>
        <w:top w:val="none" w:sz="0" w:space="0" w:color="auto"/>
        <w:left w:val="none" w:sz="0" w:space="0" w:color="auto"/>
        <w:bottom w:val="none" w:sz="0" w:space="0" w:color="auto"/>
        <w:right w:val="none" w:sz="0" w:space="0" w:color="auto"/>
      </w:divBdr>
    </w:div>
    <w:div w:id="891189781">
      <w:bodyDiv w:val="1"/>
      <w:marLeft w:val="0"/>
      <w:marRight w:val="0"/>
      <w:marTop w:val="0"/>
      <w:marBottom w:val="0"/>
      <w:divBdr>
        <w:top w:val="none" w:sz="0" w:space="0" w:color="auto"/>
        <w:left w:val="none" w:sz="0" w:space="0" w:color="auto"/>
        <w:bottom w:val="none" w:sz="0" w:space="0" w:color="auto"/>
        <w:right w:val="none" w:sz="0" w:space="0" w:color="auto"/>
      </w:divBdr>
    </w:div>
    <w:div w:id="942957836">
      <w:bodyDiv w:val="1"/>
      <w:marLeft w:val="0"/>
      <w:marRight w:val="0"/>
      <w:marTop w:val="0"/>
      <w:marBottom w:val="0"/>
      <w:divBdr>
        <w:top w:val="none" w:sz="0" w:space="0" w:color="auto"/>
        <w:left w:val="none" w:sz="0" w:space="0" w:color="auto"/>
        <w:bottom w:val="none" w:sz="0" w:space="0" w:color="auto"/>
        <w:right w:val="none" w:sz="0" w:space="0" w:color="auto"/>
      </w:divBdr>
    </w:div>
    <w:div w:id="953562475">
      <w:bodyDiv w:val="1"/>
      <w:marLeft w:val="0"/>
      <w:marRight w:val="0"/>
      <w:marTop w:val="0"/>
      <w:marBottom w:val="0"/>
      <w:divBdr>
        <w:top w:val="none" w:sz="0" w:space="0" w:color="auto"/>
        <w:left w:val="none" w:sz="0" w:space="0" w:color="auto"/>
        <w:bottom w:val="none" w:sz="0" w:space="0" w:color="auto"/>
        <w:right w:val="none" w:sz="0" w:space="0" w:color="auto"/>
      </w:divBdr>
    </w:div>
    <w:div w:id="987706050">
      <w:bodyDiv w:val="1"/>
      <w:marLeft w:val="0"/>
      <w:marRight w:val="0"/>
      <w:marTop w:val="0"/>
      <w:marBottom w:val="0"/>
      <w:divBdr>
        <w:top w:val="none" w:sz="0" w:space="0" w:color="auto"/>
        <w:left w:val="none" w:sz="0" w:space="0" w:color="auto"/>
        <w:bottom w:val="none" w:sz="0" w:space="0" w:color="auto"/>
        <w:right w:val="none" w:sz="0" w:space="0" w:color="auto"/>
      </w:divBdr>
    </w:div>
    <w:div w:id="1022247026">
      <w:bodyDiv w:val="1"/>
      <w:marLeft w:val="0"/>
      <w:marRight w:val="0"/>
      <w:marTop w:val="0"/>
      <w:marBottom w:val="0"/>
      <w:divBdr>
        <w:top w:val="none" w:sz="0" w:space="0" w:color="auto"/>
        <w:left w:val="none" w:sz="0" w:space="0" w:color="auto"/>
        <w:bottom w:val="none" w:sz="0" w:space="0" w:color="auto"/>
        <w:right w:val="none" w:sz="0" w:space="0" w:color="auto"/>
      </w:divBdr>
    </w:div>
    <w:div w:id="1105148022">
      <w:bodyDiv w:val="1"/>
      <w:marLeft w:val="0"/>
      <w:marRight w:val="0"/>
      <w:marTop w:val="0"/>
      <w:marBottom w:val="0"/>
      <w:divBdr>
        <w:top w:val="none" w:sz="0" w:space="0" w:color="auto"/>
        <w:left w:val="none" w:sz="0" w:space="0" w:color="auto"/>
        <w:bottom w:val="none" w:sz="0" w:space="0" w:color="auto"/>
        <w:right w:val="none" w:sz="0" w:space="0" w:color="auto"/>
      </w:divBdr>
    </w:div>
    <w:div w:id="1160315894">
      <w:bodyDiv w:val="1"/>
      <w:marLeft w:val="0"/>
      <w:marRight w:val="0"/>
      <w:marTop w:val="0"/>
      <w:marBottom w:val="0"/>
      <w:divBdr>
        <w:top w:val="none" w:sz="0" w:space="0" w:color="auto"/>
        <w:left w:val="none" w:sz="0" w:space="0" w:color="auto"/>
        <w:bottom w:val="none" w:sz="0" w:space="0" w:color="auto"/>
        <w:right w:val="none" w:sz="0" w:space="0" w:color="auto"/>
      </w:divBdr>
    </w:div>
    <w:div w:id="1184710900">
      <w:bodyDiv w:val="1"/>
      <w:marLeft w:val="0"/>
      <w:marRight w:val="0"/>
      <w:marTop w:val="0"/>
      <w:marBottom w:val="0"/>
      <w:divBdr>
        <w:top w:val="none" w:sz="0" w:space="0" w:color="auto"/>
        <w:left w:val="none" w:sz="0" w:space="0" w:color="auto"/>
        <w:bottom w:val="none" w:sz="0" w:space="0" w:color="auto"/>
        <w:right w:val="none" w:sz="0" w:space="0" w:color="auto"/>
      </w:divBdr>
    </w:div>
    <w:div w:id="1223635973">
      <w:bodyDiv w:val="1"/>
      <w:marLeft w:val="0"/>
      <w:marRight w:val="0"/>
      <w:marTop w:val="0"/>
      <w:marBottom w:val="0"/>
      <w:divBdr>
        <w:top w:val="none" w:sz="0" w:space="0" w:color="auto"/>
        <w:left w:val="none" w:sz="0" w:space="0" w:color="auto"/>
        <w:bottom w:val="none" w:sz="0" w:space="0" w:color="auto"/>
        <w:right w:val="none" w:sz="0" w:space="0" w:color="auto"/>
      </w:divBdr>
    </w:div>
    <w:div w:id="1246572013">
      <w:bodyDiv w:val="1"/>
      <w:marLeft w:val="0"/>
      <w:marRight w:val="0"/>
      <w:marTop w:val="0"/>
      <w:marBottom w:val="0"/>
      <w:divBdr>
        <w:top w:val="none" w:sz="0" w:space="0" w:color="auto"/>
        <w:left w:val="none" w:sz="0" w:space="0" w:color="auto"/>
        <w:bottom w:val="none" w:sz="0" w:space="0" w:color="auto"/>
        <w:right w:val="none" w:sz="0" w:space="0" w:color="auto"/>
      </w:divBdr>
    </w:div>
    <w:div w:id="1257791278">
      <w:bodyDiv w:val="1"/>
      <w:marLeft w:val="0"/>
      <w:marRight w:val="0"/>
      <w:marTop w:val="0"/>
      <w:marBottom w:val="0"/>
      <w:divBdr>
        <w:top w:val="none" w:sz="0" w:space="0" w:color="auto"/>
        <w:left w:val="none" w:sz="0" w:space="0" w:color="auto"/>
        <w:bottom w:val="none" w:sz="0" w:space="0" w:color="auto"/>
        <w:right w:val="none" w:sz="0" w:space="0" w:color="auto"/>
      </w:divBdr>
    </w:div>
    <w:div w:id="1317224401">
      <w:bodyDiv w:val="1"/>
      <w:marLeft w:val="0"/>
      <w:marRight w:val="0"/>
      <w:marTop w:val="0"/>
      <w:marBottom w:val="0"/>
      <w:divBdr>
        <w:top w:val="none" w:sz="0" w:space="0" w:color="auto"/>
        <w:left w:val="none" w:sz="0" w:space="0" w:color="auto"/>
        <w:bottom w:val="none" w:sz="0" w:space="0" w:color="auto"/>
        <w:right w:val="none" w:sz="0" w:space="0" w:color="auto"/>
      </w:divBdr>
    </w:div>
    <w:div w:id="1335259346">
      <w:bodyDiv w:val="1"/>
      <w:marLeft w:val="0"/>
      <w:marRight w:val="0"/>
      <w:marTop w:val="0"/>
      <w:marBottom w:val="0"/>
      <w:divBdr>
        <w:top w:val="none" w:sz="0" w:space="0" w:color="auto"/>
        <w:left w:val="none" w:sz="0" w:space="0" w:color="auto"/>
        <w:bottom w:val="none" w:sz="0" w:space="0" w:color="auto"/>
        <w:right w:val="none" w:sz="0" w:space="0" w:color="auto"/>
      </w:divBdr>
    </w:div>
    <w:div w:id="1344093471">
      <w:bodyDiv w:val="1"/>
      <w:marLeft w:val="0"/>
      <w:marRight w:val="0"/>
      <w:marTop w:val="0"/>
      <w:marBottom w:val="0"/>
      <w:divBdr>
        <w:top w:val="none" w:sz="0" w:space="0" w:color="auto"/>
        <w:left w:val="none" w:sz="0" w:space="0" w:color="auto"/>
        <w:bottom w:val="none" w:sz="0" w:space="0" w:color="auto"/>
        <w:right w:val="none" w:sz="0" w:space="0" w:color="auto"/>
      </w:divBdr>
    </w:div>
    <w:div w:id="1385984500">
      <w:bodyDiv w:val="1"/>
      <w:marLeft w:val="0"/>
      <w:marRight w:val="0"/>
      <w:marTop w:val="0"/>
      <w:marBottom w:val="0"/>
      <w:divBdr>
        <w:top w:val="none" w:sz="0" w:space="0" w:color="auto"/>
        <w:left w:val="none" w:sz="0" w:space="0" w:color="auto"/>
        <w:bottom w:val="none" w:sz="0" w:space="0" w:color="auto"/>
        <w:right w:val="none" w:sz="0" w:space="0" w:color="auto"/>
      </w:divBdr>
    </w:div>
    <w:div w:id="1460296641">
      <w:bodyDiv w:val="1"/>
      <w:marLeft w:val="0"/>
      <w:marRight w:val="0"/>
      <w:marTop w:val="0"/>
      <w:marBottom w:val="0"/>
      <w:divBdr>
        <w:top w:val="none" w:sz="0" w:space="0" w:color="auto"/>
        <w:left w:val="none" w:sz="0" w:space="0" w:color="auto"/>
        <w:bottom w:val="none" w:sz="0" w:space="0" w:color="auto"/>
        <w:right w:val="none" w:sz="0" w:space="0" w:color="auto"/>
      </w:divBdr>
    </w:div>
    <w:div w:id="1471551165">
      <w:bodyDiv w:val="1"/>
      <w:marLeft w:val="0"/>
      <w:marRight w:val="0"/>
      <w:marTop w:val="0"/>
      <w:marBottom w:val="0"/>
      <w:divBdr>
        <w:top w:val="none" w:sz="0" w:space="0" w:color="auto"/>
        <w:left w:val="none" w:sz="0" w:space="0" w:color="auto"/>
        <w:bottom w:val="none" w:sz="0" w:space="0" w:color="auto"/>
        <w:right w:val="none" w:sz="0" w:space="0" w:color="auto"/>
      </w:divBdr>
    </w:div>
    <w:div w:id="1526285188">
      <w:bodyDiv w:val="1"/>
      <w:marLeft w:val="0"/>
      <w:marRight w:val="0"/>
      <w:marTop w:val="0"/>
      <w:marBottom w:val="0"/>
      <w:divBdr>
        <w:top w:val="none" w:sz="0" w:space="0" w:color="auto"/>
        <w:left w:val="none" w:sz="0" w:space="0" w:color="auto"/>
        <w:bottom w:val="none" w:sz="0" w:space="0" w:color="auto"/>
        <w:right w:val="none" w:sz="0" w:space="0" w:color="auto"/>
      </w:divBdr>
    </w:div>
    <w:div w:id="1632133627">
      <w:bodyDiv w:val="1"/>
      <w:marLeft w:val="0"/>
      <w:marRight w:val="0"/>
      <w:marTop w:val="0"/>
      <w:marBottom w:val="0"/>
      <w:divBdr>
        <w:top w:val="none" w:sz="0" w:space="0" w:color="auto"/>
        <w:left w:val="none" w:sz="0" w:space="0" w:color="auto"/>
        <w:bottom w:val="none" w:sz="0" w:space="0" w:color="auto"/>
        <w:right w:val="none" w:sz="0" w:space="0" w:color="auto"/>
      </w:divBdr>
    </w:div>
    <w:div w:id="1646623662">
      <w:bodyDiv w:val="1"/>
      <w:marLeft w:val="0"/>
      <w:marRight w:val="0"/>
      <w:marTop w:val="0"/>
      <w:marBottom w:val="0"/>
      <w:divBdr>
        <w:top w:val="none" w:sz="0" w:space="0" w:color="auto"/>
        <w:left w:val="none" w:sz="0" w:space="0" w:color="auto"/>
        <w:bottom w:val="none" w:sz="0" w:space="0" w:color="auto"/>
        <w:right w:val="none" w:sz="0" w:space="0" w:color="auto"/>
      </w:divBdr>
    </w:div>
    <w:div w:id="1663964788">
      <w:bodyDiv w:val="1"/>
      <w:marLeft w:val="0"/>
      <w:marRight w:val="0"/>
      <w:marTop w:val="0"/>
      <w:marBottom w:val="0"/>
      <w:divBdr>
        <w:top w:val="none" w:sz="0" w:space="0" w:color="auto"/>
        <w:left w:val="none" w:sz="0" w:space="0" w:color="auto"/>
        <w:bottom w:val="none" w:sz="0" w:space="0" w:color="auto"/>
        <w:right w:val="none" w:sz="0" w:space="0" w:color="auto"/>
      </w:divBdr>
    </w:div>
    <w:div w:id="1676961019">
      <w:bodyDiv w:val="1"/>
      <w:marLeft w:val="0"/>
      <w:marRight w:val="0"/>
      <w:marTop w:val="0"/>
      <w:marBottom w:val="0"/>
      <w:divBdr>
        <w:top w:val="none" w:sz="0" w:space="0" w:color="auto"/>
        <w:left w:val="none" w:sz="0" w:space="0" w:color="auto"/>
        <w:bottom w:val="none" w:sz="0" w:space="0" w:color="auto"/>
        <w:right w:val="none" w:sz="0" w:space="0" w:color="auto"/>
      </w:divBdr>
    </w:div>
    <w:div w:id="1744722224">
      <w:bodyDiv w:val="1"/>
      <w:marLeft w:val="0"/>
      <w:marRight w:val="0"/>
      <w:marTop w:val="0"/>
      <w:marBottom w:val="0"/>
      <w:divBdr>
        <w:top w:val="none" w:sz="0" w:space="0" w:color="auto"/>
        <w:left w:val="none" w:sz="0" w:space="0" w:color="auto"/>
        <w:bottom w:val="none" w:sz="0" w:space="0" w:color="auto"/>
        <w:right w:val="none" w:sz="0" w:space="0" w:color="auto"/>
      </w:divBdr>
    </w:div>
    <w:div w:id="1744987411">
      <w:bodyDiv w:val="1"/>
      <w:marLeft w:val="0"/>
      <w:marRight w:val="0"/>
      <w:marTop w:val="0"/>
      <w:marBottom w:val="0"/>
      <w:divBdr>
        <w:top w:val="none" w:sz="0" w:space="0" w:color="auto"/>
        <w:left w:val="none" w:sz="0" w:space="0" w:color="auto"/>
        <w:bottom w:val="none" w:sz="0" w:space="0" w:color="auto"/>
        <w:right w:val="none" w:sz="0" w:space="0" w:color="auto"/>
      </w:divBdr>
    </w:div>
    <w:div w:id="1791046001">
      <w:bodyDiv w:val="1"/>
      <w:marLeft w:val="0"/>
      <w:marRight w:val="0"/>
      <w:marTop w:val="0"/>
      <w:marBottom w:val="0"/>
      <w:divBdr>
        <w:top w:val="none" w:sz="0" w:space="0" w:color="auto"/>
        <w:left w:val="none" w:sz="0" w:space="0" w:color="auto"/>
        <w:bottom w:val="none" w:sz="0" w:space="0" w:color="auto"/>
        <w:right w:val="none" w:sz="0" w:space="0" w:color="auto"/>
      </w:divBdr>
    </w:div>
    <w:div w:id="1908371858">
      <w:bodyDiv w:val="1"/>
      <w:marLeft w:val="0"/>
      <w:marRight w:val="0"/>
      <w:marTop w:val="0"/>
      <w:marBottom w:val="0"/>
      <w:divBdr>
        <w:top w:val="none" w:sz="0" w:space="0" w:color="auto"/>
        <w:left w:val="none" w:sz="0" w:space="0" w:color="auto"/>
        <w:bottom w:val="none" w:sz="0" w:space="0" w:color="auto"/>
        <w:right w:val="none" w:sz="0" w:space="0" w:color="auto"/>
      </w:divBdr>
    </w:div>
    <w:div w:id="2008433282">
      <w:bodyDiv w:val="1"/>
      <w:marLeft w:val="0"/>
      <w:marRight w:val="0"/>
      <w:marTop w:val="0"/>
      <w:marBottom w:val="0"/>
      <w:divBdr>
        <w:top w:val="none" w:sz="0" w:space="0" w:color="auto"/>
        <w:left w:val="none" w:sz="0" w:space="0" w:color="auto"/>
        <w:bottom w:val="none" w:sz="0" w:space="0" w:color="auto"/>
        <w:right w:val="none" w:sz="0" w:space="0" w:color="auto"/>
      </w:divBdr>
    </w:div>
    <w:div w:id="2034958754">
      <w:bodyDiv w:val="1"/>
      <w:marLeft w:val="0"/>
      <w:marRight w:val="0"/>
      <w:marTop w:val="0"/>
      <w:marBottom w:val="0"/>
      <w:divBdr>
        <w:top w:val="none" w:sz="0" w:space="0" w:color="auto"/>
        <w:left w:val="none" w:sz="0" w:space="0" w:color="auto"/>
        <w:bottom w:val="none" w:sz="0" w:space="0" w:color="auto"/>
        <w:right w:val="none" w:sz="0" w:space="0" w:color="auto"/>
      </w:divBdr>
    </w:div>
    <w:div w:id="2097510084">
      <w:bodyDiv w:val="1"/>
      <w:marLeft w:val="0"/>
      <w:marRight w:val="0"/>
      <w:marTop w:val="0"/>
      <w:marBottom w:val="0"/>
      <w:divBdr>
        <w:top w:val="none" w:sz="0" w:space="0" w:color="auto"/>
        <w:left w:val="none" w:sz="0" w:space="0" w:color="auto"/>
        <w:bottom w:val="none" w:sz="0" w:space="0" w:color="auto"/>
        <w:right w:val="none" w:sz="0" w:space="0" w:color="auto"/>
      </w:divBdr>
    </w:div>
    <w:div w:id="2144035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89BCB-8BB1-4B9B-8662-C326D4480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9</Pages>
  <Words>4703</Words>
  <Characters>28221</Characters>
  <Application>Microsoft Office Word</Application>
  <DocSecurity>0</DocSecurity>
  <Lines>235</Lines>
  <Paragraphs>65</Paragraphs>
  <ScaleCrop>false</ScaleCrop>
  <HeadingPairs>
    <vt:vector size="2" baseType="variant">
      <vt:variant>
        <vt:lpstr>Tytuł</vt:lpstr>
      </vt:variant>
      <vt:variant>
        <vt:i4>1</vt:i4>
      </vt:variant>
    </vt:vector>
  </HeadingPairs>
  <TitlesOfParts>
    <vt:vector size="1" baseType="lpstr">
      <vt:lpstr></vt:lpstr>
    </vt:vector>
  </TitlesOfParts>
  <Company/>
  <LinksUpToDate>false</LinksUpToDate>
  <CharactersWithSpaces>32859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Edward Grądziel</dc:creator>
  <dc:description/>
  <cp:lastModifiedBy>Dorota Rucińska</cp:lastModifiedBy>
  <cp:revision>14</cp:revision>
  <cp:lastPrinted>2021-07-27T07:55:00Z</cp:lastPrinted>
  <dcterms:created xsi:type="dcterms:W3CDTF">2021-10-22T04:55:00Z</dcterms:created>
  <dcterms:modified xsi:type="dcterms:W3CDTF">2021-11-03T12:16:00Z</dcterms:modified>
  <dc:language>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