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B3E54" w14:textId="77777777" w:rsidR="007A2A53" w:rsidRPr="0027751A" w:rsidRDefault="00E926CE">
      <w:pPr>
        <w:spacing w:after="0" w:line="240" w:lineRule="auto"/>
        <w:jc w:val="both"/>
        <w:rPr>
          <w:rFonts w:ascii="Arial" w:hAnsi="Arial" w:cs="Arial"/>
          <w:color w:val="auto"/>
          <w:sz w:val="20"/>
          <w:szCs w:val="20"/>
        </w:rPr>
      </w:pPr>
      <w:r w:rsidRPr="0027751A">
        <w:rPr>
          <w:noProof/>
          <w:color w:val="auto"/>
        </w:rPr>
        <w:drawing>
          <wp:inline distT="0" distB="0" distL="0" distR="0" wp14:anchorId="483E8B36" wp14:editId="226F813E">
            <wp:extent cx="5764530" cy="1296035"/>
            <wp:effectExtent l="0" t="0" r="0" b="0"/>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8"/>
                    <a:stretch>
                      <a:fillRect/>
                    </a:stretch>
                  </pic:blipFill>
                  <pic:spPr bwMode="auto">
                    <a:xfrm>
                      <a:off x="0" y="0"/>
                      <a:ext cx="5764530" cy="1296035"/>
                    </a:xfrm>
                    <a:prstGeom prst="rect">
                      <a:avLst/>
                    </a:prstGeom>
                  </pic:spPr>
                </pic:pic>
              </a:graphicData>
            </a:graphic>
          </wp:inline>
        </w:drawing>
      </w:r>
    </w:p>
    <w:p w14:paraId="7E22EDBC" w14:textId="734A4860" w:rsidR="007A2A53" w:rsidRPr="0027751A" w:rsidRDefault="00E926CE">
      <w:pPr>
        <w:spacing w:after="0" w:line="240" w:lineRule="auto"/>
        <w:ind w:left="5664" w:firstLine="708"/>
        <w:jc w:val="both"/>
        <w:rPr>
          <w:rFonts w:ascii="Arial" w:hAnsi="Arial" w:cs="Arial"/>
          <w:color w:val="auto"/>
          <w:sz w:val="20"/>
          <w:szCs w:val="20"/>
        </w:rPr>
      </w:pPr>
      <w:bookmarkStart w:id="0" w:name="_Hlk14418664"/>
      <w:bookmarkStart w:id="1" w:name="_Hlk14413658"/>
      <w:bookmarkEnd w:id="0"/>
      <w:bookmarkEnd w:id="1"/>
      <w:r w:rsidRPr="0027751A">
        <w:rPr>
          <w:rFonts w:ascii="Arial" w:hAnsi="Arial" w:cs="Arial"/>
          <w:color w:val="auto"/>
          <w:sz w:val="20"/>
          <w:szCs w:val="20"/>
        </w:rPr>
        <w:t>Bydgoszcz, dn.2</w:t>
      </w:r>
      <w:r w:rsidR="00B423E2" w:rsidRPr="0027751A">
        <w:rPr>
          <w:rFonts w:ascii="Arial" w:hAnsi="Arial" w:cs="Arial"/>
          <w:color w:val="auto"/>
          <w:sz w:val="20"/>
          <w:szCs w:val="20"/>
        </w:rPr>
        <w:t>6</w:t>
      </w:r>
      <w:r w:rsidRPr="0027751A">
        <w:rPr>
          <w:rFonts w:ascii="Arial" w:hAnsi="Arial" w:cs="Arial"/>
          <w:color w:val="auto"/>
          <w:sz w:val="20"/>
          <w:szCs w:val="20"/>
        </w:rPr>
        <w:t>.1</w:t>
      </w:r>
      <w:r w:rsidR="00C51E3E" w:rsidRPr="0027751A">
        <w:rPr>
          <w:rFonts w:ascii="Arial" w:hAnsi="Arial" w:cs="Arial"/>
          <w:color w:val="auto"/>
          <w:sz w:val="20"/>
          <w:szCs w:val="20"/>
        </w:rPr>
        <w:t>0</w:t>
      </w:r>
      <w:r w:rsidRPr="0027751A">
        <w:rPr>
          <w:rFonts w:ascii="Arial" w:hAnsi="Arial" w:cs="Arial"/>
          <w:color w:val="auto"/>
          <w:sz w:val="20"/>
          <w:szCs w:val="20"/>
        </w:rPr>
        <w:t>.2021</w:t>
      </w:r>
    </w:p>
    <w:p w14:paraId="1D07419B" w14:textId="77777777" w:rsidR="007A2A53" w:rsidRPr="0027751A" w:rsidRDefault="00E926CE">
      <w:pPr>
        <w:spacing w:after="0" w:line="240" w:lineRule="auto"/>
        <w:ind w:left="5664" w:firstLine="708"/>
        <w:jc w:val="both"/>
        <w:rPr>
          <w:rFonts w:ascii="Arial" w:hAnsi="Arial" w:cs="Arial"/>
          <w:color w:val="auto"/>
          <w:sz w:val="20"/>
          <w:szCs w:val="20"/>
        </w:rPr>
      </w:pPr>
      <w:r w:rsidRPr="0027751A">
        <w:rPr>
          <w:rFonts w:ascii="Arial" w:hAnsi="Arial" w:cs="Arial"/>
          <w:color w:val="auto"/>
          <w:sz w:val="20"/>
          <w:szCs w:val="20"/>
        </w:rPr>
        <w:t>Nr sprawy: 15 / 2021 / PN</w:t>
      </w:r>
    </w:p>
    <w:p w14:paraId="3A6C97F9" w14:textId="77777777" w:rsidR="007A2A53" w:rsidRPr="0027751A" w:rsidRDefault="00E926CE">
      <w:pPr>
        <w:spacing w:before="240" w:line="240" w:lineRule="auto"/>
        <w:jc w:val="both"/>
        <w:rPr>
          <w:rFonts w:ascii="Arial" w:hAnsi="Arial" w:cs="Arial"/>
          <w:color w:val="auto"/>
          <w:sz w:val="20"/>
          <w:szCs w:val="20"/>
        </w:rPr>
      </w:pPr>
      <w:bookmarkStart w:id="2" w:name="_Hlk144186641"/>
      <w:bookmarkEnd w:id="2"/>
      <w:r w:rsidRPr="0027751A">
        <w:rPr>
          <w:rFonts w:ascii="Arial" w:hAnsi="Arial" w:cs="Arial"/>
          <w:color w:val="auto"/>
          <w:sz w:val="20"/>
          <w:szCs w:val="20"/>
        </w:rPr>
        <w:t>Do Wykonawców:</w:t>
      </w:r>
    </w:p>
    <w:p w14:paraId="730EFBED" w14:textId="77777777" w:rsidR="007A2A53" w:rsidRPr="0027751A" w:rsidRDefault="00E926CE">
      <w:pPr>
        <w:spacing w:after="0" w:line="240" w:lineRule="auto"/>
        <w:ind w:left="851" w:hanging="851"/>
        <w:jc w:val="both"/>
        <w:rPr>
          <w:rFonts w:ascii="Arial" w:hAnsi="Arial" w:cs="Arial"/>
          <w:color w:val="auto"/>
          <w:sz w:val="20"/>
          <w:szCs w:val="20"/>
        </w:rPr>
      </w:pPr>
      <w:r w:rsidRPr="0027751A">
        <w:rPr>
          <w:rFonts w:ascii="Arial" w:hAnsi="Arial" w:cs="Arial"/>
          <w:color w:val="auto"/>
          <w:sz w:val="20"/>
          <w:szCs w:val="20"/>
        </w:rPr>
        <w:t xml:space="preserve">Dotyczy: postępowania o udzielenie zamówienie publicznego w przetargu nieograniczonego na </w:t>
      </w:r>
      <w:r w:rsidRPr="0027751A">
        <w:rPr>
          <w:rFonts w:ascii="Arial" w:hAnsi="Arial" w:cs="Arial"/>
          <w:b/>
          <w:bCs/>
          <w:color w:val="auto"/>
          <w:sz w:val="20"/>
          <w:szCs w:val="20"/>
        </w:rPr>
        <w:t xml:space="preserve">dostawy opatrunków i innych wyrobów medycznych </w:t>
      </w:r>
      <w:r w:rsidRPr="0027751A">
        <w:rPr>
          <w:rFonts w:ascii="Arial" w:hAnsi="Arial" w:cs="Arial"/>
          <w:color w:val="auto"/>
          <w:sz w:val="20"/>
          <w:szCs w:val="20"/>
        </w:rPr>
        <w:t>dla Wojewódzkiego Szpitala Dziecięcego im. J. Brudzińskiego w Bydgoszczy.</w:t>
      </w:r>
    </w:p>
    <w:p w14:paraId="20E3B673" w14:textId="77777777" w:rsidR="007A2A53" w:rsidRPr="0027751A" w:rsidRDefault="00E926CE">
      <w:pPr>
        <w:spacing w:before="240" w:after="0" w:line="240" w:lineRule="auto"/>
        <w:ind w:firstLine="851"/>
        <w:jc w:val="both"/>
        <w:rPr>
          <w:rFonts w:ascii="Arial" w:hAnsi="Arial" w:cs="Arial"/>
          <w:i/>
          <w:iCs/>
          <w:color w:val="auto"/>
          <w:sz w:val="20"/>
          <w:szCs w:val="20"/>
        </w:rPr>
      </w:pPr>
      <w:r w:rsidRPr="0027751A">
        <w:rPr>
          <w:rFonts w:ascii="Arial" w:hAnsi="Arial" w:cs="Arial"/>
          <w:color w:val="auto"/>
          <w:sz w:val="20"/>
          <w:szCs w:val="20"/>
        </w:rPr>
        <w:t xml:space="preserve">W związku z pytaniami wystosowanymi przez Wykonawców udzielamy wyjaśnień na podstawie art. 135 ust. 2 ustawy z dnia 11 września 2019r. Prawo zamówień publicznych </w:t>
      </w:r>
      <w:r w:rsidRPr="0027751A">
        <w:rPr>
          <w:rFonts w:ascii="Arial" w:hAnsi="Arial" w:cs="Arial"/>
          <w:i/>
          <w:iCs/>
          <w:color w:val="auto"/>
          <w:sz w:val="16"/>
          <w:szCs w:val="16"/>
        </w:rPr>
        <w:t>(Dz. U. z 2021 r., poz. 1129 z późn. zm.)</w:t>
      </w:r>
      <w:r w:rsidRPr="0027751A">
        <w:rPr>
          <w:rFonts w:ascii="Arial" w:hAnsi="Arial" w:cs="Arial"/>
          <w:i/>
          <w:iCs/>
          <w:color w:val="auto"/>
          <w:sz w:val="20"/>
          <w:szCs w:val="20"/>
        </w:rPr>
        <w:t>.</w:t>
      </w:r>
    </w:p>
    <w:p w14:paraId="5ADB1D49" w14:textId="77777777" w:rsidR="007A2A53" w:rsidRPr="0027751A" w:rsidRDefault="00E926CE">
      <w:pPr>
        <w:spacing w:before="240" w:after="0" w:line="240" w:lineRule="auto"/>
        <w:jc w:val="center"/>
        <w:rPr>
          <w:rFonts w:ascii="Arial" w:hAnsi="Arial" w:cs="Arial"/>
          <w:b/>
          <w:bCs/>
          <w:color w:val="auto"/>
          <w:sz w:val="20"/>
          <w:szCs w:val="20"/>
          <w:u w:val="single"/>
        </w:rPr>
      </w:pPr>
      <w:bookmarkStart w:id="3" w:name="_Hlk14418562"/>
      <w:bookmarkEnd w:id="3"/>
      <w:r w:rsidRPr="0027751A">
        <w:rPr>
          <w:rFonts w:ascii="Arial" w:hAnsi="Arial" w:cs="Arial"/>
          <w:b/>
          <w:bCs/>
          <w:color w:val="auto"/>
          <w:sz w:val="20"/>
          <w:szCs w:val="20"/>
          <w:u w:val="single"/>
        </w:rPr>
        <w:t>PYTANIA DOTYCZĄCE FORMULARZA CENOWEGO</w:t>
      </w:r>
    </w:p>
    <w:p w14:paraId="2DFF72E2" w14:textId="1F66A9B3" w:rsidR="00314648" w:rsidRPr="0027751A" w:rsidRDefault="00314648" w:rsidP="00314648">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1</w:t>
      </w:r>
    </w:p>
    <w:p w14:paraId="3BE718A6" w14:textId="5518C46A" w:rsidR="00314648" w:rsidRPr="0027751A" w:rsidRDefault="00314648" w:rsidP="00314648">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1-3</w:t>
      </w:r>
    </w:p>
    <w:p w14:paraId="2BA97C43" w14:textId="76A0E242" w:rsidR="00314648"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wycenę za opakowanie ‘a 2 szt. w blistrze x 25 szt. blistrów, z przeliczeniem ilości i zaokrągleniem w górę do pełnych opakowań?</w:t>
      </w:r>
    </w:p>
    <w:p w14:paraId="1C4C68E4" w14:textId="054D77AA" w:rsidR="00314648" w:rsidRPr="0027751A" w:rsidRDefault="00314648" w:rsidP="002334E3">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dopuszcza wycenę za opakowanie ‘a 2 szt. w blistrze x 25 szt. blistrów, z przeliczeniem ilości</w:t>
      </w:r>
      <w:r w:rsidRPr="0027751A">
        <w:rPr>
          <w:rFonts w:ascii="Arial" w:hAnsi="Arial" w:cs="Arial"/>
          <w:color w:val="auto"/>
          <w:sz w:val="20"/>
          <w:szCs w:val="20"/>
        </w:rPr>
        <w:t>.</w:t>
      </w:r>
    </w:p>
    <w:p w14:paraId="05F0C17D" w14:textId="117A4F99" w:rsidR="007B30EF" w:rsidRPr="0027751A" w:rsidRDefault="007B30EF" w:rsidP="007B30EF">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2</w:t>
      </w:r>
    </w:p>
    <w:p w14:paraId="003B7F14" w14:textId="0CC68173" w:rsidR="007B30EF" w:rsidRPr="0027751A" w:rsidRDefault="007B30EF" w:rsidP="007B30EF">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1-3</w:t>
      </w:r>
    </w:p>
    <w:p w14:paraId="0586CB41" w14:textId="07E4B3C5" w:rsidR="007B30EF" w:rsidRPr="0027751A" w:rsidRDefault="007B30EF"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opaskę dzianą wykonaną z 100% wiskozy?</w:t>
      </w:r>
    </w:p>
    <w:p w14:paraId="1F303DCE" w14:textId="4B866E9F"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8E4732" w:rsidRPr="0027751A">
        <w:rPr>
          <w:rFonts w:ascii="Arial" w:hAnsi="Arial" w:cs="Arial"/>
          <w:color w:val="auto"/>
          <w:sz w:val="20"/>
          <w:szCs w:val="20"/>
        </w:rPr>
        <w:t xml:space="preserve"> dopuszcza opaskę dzianą wykonaną z 100% wiskozy</w:t>
      </w:r>
      <w:r w:rsidRPr="0027751A">
        <w:rPr>
          <w:rFonts w:ascii="Arial" w:hAnsi="Arial" w:cs="Arial"/>
          <w:color w:val="auto"/>
          <w:sz w:val="20"/>
          <w:szCs w:val="20"/>
        </w:rPr>
        <w:t>.</w:t>
      </w:r>
    </w:p>
    <w:p w14:paraId="4DA4DF87" w14:textId="3660C5BC"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2 poz. </w:t>
      </w:r>
      <w:r w:rsidR="00736214" w:rsidRPr="0027751A">
        <w:rPr>
          <w:rFonts w:ascii="Arial" w:eastAsiaTheme="minorEastAsia" w:hAnsi="Arial" w:cs="Arial"/>
          <w:b/>
          <w:bCs/>
          <w:color w:val="auto"/>
          <w:sz w:val="20"/>
          <w:szCs w:val="20"/>
          <w:lang w:eastAsia="pl-PL"/>
        </w:rPr>
        <w:t>6-7</w:t>
      </w:r>
    </w:p>
    <w:p w14:paraId="49200FA4" w14:textId="3C5460FE" w:rsidR="007B30EF" w:rsidRPr="0027751A" w:rsidRDefault="00736214"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 xml:space="preserve">Czy Zamawiający dopuści opaskę wykonaną z 55% przędzy bawełnianej, 43% przędzy poliamidowej i 2% </w:t>
      </w:r>
      <w:proofErr w:type="spellStart"/>
      <w:r w:rsidRPr="0027751A">
        <w:rPr>
          <w:rFonts w:ascii="Arial" w:hAnsi="Arial" w:cs="Arial"/>
          <w:color w:val="auto"/>
          <w:sz w:val="20"/>
          <w:szCs w:val="20"/>
        </w:rPr>
        <w:t>spandex</w:t>
      </w:r>
      <w:proofErr w:type="spellEnd"/>
      <w:r w:rsidR="007B30EF" w:rsidRPr="0027751A">
        <w:rPr>
          <w:rFonts w:ascii="Arial" w:hAnsi="Arial" w:cs="Arial"/>
          <w:color w:val="auto"/>
          <w:sz w:val="20"/>
          <w:szCs w:val="20"/>
        </w:rPr>
        <w:t>?</w:t>
      </w:r>
    </w:p>
    <w:p w14:paraId="6E04D8FF" w14:textId="34E68C7F"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8E4732" w:rsidRPr="0027751A">
        <w:rPr>
          <w:rFonts w:ascii="Arial" w:hAnsi="Arial" w:cs="Arial"/>
          <w:color w:val="auto"/>
          <w:sz w:val="20"/>
          <w:szCs w:val="20"/>
        </w:rPr>
        <w:t xml:space="preserve"> podtrzymuje zapisy SWZ</w:t>
      </w:r>
      <w:r w:rsidRPr="0027751A">
        <w:rPr>
          <w:rFonts w:ascii="Arial" w:hAnsi="Arial" w:cs="Arial"/>
          <w:color w:val="auto"/>
          <w:sz w:val="20"/>
          <w:szCs w:val="20"/>
        </w:rPr>
        <w:t>.</w:t>
      </w:r>
    </w:p>
    <w:p w14:paraId="4B05A759" w14:textId="398E968A"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3 poz. </w:t>
      </w:r>
      <w:r w:rsidR="00736214" w:rsidRPr="0027751A">
        <w:rPr>
          <w:rFonts w:ascii="Arial" w:eastAsiaTheme="minorEastAsia" w:hAnsi="Arial" w:cs="Arial"/>
          <w:b/>
          <w:bCs/>
          <w:color w:val="auto"/>
          <w:sz w:val="20"/>
          <w:szCs w:val="20"/>
          <w:lang w:eastAsia="pl-PL"/>
        </w:rPr>
        <w:t>6-7</w:t>
      </w:r>
    </w:p>
    <w:p w14:paraId="32F1CCC9" w14:textId="0BF84FAC" w:rsidR="007B30EF" w:rsidRPr="0027751A" w:rsidRDefault="00736214"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opaskę wykonaną z 72% przędzy bawełnianej, 26% przędzy poliamidowej i 2% przędzy poliamidowej</w:t>
      </w:r>
      <w:r w:rsidR="007B30EF" w:rsidRPr="0027751A">
        <w:rPr>
          <w:rFonts w:ascii="Arial" w:hAnsi="Arial" w:cs="Arial"/>
          <w:color w:val="auto"/>
          <w:sz w:val="20"/>
          <w:szCs w:val="20"/>
        </w:rPr>
        <w:t>?</w:t>
      </w:r>
    </w:p>
    <w:p w14:paraId="71C27F91" w14:textId="2EEB57D4"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155264DE" w14:textId="2E31EC6C"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4 poz. 4-5</w:t>
      </w:r>
    </w:p>
    <w:p w14:paraId="7C90586B" w14:textId="142A8E23"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opaskę dzianą podtrzymującą wykonaną z przędzy poliestrowej 100%, gdyż włókna wiskozowe stosowane jako zamiennik poliestru są niezbyt wytrzymałe, gniotą się oraz elektryzują, co wpływa niekorzystnie na komfort pacjenta?</w:t>
      </w:r>
    </w:p>
    <w:p w14:paraId="489CECBB" w14:textId="3E4E8859"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podtrzymuje zapisy SWZ</w:t>
      </w:r>
      <w:r w:rsidRPr="0027751A">
        <w:rPr>
          <w:rFonts w:ascii="Arial" w:hAnsi="Arial" w:cs="Arial"/>
          <w:color w:val="auto"/>
          <w:sz w:val="20"/>
          <w:szCs w:val="20"/>
        </w:rPr>
        <w:t>.</w:t>
      </w:r>
    </w:p>
    <w:p w14:paraId="08306365" w14:textId="4C47BF3B"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4 poz. 6-7</w:t>
      </w:r>
    </w:p>
    <w:p w14:paraId="4361DBDA" w14:textId="65D19BB1"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 xml:space="preserve">Czy zamawiający dopuści opaskę dzianą elastyczną wykonaną z 100% włókien syntetycznych </w:t>
      </w:r>
      <w:proofErr w:type="spellStart"/>
      <w:r w:rsidRPr="0027751A">
        <w:rPr>
          <w:rFonts w:ascii="Arial" w:hAnsi="Arial" w:cs="Arial"/>
          <w:color w:val="auto"/>
          <w:sz w:val="20"/>
          <w:szCs w:val="20"/>
        </w:rPr>
        <w:t>tj</w:t>
      </w:r>
      <w:proofErr w:type="spellEnd"/>
      <w:r w:rsidRPr="0027751A">
        <w:rPr>
          <w:rFonts w:ascii="Arial" w:hAnsi="Arial" w:cs="Arial"/>
          <w:color w:val="auto"/>
          <w:sz w:val="20"/>
          <w:szCs w:val="20"/>
        </w:rPr>
        <w:t>: poliestrowych i poliamidowych posiadające rozciągliwość powyżej 130% z zapinką wewnątrz opakowania indywidualnego?</w:t>
      </w:r>
    </w:p>
    <w:p w14:paraId="15952252" w14:textId="07B2C8F7" w:rsidR="00F20F81" w:rsidRPr="0027751A" w:rsidRDefault="00F20F81"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podtrzymuje zapisy SWZ</w:t>
      </w:r>
      <w:r w:rsidRPr="0027751A">
        <w:rPr>
          <w:rFonts w:ascii="Arial" w:hAnsi="Arial" w:cs="Arial"/>
          <w:color w:val="auto"/>
          <w:sz w:val="20"/>
          <w:szCs w:val="20"/>
        </w:rPr>
        <w:t>.</w:t>
      </w:r>
    </w:p>
    <w:p w14:paraId="36F37D3B" w14:textId="77777777" w:rsidR="002628E2" w:rsidRPr="0027751A" w:rsidRDefault="002628E2" w:rsidP="00F20F81">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br w:type="page"/>
      </w:r>
    </w:p>
    <w:p w14:paraId="0FAB4266" w14:textId="05660C53" w:rsidR="00F20F81" w:rsidRPr="0027751A" w:rsidRDefault="00F20F81" w:rsidP="00F20F81">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lastRenderedPageBreak/>
        <w:t>PAKIET NR 3</w:t>
      </w:r>
    </w:p>
    <w:p w14:paraId="2259F41A" w14:textId="3618194D"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w:t>
      </w:r>
    </w:p>
    <w:p w14:paraId="6FF64323" w14:textId="49937430"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gazę pakowaną w roli?</w:t>
      </w:r>
    </w:p>
    <w:p w14:paraId="557A90AC" w14:textId="75CEA1A9"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dopuszcza gazę pakowaną w roli</w:t>
      </w:r>
      <w:r w:rsidRPr="0027751A">
        <w:rPr>
          <w:rFonts w:ascii="Arial" w:hAnsi="Arial" w:cs="Arial"/>
          <w:color w:val="auto"/>
          <w:sz w:val="20"/>
          <w:szCs w:val="20"/>
        </w:rPr>
        <w:t>.</w:t>
      </w:r>
    </w:p>
    <w:p w14:paraId="32990CF1" w14:textId="56B865AD"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2 poz. 1, 13-15 POLMIL</w:t>
      </w:r>
    </w:p>
    <w:p w14:paraId="34924F45" w14:textId="60C23566"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wyroby z gazy sklasyfikowane w klasie I reg.4 ? Wyroby, które są przedmiotem oferty są produktami niesterylnymi, w związku z tym nie używa się ich w zabiegach medycznych wysokiego ryzyka i nie zachodzi potrzeba, aby były sklasyfikowane w klasie II a reg.7.</w:t>
      </w:r>
    </w:p>
    <w:p w14:paraId="6BF7DC1C" w14:textId="00F9E54F"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27751A" w:rsidRPr="0027751A">
        <w:rPr>
          <w:rFonts w:ascii="Arial" w:hAnsi="Arial" w:cs="Arial"/>
          <w:color w:val="auto"/>
          <w:sz w:val="20"/>
          <w:szCs w:val="20"/>
        </w:rPr>
        <w:t xml:space="preserve"> dopuszcza przedstawiony wyrób</w:t>
      </w:r>
      <w:r w:rsidRPr="0027751A">
        <w:rPr>
          <w:rFonts w:ascii="Arial" w:hAnsi="Arial" w:cs="Arial"/>
          <w:color w:val="auto"/>
          <w:sz w:val="20"/>
          <w:szCs w:val="20"/>
        </w:rPr>
        <w:t>.</w:t>
      </w:r>
    </w:p>
    <w:p w14:paraId="1EC41A68" w14:textId="2405491B"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3 poz. 1, 6-7, 11-15</w:t>
      </w:r>
    </w:p>
    <w:p w14:paraId="6435C18D" w14:textId="7C581258"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wydzieli poz.1,6-7,11-15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7D4F19C8" w14:textId="2508CD8C"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podtrzymuje zapisy SWZ</w:t>
      </w:r>
      <w:r w:rsidRPr="0027751A">
        <w:rPr>
          <w:rFonts w:ascii="Arial" w:hAnsi="Arial" w:cs="Arial"/>
          <w:color w:val="auto"/>
          <w:sz w:val="20"/>
          <w:szCs w:val="20"/>
        </w:rPr>
        <w:t>.</w:t>
      </w:r>
    </w:p>
    <w:p w14:paraId="773C350A" w14:textId="224FADCB" w:rsidR="00F20209" w:rsidRPr="0027751A" w:rsidRDefault="00F20209" w:rsidP="00F20209">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5</w:t>
      </w:r>
    </w:p>
    <w:p w14:paraId="5BCBAE07" w14:textId="79D2506B" w:rsidR="00F20209" w:rsidRPr="0027751A" w:rsidRDefault="00F20209" w:rsidP="00F20209">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13</w:t>
      </w:r>
    </w:p>
    <w:p w14:paraId="2FE023E0" w14:textId="2D94BC89" w:rsidR="00F20209" w:rsidRPr="0027751A" w:rsidRDefault="00F20209" w:rsidP="00F20209">
      <w:pPr>
        <w:spacing w:after="0" w:line="240" w:lineRule="auto"/>
        <w:jc w:val="both"/>
        <w:rPr>
          <w:rFonts w:ascii="Arial" w:hAnsi="Arial" w:cs="Arial"/>
          <w:color w:val="auto"/>
          <w:sz w:val="20"/>
          <w:szCs w:val="20"/>
        </w:rPr>
      </w:pPr>
      <w:r w:rsidRPr="0027751A">
        <w:rPr>
          <w:rFonts w:ascii="Arial" w:hAnsi="Arial" w:cs="Arial"/>
          <w:bCs/>
          <w:color w:val="auto"/>
          <w:sz w:val="20"/>
          <w:szCs w:val="20"/>
        </w:rPr>
        <w:t>Czy Zamawiający dopuści możliwość zaoferowania przylepca na białej włókninie pokrytego hipoalergicznym klejem z syntetycznego kauczuku. Przeznaczonego dla pacjentów o szczególnie wrażliwej skórze. Służącego zwłaszcza do podtrzymywania opatrunków trwałych; do mocowania instrumentów pomiarowych, sondy itp. w rozmiarze 2,5 cm x 9,2 m z wyceną za 1 szt. w tym rozmiarze</w:t>
      </w:r>
      <w:r w:rsidRPr="0027751A">
        <w:rPr>
          <w:rFonts w:ascii="Arial" w:hAnsi="Arial" w:cs="Arial"/>
          <w:color w:val="auto"/>
          <w:sz w:val="20"/>
          <w:szCs w:val="20"/>
        </w:rPr>
        <w:t>?</w:t>
      </w:r>
    </w:p>
    <w:p w14:paraId="0EF26A6D" w14:textId="77777777" w:rsidR="002334E3" w:rsidRPr="0027751A" w:rsidRDefault="00F20209" w:rsidP="00F20209">
      <w:pPr>
        <w:spacing w:after="0" w:line="240" w:lineRule="auto"/>
        <w:ind w:left="1701" w:hanging="1134"/>
        <w:rPr>
          <w:rFonts w:ascii="Arial" w:hAnsi="Arial" w:cs="Arial"/>
          <w:bCs/>
          <w:color w:val="auto"/>
          <w:sz w:val="20"/>
          <w:szCs w:val="20"/>
        </w:rPr>
      </w:pPr>
      <w:r w:rsidRPr="0027751A">
        <w:rPr>
          <w:rFonts w:ascii="Arial" w:hAnsi="Arial" w:cs="Arial"/>
          <w:color w:val="auto"/>
          <w:sz w:val="20"/>
          <w:szCs w:val="20"/>
        </w:rPr>
        <w:t>Odpowiedź: Zamawiający</w:t>
      </w:r>
      <w:r w:rsidR="002334E3" w:rsidRPr="0027751A">
        <w:rPr>
          <w:rFonts w:ascii="Arial" w:hAnsi="Arial" w:cs="Arial"/>
          <w:color w:val="auto"/>
          <w:sz w:val="20"/>
          <w:szCs w:val="20"/>
        </w:rPr>
        <w:t xml:space="preserve"> </w:t>
      </w:r>
      <w:r w:rsidR="002334E3" w:rsidRPr="0027751A">
        <w:rPr>
          <w:rFonts w:ascii="Arial" w:hAnsi="Arial" w:cs="Arial"/>
          <w:bCs/>
          <w:color w:val="auto"/>
          <w:sz w:val="20"/>
          <w:szCs w:val="20"/>
        </w:rPr>
        <w:t>dopuszcza możliwość zaoferowania przylepca na białej włókninie pokrytego hipoalergicznym klejem z syntetycznego kauczuku. Przeznaczonego dla pacjentów o szczególnie wrażliwej skórze. Służącego zwłaszcza do podtrzymywania opatrunków trwałych; do mocowania instrumentów pomiarowych, sondy itp.</w:t>
      </w:r>
    </w:p>
    <w:p w14:paraId="1E7E8836" w14:textId="1227764F" w:rsidR="00F20209" w:rsidRPr="0027751A" w:rsidRDefault="002334E3" w:rsidP="002334E3">
      <w:pPr>
        <w:spacing w:after="0" w:line="240" w:lineRule="auto"/>
        <w:ind w:left="1701"/>
        <w:rPr>
          <w:rFonts w:ascii="Arial" w:hAnsi="Arial" w:cs="Arial"/>
          <w:color w:val="auto"/>
          <w:sz w:val="20"/>
          <w:szCs w:val="20"/>
        </w:rPr>
      </w:pPr>
      <w:r w:rsidRPr="0027751A">
        <w:rPr>
          <w:rFonts w:ascii="Arial" w:hAnsi="Arial" w:cs="Arial"/>
          <w:bCs/>
          <w:color w:val="auto"/>
          <w:sz w:val="20"/>
          <w:szCs w:val="20"/>
        </w:rPr>
        <w:t>W rozmiarze 2,5 cm x 9,2 m z wyceną za 1 szt. w tym rozmiarze</w:t>
      </w:r>
    </w:p>
    <w:p w14:paraId="4C7C90BB" w14:textId="559EBFBB" w:rsidR="007B30EF" w:rsidRPr="0027751A" w:rsidRDefault="007B30EF" w:rsidP="007B30EF">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PAKIET NR </w:t>
      </w:r>
      <w:r w:rsidR="00736214" w:rsidRPr="0027751A">
        <w:rPr>
          <w:rFonts w:ascii="Arial" w:eastAsiaTheme="minorEastAsia" w:hAnsi="Arial" w:cs="Arial"/>
          <w:b/>
          <w:bCs/>
          <w:color w:val="auto"/>
          <w:sz w:val="20"/>
          <w:szCs w:val="20"/>
          <w:lang w:eastAsia="pl-PL"/>
        </w:rPr>
        <w:t>6</w:t>
      </w:r>
    </w:p>
    <w:p w14:paraId="61C934DE" w14:textId="605C117A" w:rsidR="007B30EF" w:rsidRPr="0027751A" w:rsidRDefault="007B30EF" w:rsidP="007B30EF">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w:t>
      </w:r>
    </w:p>
    <w:p w14:paraId="7EFE07CE" w14:textId="51AB9786" w:rsidR="007B30EF" w:rsidRPr="0027751A" w:rsidRDefault="00736214"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opaskę elastyczną o rozciągliwości ok. 80%</w:t>
      </w:r>
      <w:r w:rsidR="007B30EF" w:rsidRPr="0027751A">
        <w:rPr>
          <w:rFonts w:ascii="Arial" w:hAnsi="Arial" w:cs="Arial"/>
          <w:color w:val="auto"/>
          <w:sz w:val="20"/>
          <w:szCs w:val="20"/>
        </w:rPr>
        <w:t>?</w:t>
      </w:r>
    </w:p>
    <w:p w14:paraId="727E5DE6" w14:textId="13B6D0DB"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4C1EFA96" w14:textId="471759E0"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2 poz. 1</w:t>
      </w:r>
    </w:p>
    <w:p w14:paraId="5B802F79" w14:textId="0541EB04" w:rsidR="007B30EF" w:rsidRPr="0027751A" w:rsidRDefault="00736214"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opaskę elastyczna w rozmiarze 8cm x 4m</w:t>
      </w:r>
      <w:r w:rsidR="007B30EF" w:rsidRPr="0027751A">
        <w:rPr>
          <w:rFonts w:ascii="Arial" w:hAnsi="Arial" w:cs="Arial"/>
          <w:color w:val="auto"/>
          <w:sz w:val="20"/>
          <w:szCs w:val="20"/>
        </w:rPr>
        <w:t>?</w:t>
      </w:r>
    </w:p>
    <w:p w14:paraId="5FAA0CC5" w14:textId="5F044537"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19B8DD47" w14:textId="65DFB712"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3 poz. </w:t>
      </w:r>
      <w:r w:rsidR="001B6B73" w:rsidRPr="0027751A">
        <w:rPr>
          <w:rFonts w:ascii="Arial" w:eastAsiaTheme="minorEastAsia" w:hAnsi="Arial" w:cs="Arial"/>
          <w:b/>
          <w:bCs/>
          <w:color w:val="auto"/>
          <w:sz w:val="20"/>
          <w:szCs w:val="20"/>
          <w:lang w:eastAsia="pl-PL"/>
        </w:rPr>
        <w:t>8</w:t>
      </w:r>
    </w:p>
    <w:p w14:paraId="640D9BFF" w14:textId="303185F5"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1 o szerokości w stanie relaksacji max 1,5cm</w:t>
      </w:r>
      <w:r w:rsidR="007B30EF" w:rsidRPr="0027751A">
        <w:rPr>
          <w:rFonts w:ascii="Arial" w:hAnsi="Arial" w:cs="Arial"/>
          <w:color w:val="auto"/>
          <w:sz w:val="20"/>
          <w:szCs w:val="20"/>
        </w:rPr>
        <w:t>?</w:t>
      </w:r>
    </w:p>
    <w:p w14:paraId="7926701B" w14:textId="71646ED1"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r w:rsidRPr="0027751A">
        <w:rPr>
          <w:rFonts w:ascii="Arial" w:hAnsi="Arial" w:cs="Arial"/>
          <w:color w:val="auto"/>
          <w:sz w:val="20"/>
          <w:szCs w:val="20"/>
        </w:rPr>
        <w:t>.</w:t>
      </w:r>
    </w:p>
    <w:p w14:paraId="52A7C048" w14:textId="527F1F6E"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w:t>
      </w:r>
      <w:r w:rsidR="001B6B73" w:rsidRPr="0027751A">
        <w:rPr>
          <w:rFonts w:ascii="Arial" w:eastAsiaTheme="minorEastAsia" w:hAnsi="Arial" w:cs="Arial"/>
          <w:b/>
          <w:bCs/>
          <w:color w:val="auto"/>
          <w:sz w:val="20"/>
          <w:szCs w:val="20"/>
          <w:lang w:eastAsia="pl-PL"/>
        </w:rPr>
        <w:t>4</w:t>
      </w:r>
      <w:r w:rsidRPr="0027751A">
        <w:rPr>
          <w:rFonts w:ascii="Arial" w:eastAsiaTheme="minorEastAsia" w:hAnsi="Arial" w:cs="Arial"/>
          <w:b/>
          <w:bCs/>
          <w:color w:val="auto"/>
          <w:sz w:val="20"/>
          <w:szCs w:val="20"/>
          <w:lang w:eastAsia="pl-PL"/>
        </w:rPr>
        <w:t xml:space="preserve"> poz. </w:t>
      </w:r>
      <w:r w:rsidR="001B6B73" w:rsidRPr="0027751A">
        <w:rPr>
          <w:rFonts w:ascii="Arial" w:eastAsiaTheme="minorEastAsia" w:hAnsi="Arial" w:cs="Arial"/>
          <w:b/>
          <w:bCs/>
          <w:color w:val="auto"/>
          <w:sz w:val="20"/>
          <w:szCs w:val="20"/>
          <w:lang w:eastAsia="pl-PL"/>
        </w:rPr>
        <w:t>9</w:t>
      </w:r>
    </w:p>
    <w:p w14:paraId="08886965" w14:textId="7CE3A295"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2 o szerokości w stanie relaksacji 1-2,5cm</w:t>
      </w:r>
      <w:r w:rsidR="007B30EF" w:rsidRPr="0027751A">
        <w:rPr>
          <w:rFonts w:ascii="Arial" w:hAnsi="Arial" w:cs="Arial"/>
          <w:color w:val="auto"/>
          <w:sz w:val="20"/>
          <w:szCs w:val="20"/>
        </w:rPr>
        <w:t>?</w:t>
      </w:r>
    </w:p>
    <w:p w14:paraId="743FF5FF" w14:textId="51DAF752"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54CD1B37" w14:textId="71E59C65"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w:t>
      </w:r>
      <w:r w:rsidR="001B6B73" w:rsidRPr="0027751A">
        <w:rPr>
          <w:rFonts w:ascii="Arial" w:eastAsiaTheme="minorEastAsia" w:hAnsi="Arial" w:cs="Arial"/>
          <w:b/>
          <w:bCs/>
          <w:color w:val="auto"/>
          <w:sz w:val="20"/>
          <w:szCs w:val="20"/>
          <w:lang w:eastAsia="pl-PL"/>
        </w:rPr>
        <w:t>5</w:t>
      </w:r>
      <w:r w:rsidRPr="0027751A">
        <w:rPr>
          <w:rFonts w:ascii="Arial" w:eastAsiaTheme="minorEastAsia" w:hAnsi="Arial" w:cs="Arial"/>
          <w:b/>
          <w:bCs/>
          <w:color w:val="auto"/>
          <w:sz w:val="20"/>
          <w:szCs w:val="20"/>
          <w:lang w:eastAsia="pl-PL"/>
        </w:rPr>
        <w:t xml:space="preserve"> poz. </w:t>
      </w:r>
      <w:r w:rsidR="001B6B73" w:rsidRPr="0027751A">
        <w:rPr>
          <w:rFonts w:ascii="Arial" w:eastAsiaTheme="minorEastAsia" w:hAnsi="Arial" w:cs="Arial"/>
          <w:b/>
          <w:bCs/>
          <w:color w:val="auto"/>
          <w:sz w:val="20"/>
          <w:szCs w:val="20"/>
          <w:lang w:eastAsia="pl-PL"/>
        </w:rPr>
        <w:t>10</w:t>
      </w:r>
    </w:p>
    <w:p w14:paraId="5B99F641" w14:textId="1F2319AC"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3 o szerokości w stanie relaksacji 2-3cm</w:t>
      </w:r>
      <w:r w:rsidR="007B30EF" w:rsidRPr="0027751A">
        <w:rPr>
          <w:rFonts w:ascii="Arial" w:hAnsi="Arial" w:cs="Arial"/>
          <w:color w:val="auto"/>
          <w:sz w:val="20"/>
          <w:szCs w:val="20"/>
        </w:rPr>
        <w:t>?</w:t>
      </w:r>
    </w:p>
    <w:p w14:paraId="3C88FD52" w14:textId="4920BD15"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6E6B073B" w14:textId="10ADBBF1"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w:t>
      </w:r>
      <w:r w:rsidR="001B6B73" w:rsidRPr="0027751A">
        <w:rPr>
          <w:rFonts w:ascii="Arial" w:eastAsiaTheme="minorEastAsia" w:hAnsi="Arial" w:cs="Arial"/>
          <w:b/>
          <w:bCs/>
          <w:color w:val="auto"/>
          <w:sz w:val="20"/>
          <w:szCs w:val="20"/>
          <w:lang w:eastAsia="pl-PL"/>
        </w:rPr>
        <w:t>6</w:t>
      </w:r>
      <w:r w:rsidRPr="0027751A">
        <w:rPr>
          <w:rFonts w:ascii="Arial" w:eastAsiaTheme="minorEastAsia" w:hAnsi="Arial" w:cs="Arial"/>
          <w:b/>
          <w:bCs/>
          <w:color w:val="auto"/>
          <w:sz w:val="20"/>
          <w:szCs w:val="20"/>
          <w:lang w:eastAsia="pl-PL"/>
        </w:rPr>
        <w:t xml:space="preserve"> poz. 1</w:t>
      </w:r>
      <w:r w:rsidR="001B6B73" w:rsidRPr="0027751A">
        <w:rPr>
          <w:rFonts w:ascii="Arial" w:eastAsiaTheme="minorEastAsia" w:hAnsi="Arial" w:cs="Arial"/>
          <w:b/>
          <w:bCs/>
          <w:color w:val="auto"/>
          <w:sz w:val="20"/>
          <w:szCs w:val="20"/>
          <w:lang w:eastAsia="pl-PL"/>
        </w:rPr>
        <w:t>1</w:t>
      </w:r>
    </w:p>
    <w:p w14:paraId="1B015779" w14:textId="74D3F2D3"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4 o szerokości w stanie relaksacji 2,5-4,5cm</w:t>
      </w:r>
      <w:r w:rsidR="007B30EF" w:rsidRPr="0027751A">
        <w:rPr>
          <w:rFonts w:ascii="Arial" w:hAnsi="Arial" w:cs="Arial"/>
          <w:color w:val="auto"/>
          <w:sz w:val="20"/>
          <w:szCs w:val="20"/>
        </w:rPr>
        <w:t>?</w:t>
      </w:r>
    </w:p>
    <w:p w14:paraId="1D858C4F" w14:textId="6AA0E2C5"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276473E3" w14:textId="740FB9BB" w:rsidR="007B30EF" w:rsidRPr="0027751A" w:rsidRDefault="007B30EF" w:rsidP="007B30EF">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w:t>
      </w:r>
      <w:r w:rsidR="001B6B73" w:rsidRPr="0027751A">
        <w:rPr>
          <w:rFonts w:ascii="Arial" w:eastAsiaTheme="minorEastAsia" w:hAnsi="Arial" w:cs="Arial"/>
          <w:b/>
          <w:bCs/>
          <w:color w:val="auto"/>
          <w:sz w:val="20"/>
          <w:szCs w:val="20"/>
          <w:lang w:eastAsia="pl-PL"/>
        </w:rPr>
        <w:t>7</w:t>
      </w:r>
      <w:r w:rsidRPr="0027751A">
        <w:rPr>
          <w:rFonts w:ascii="Arial" w:eastAsiaTheme="minorEastAsia" w:hAnsi="Arial" w:cs="Arial"/>
          <w:b/>
          <w:bCs/>
          <w:color w:val="auto"/>
          <w:sz w:val="20"/>
          <w:szCs w:val="20"/>
          <w:lang w:eastAsia="pl-PL"/>
        </w:rPr>
        <w:t xml:space="preserve"> poz. 1</w:t>
      </w:r>
      <w:r w:rsidR="001B6B73" w:rsidRPr="0027751A">
        <w:rPr>
          <w:rFonts w:ascii="Arial" w:eastAsiaTheme="minorEastAsia" w:hAnsi="Arial" w:cs="Arial"/>
          <w:b/>
          <w:bCs/>
          <w:color w:val="auto"/>
          <w:sz w:val="20"/>
          <w:szCs w:val="20"/>
          <w:lang w:eastAsia="pl-PL"/>
        </w:rPr>
        <w:t>2</w:t>
      </w:r>
    </w:p>
    <w:p w14:paraId="53BEA65A" w14:textId="310B2C65"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6 o szerokości w stanie relaksacji 5-6cm</w:t>
      </w:r>
      <w:r w:rsidR="007B30EF" w:rsidRPr="0027751A">
        <w:rPr>
          <w:rFonts w:ascii="Arial" w:hAnsi="Arial" w:cs="Arial"/>
          <w:color w:val="auto"/>
          <w:sz w:val="20"/>
          <w:szCs w:val="20"/>
        </w:rPr>
        <w:t>?</w:t>
      </w:r>
    </w:p>
    <w:p w14:paraId="0C55A170" w14:textId="646112F0"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16490E63" w14:textId="1A552915" w:rsidR="007B30EF" w:rsidRPr="0027751A" w:rsidRDefault="007B30EF" w:rsidP="001B6B73">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lastRenderedPageBreak/>
        <w:t xml:space="preserve">Pytanie </w:t>
      </w:r>
      <w:r w:rsidR="001B6B73" w:rsidRPr="0027751A">
        <w:rPr>
          <w:rFonts w:ascii="Arial" w:eastAsiaTheme="minorEastAsia" w:hAnsi="Arial" w:cs="Arial"/>
          <w:b/>
          <w:bCs/>
          <w:color w:val="auto"/>
          <w:sz w:val="20"/>
          <w:szCs w:val="20"/>
          <w:lang w:eastAsia="pl-PL"/>
        </w:rPr>
        <w:t>8</w:t>
      </w:r>
      <w:r w:rsidRPr="0027751A">
        <w:rPr>
          <w:rFonts w:ascii="Arial" w:eastAsiaTheme="minorEastAsia" w:hAnsi="Arial" w:cs="Arial"/>
          <w:b/>
          <w:bCs/>
          <w:color w:val="auto"/>
          <w:sz w:val="20"/>
          <w:szCs w:val="20"/>
          <w:lang w:eastAsia="pl-PL"/>
        </w:rPr>
        <w:t xml:space="preserve"> poz. 1</w:t>
      </w:r>
      <w:r w:rsidR="001B6B73" w:rsidRPr="0027751A">
        <w:rPr>
          <w:rFonts w:ascii="Arial" w:eastAsiaTheme="minorEastAsia" w:hAnsi="Arial" w:cs="Arial"/>
          <w:b/>
          <w:bCs/>
          <w:color w:val="auto"/>
          <w:sz w:val="20"/>
          <w:szCs w:val="20"/>
          <w:lang w:eastAsia="pl-PL"/>
        </w:rPr>
        <w:t>2</w:t>
      </w:r>
    </w:p>
    <w:p w14:paraId="0BB9A6C9" w14:textId="75C6E097"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8 o szerokości w stanie relaksacji 5-9,5cm</w:t>
      </w:r>
      <w:r w:rsidR="007B30EF" w:rsidRPr="0027751A">
        <w:rPr>
          <w:rFonts w:ascii="Arial" w:hAnsi="Arial" w:cs="Arial"/>
          <w:color w:val="auto"/>
          <w:sz w:val="20"/>
          <w:szCs w:val="20"/>
        </w:rPr>
        <w:t>?</w:t>
      </w:r>
    </w:p>
    <w:p w14:paraId="6C40370C" w14:textId="26396BB9"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0EB754C2" w14:textId="5015BEB4" w:rsidR="007B30EF" w:rsidRPr="0027751A" w:rsidRDefault="007B30EF" w:rsidP="001B6B73">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w:t>
      </w:r>
      <w:r w:rsidR="001B6B73" w:rsidRPr="0027751A">
        <w:rPr>
          <w:rFonts w:ascii="Arial" w:eastAsiaTheme="minorEastAsia" w:hAnsi="Arial" w:cs="Arial"/>
          <w:b/>
          <w:bCs/>
          <w:color w:val="auto"/>
          <w:sz w:val="20"/>
          <w:szCs w:val="20"/>
          <w:lang w:eastAsia="pl-PL"/>
        </w:rPr>
        <w:t>9</w:t>
      </w:r>
      <w:r w:rsidRPr="0027751A">
        <w:rPr>
          <w:rFonts w:ascii="Arial" w:eastAsiaTheme="minorEastAsia" w:hAnsi="Arial" w:cs="Arial"/>
          <w:b/>
          <w:bCs/>
          <w:color w:val="auto"/>
          <w:sz w:val="20"/>
          <w:szCs w:val="20"/>
          <w:lang w:eastAsia="pl-PL"/>
        </w:rPr>
        <w:t xml:space="preserve"> poz. 1</w:t>
      </w:r>
      <w:r w:rsidR="001B6B73" w:rsidRPr="0027751A">
        <w:rPr>
          <w:rFonts w:ascii="Arial" w:eastAsiaTheme="minorEastAsia" w:hAnsi="Arial" w:cs="Arial"/>
          <w:b/>
          <w:bCs/>
          <w:color w:val="auto"/>
          <w:sz w:val="20"/>
          <w:szCs w:val="20"/>
          <w:lang w:eastAsia="pl-PL"/>
        </w:rPr>
        <w:t>3</w:t>
      </w:r>
    </w:p>
    <w:p w14:paraId="2A3B4310" w14:textId="2FCB6BF6" w:rsidR="007B30EF" w:rsidRPr="0027751A" w:rsidRDefault="001B6B73"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8 o szerokości w stanie relaksacji 5-9,5cm</w:t>
      </w:r>
      <w:r w:rsidR="007B30EF" w:rsidRPr="0027751A">
        <w:rPr>
          <w:rFonts w:ascii="Arial" w:hAnsi="Arial" w:cs="Arial"/>
          <w:color w:val="auto"/>
          <w:sz w:val="20"/>
          <w:szCs w:val="20"/>
        </w:rPr>
        <w:t>?</w:t>
      </w:r>
    </w:p>
    <w:p w14:paraId="3E887336" w14:textId="35E97F20"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2FCB7AB6" w14:textId="6D41E272" w:rsidR="007B30EF" w:rsidRPr="0027751A" w:rsidRDefault="007B30EF" w:rsidP="001B6B73">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w:t>
      </w:r>
      <w:r w:rsidR="001B6B73" w:rsidRPr="0027751A">
        <w:rPr>
          <w:rFonts w:ascii="Arial" w:eastAsiaTheme="minorEastAsia" w:hAnsi="Arial" w:cs="Arial"/>
          <w:b/>
          <w:bCs/>
          <w:color w:val="auto"/>
          <w:sz w:val="20"/>
          <w:szCs w:val="20"/>
          <w:lang w:eastAsia="pl-PL"/>
        </w:rPr>
        <w:t>0</w:t>
      </w:r>
      <w:r w:rsidRPr="0027751A">
        <w:rPr>
          <w:rFonts w:ascii="Arial" w:eastAsiaTheme="minorEastAsia" w:hAnsi="Arial" w:cs="Arial"/>
          <w:b/>
          <w:bCs/>
          <w:color w:val="auto"/>
          <w:sz w:val="20"/>
          <w:szCs w:val="20"/>
          <w:lang w:eastAsia="pl-PL"/>
        </w:rPr>
        <w:t xml:space="preserve"> poz. 1</w:t>
      </w:r>
      <w:r w:rsidR="001B6B73" w:rsidRPr="0027751A">
        <w:rPr>
          <w:rFonts w:ascii="Arial" w:eastAsiaTheme="minorEastAsia" w:hAnsi="Arial" w:cs="Arial"/>
          <w:b/>
          <w:bCs/>
          <w:color w:val="auto"/>
          <w:sz w:val="20"/>
          <w:szCs w:val="20"/>
          <w:lang w:eastAsia="pl-PL"/>
        </w:rPr>
        <w:t>3</w:t>
      </w:r>
    </w:p>
    <w:p w14:paraId="2C2F74F4" w14:textId="11D2191E" w:rsidR="007B30EF" w:rsidRPr="0027751A" w:rsidRDefault="00B9567B" w:rsidP="007B30EF">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w rozmiarze 10 o szerokości w stanie relaksacji 6,5-13,5cm</w:t>
      </w:r>
      <w:r w:rsidR="007B30EF" w:rsidRPr="0027751A">
        <w:rPr>
          <w:rFonts w:ascii="Arial" w:hAnsi="Arial" w:cs="Arial"/>
          <w:color w:val="auto"/>
          <w:sz w:val="20"/>
          <w:szCs w:val="20"/>
        </w:rPr>
        <w:t>?</w:t>
      </w:r>
    </w:p>
    <w:p w14:paraId="33A69081" w14:textId="6733DB4D" w:rsidR="007B30EF" w:rsidRPr="0027751A" w:rsidRDefault="007B30EF"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r w:rsidRPr="0027751A">
        <w:rPr>
          <w:rFonts w:ascii="Arial" w:hAnsi="Arial" w:cs="Arial"/>
          <w:color w:val="auto"/>
          <w:sz w:val="20"/>
          <w:szCs w:val="20"/>
        </w:rPr>
        <w:t>.</w:t>
      </w:r>
    </w:p>
    <w:p w14:paraId="1FBB370D" w14:textId="13990E34" w:rsidR="001B6B73" w:rsidRPr="0027751A" w:rsidRDefault="001B6B73" w:rsidP="001B6B73">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11 poz. 8-13</w:t>
      </w:r>
    </w:p>
    <w:p w14:paraId="6C3BBFD7" w14:textId="0DD13A59" w:rsidR="001B6B73" w:rsidRPr="0027751A" w:rsidRDefault="00B9567B" w:rsidP="001B6B73">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dopuści rękaw opatrunkowy o składzie 70-80% przędzy poliamidowej i 20-30% poliuretanowej przędzy elastomerowej</w:t>
      </w:r>
      <w:r w:rsidR="001B6B73" w:rsidRPr="0027751A">
        <w:rPr>
          <w:rFonts w:ascii="Arial" w:hAnsi="Arial" w:cs="Arial"/>
          <w:color w:val="auto"/>
          <w:sz w:val="20"/>
          <w:szCs w:val="20"/>
        </w:rPr>
        <w:t>?</w:t>
      </w:r>
    </w:p>
    <w:p w14:paraId="74DC8F91" w14:textId="2EEF0114" w:rsidR="007B30EF" w:rsidRPr="0027751A" w:rsidRDefault="001B6B73"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w:t>
      </w:r>
      <w:r w:rsidR="008E4732" w:rsidRPr="0027751A">
        <w:rPr>
          <w:rFonts w:ascii="Arial" w:hAnsi="Arial" w:cs="Arial"/>
          <w:color w:val="auto"/>
          <w:sz w:val="20"/>
          <w:szCs w:val="20"/>
        </w:rPr>
        <w:t>Zamawiający podtrzymuje zapisy SWZ.</w:t>
      </w:r>
    </w:p>
    <w:p w14:paraId="51A212B4" w14:textId="71C28BD2"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12 poz. 8-13</w:t>
      </w:r>
    </w:p>
    <w:p w14:paraId="51B457C2" w14:textId="7EE5DBED"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 xml:space="preserve">Czy zamawiający ma na myśli 1 szt. = 1 </w:t>
      </w:r>
      <w:proofErr w:type="spellStart"/>
      <w:r w:rsidRPr="0027751A">
        <w:rPr>
          <w:rFonts w:ascii="Arial" w:hAnsi="Arial" w:cs="Arial"/>
          <w:color w:val="auto"/>
          <w:sz w:val="20"/>
          <w:szCs w:val="20"/>
        </w:rPr>
        <w:t>mb</w:t>
      </w:r>
      <w:proofErr w:type="spellEnd"/>
      <w:r w:rsidRPr="0027751A">
        <w:rPr>
          <w:rFonts w:ascii="Arial" w:hAnsi="Arial" w:cs="Arial"/>
          <w:color w:val="auto"/>
          <w:sz w:val="20"/>
          <w:szCs w:val="20"/>
        </w:rPr>
        <w:t xml:space="preserve"> w stanie luźnym lub 1 szt. = 25 </w:t>
      </w:r>
      <w:proofErr w:type="spellStart"/>
      <w:r w:rsidRPr="0027751A">
        <w:rPr>
          <w:rFonts w:ascii="Arial" w:hAnsi="Arial" w:cs="Arial"/>
          <w:color w:val="auto"/>
          <w:sz w:val="20"/>
          <w:szCs w:val="20"/>
        </w:rPr>
        <w:t>mb</w:t>
      </w:r>
      <w:proofErr w:type="spellEnd"/>
      <w:r w:rsidRPr="0027751A">
        <w:rPr>
          <w:rFonts w:ascii="Arial" w:hAnsi="Arial" w:cs="Arial"/>
          <w:color w:val="auto"/>
          <w:sz w:val="20"/>
          <w:szCs w:val="20"/>
        </w:rPr>
        <w:t xml:space="preserve"> w stanie luźnym?</w:t>
      </w:r>
    </w:p>
    <w:p w14:paraId="0E979B8D" w14:textId="638F08B2"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miał na myśli 1 szt. = 25 </w:t>
      </w:r>
      <w:proofErr w:type="spellStart"/>
      <w:r w:rsidR="006B5D13" w:rsidRPr="0027751A">
        <w:rPr>
          <w:rFonts w:ascii="Arial" w:hAnsi="Arial" w:cs="Arial"/>
          <w:color w:val="auto"/>
          <w:sz w:val="20"/>
          <w:szCs w:val="20"/>
        </w:rPr>
        <w:t>mb</w:t>
      </w:r>
      <w:proofErr w:type="spellEnd"/>
      <w:r w:rsidR="006B5D13" w:rsidRPr="0027751A">
        <w:rPr>
          <w:rFonts w:ascii="Arial" w:hAnsi="Arial" w:cs="Arial"/>
          <w:color w:val="auto"/>
          <w:sz w:val="20"/>
          <w:szCs w:val="20"/>
        </w:rPr>
        <w:t xml:space="preserve"> w stanie luźnym</w:t>
      </w:r>
      <w:r w:rsidRPr="0027751A">
        <w:rPr>
          <w:rFonts w:ascii="Arial" w:hAnsi="Arial" w:cs="Arial"/>
          <w:color w:val="auto"/>
          <w:sz w:val="20"/>
          <w:szCs w:val="20"/>
        </w:rPr>
        <w:t>.</w:t>
      </w:r>
    </w:p>
    <w:p w14:paraId="69371D2D" w14:textId="4F7AFA90"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13 poz. 8-13</w:t>
      </w:r>
    </w:p>
    <w:p w14:paraId="7DFF8DB5" w14:textId="77777777" w:rsidR="00F20209" w:rsidRPr="0027751A" w:rsidRDefault="00F20F81" w:rsidP="00F20F81">
      <w:pPr>
        <w:spacing w:after="0" w:line="240" w:lineRule="auto"/>
        <w:jc w:val="both"/>
        <w:rPr>
          <w:rFonts w:ascii="Arial" w:hAnsi="Arial" w:cs="Arial"/>
          <w:color w:val="auto"/>
          <w:sz w:val="20"/>
          <w:szCs w:val="20"/>
        </w:rPr>
      </w:pPr>
      <w:r w:rsidRPr="0027751A">
        <w:rPr>
          <w:rFonts w:ascii="Arial" w:hAnsi="Arial" w:cs="Arial"/>
          <w:color w:val="auto"/>
          <w:sz w:val="20"/>
          <w:szCs w:val="20"/>
        </w:rPr>
        <w:t>Czy zamawiający wymaga siatek o rozmiarach odpowiadającym poszczególnym częściom ciała, rozmiary przedstawione poniżej – szerokość w milimetrach w stanie swobodnym?</w:t>
      </w:r>
    </w:p>
    <w:p w14:paraId="24D03B21" w14:textId="3AC1C07C" w:rsidR="00F20209" w:rsidRPr="0027751A" w:rsidRDefault="00F20F81" w:rsidP="00F20F81">
      <w:pPr>
        <w:spacing w:after="0" w:line="240" w:lineRule="auto"/>
        <w:jc w:val="both"/>
        <w:rPr>
          <w:rFonts w:ascii="Arial" w:hAnsi="Arial" w:cs="Arial"/>
          <w:color w:val="auto"/>
          <w:sz w:val="20"/>
          <w:szCs w:val="20"/>
        </w:rPr>
      </w:pPr>
      <w:r w:rsidRPr="0027751A">
        <w:rPr>
          <w:rFonts w:ascii="Arial" w:hAnsi="Arial" w:cs="Arial"/>
          <w:color w:val="auto"/>
          <w:sz w:val="20"/>
          <w:szCs w:val="20"/>
        </w:rPr>
        <w:t xml:space="preserve">Rozmiar 1 – max 15 mm </w:t>
      </w:r>
      <w:r w:rsidR="00F20209" w:rsidRPr="0027751A">
        <w:rPr>
          <w:rFonts w:ascii="Arial" w:hAnsi="Arial" w:cs="Arial"/>
          <w:color w:val="auto"/>
          <w:sz w:val="20"/>
          <w:szCs w:val="20"/>
        </w:rPr>
        <w:t>–</w:t>
      </w:r>
      <w:r w:rsidRPr="0027751A">
        <w:rPr>
          <w:rFonts w:ascii="Arial" w:hAnsi="Arial" w:cs="Arial"/>
          <w:color w:val="auto"/>
          <w:sz w:val="20"/>
          <w:szCs w:val="20"/>
        </w:rPr>
        <w:t xml:space="preserve"> palec</w:t>
      </w:r>
    </w:p>
    <w:p w14:paraId="2689F8BD" w14:textId="77777777" w:rsidR="00F20209" w:rsidRPr="0027751A" w:rsidRDefault="00F20F81" w:rsidP="00F20F81">
      <w:pPr>
        <w:spacing w:after="0" w:line="240" w:lineRule="auto"/>
        <w:jc w:val="both"/>
        <w:rPr>
          <w:rFonts w:ascii="Arial" w:hAnsi="Arial" w:cs="Arial"/>
          <w:color w:val="auto"/>
          <w:sz w:val="20"/>
          <w:szCs w:val="20"/>
        </w:rPr>
      </w:pPr>
      <w:r w:rsidRPr="0027751A">
        <w:rPr>
          <w:rFonts w:ascii="Arial" w:hAnsi="Arial" w:cs="Arial"/>
          <w:color w:val="auto"/>
          <w:sz w:val="20"/>
          <w:szCs w:val="20"/>
        </w:rPr>
        <w:t>Rozmiar 2 – 10-25 mm-dłoń, palec</w:t>
      </w:r>
    </w:p>
    <w:p w14:paraId="7DDDD5E1" w14:textId="046EB7B3" w:rsidR="00F20209" w:rsidRPr="0027751A" w:rsidRDefault="00F20F81" w:rsidP="00F20F81">
      <w:pPr>
        <w:spacing w:after="0" w:line="240" w:lineRule="auto"/>
        <w:jc w:val="both"/>
        <w:rPr>
          <w:rFonts w:ascii="Arial" w:hAnsi="Arial" w:cs="Arial"/>
          <w:color w:val="auto"/>
          <w:sz w:val="20"/>
          <w:szCs w:val="20"/>
        </w:rPr>
      </w:pPr>
      <w:r w:rsidRPr="0027751A">
        <w:rPr>
          <w:rFonts w:ascii="Arial" w:hAnsi="Arial" w:cs="Arial"/>
          <w:color w:val="auto"/>
          <w:sz w:val="20"/>
          <w:szCs w:val="20"/>
        </w:rPr>
        <w:t>Rozmiar 3 -15-35 mm-dłoń , stopa</w:t>
      </w:r>
    </w:p>
    <w:p w14:paraId="56CAE2B0" w14:textId="77777777" w:rsidR="00F20209" w:rsidRPr="0027751A" w:rsidRDefault="00F20F81" w:rsidP="00F20F81">
      <w:pPr>
        <w:spacing w:after="0" w:line="240" w:lineRule="auto"/>
        <w:jc w:val="both"/>
        <w:rPr>
          <w:rFonts w:ascii="Arial" w:hAnsi="Arial" w:cs="Arial"/>
          <w:color w:val="auto"/>
          <w:sz w:val="20"/>
          <w:szCs w:val="20"/>
        </w:rPr>
      </w:pPr>
      <w:r w:rsidRPr="0027751A">
        <w:rPr>
          <w:rFonts w:ascii="Arial" w:hAnsi="Arial" w:cs="Arial"/>
          <w:color w:val="auto"/>
          <w:sz w:val="20"/>
          <w:szCs w:val="20"/>
        </w:rPr>
        <w:t>Rozmiar 4 – 25-45 mm- Podudzie, kolano, ramię, stopa, łokieć</w:t>
      </w:r>
    </w:p>
    <w:p w14:paraId="026746F4" w14:textId="6BAFEAAD" w:rsidR="00F20F81" w:rsidRPr="0027751A" w:rsidRDefault="00F20F81"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 xml:space="preserve">Rozmiar 6-głowa, ramię, podudzie, kolano – 40-65 mm </w:t>
      </w:r>
      <w:proofErr w:type="spellStart"/>
      <w:r w:rsidRPr="0027751A">
        <w:rPr>
          <w:rFonts w:ascii="Arial" w:hAnsi="Arial" w:cs="Arial"/>
          <w:color w:val="auto"/>
          <w:sz w:val="20"/>
          <w:szCs w:val="20"/>
        </w:rPr>
        <w:t>j.w</w:t>
      </w:r>
      <w:proofErr w:type="spellEnd"/>
      <w:r w:rsidRPr="0027751A">
        <w:rPr>
          <w:rFonts w:ascii="Arial" w:hAnsi="Arial" w:cs="Arial"/>
          <w:color w:val="auto"/>
          <w:sz w:val="20"/>
          <w:szCs w:val="20"/>
        </w:rPr>
        <w:t>.</w:t>
      </w:r>
    </w:p>
    <w:p w14:paraId="4F19BEEE" w14:textId="4A397B94" w:rsidR="00F20F81" w:rsidRPr="0027751A" w:rsidRDefault="00F20F81" w:rsidP="00F20F81">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6B5D13" w:rsidRPr="0027751A">
        <w:rPr>
          <w:rFonts w:ascii="Arial" w:hAnsi="Arial" w:cs="Arial"/>
          <w:color w:val="auto"/>
          <w:sz w:val="20"/>
          <w:szCs w:val="20"/>
        </w:rPr>
        <w:t xml:space="preserve"> dopuszcza siatki o </w:t>
      </w:r>
      <w:r w:rsidR="00FF0618" w:rsidRPr="0027751A">
        <w:rPr>
          <w:rFonts w:ascii="Arial" w:hAnsi="Arial" w:cs="Arial"/>
          <w:color w:val="auto"/>
          <w:sz w:val="20"/>
          <w:szCs w:val="20"/>
        </w:rPr>
        <w:t xml:space="preserve">przedstawionych </w:t>
      </w:r>
      <w:r w:rsidR="006B5D13" w:rsidRPr="0027751A">
        <w:rPr>
          <w:rFonts w:ascii="Arial" w:hAnsi="Arial" w:cs="Arial"/>
          <w:color w:val="auto"/>
          <w:sz w:val="20"/>
          <w:szCs w:val="20"/>
        </w:rPr>
        <w:t>rozmiarach</w:t>
      </w:r>
      <w:r w:rsidR="00FF0618" w:rsidRPr="0027751A">
        <w:rPr>
          <w:rFonts w:ascii="Arial" w:hAnsi="Arial" w:cs="Arial"/>
          <w:color w:val="auto"/>
          <w:sz w:val="20"/>
          <w:szCs w:val="20"/>
        </w:rPr>
        <w:t>,</w:t>
      </w:r>
      <w:r w:rsidR="006B5D13" w:rsidRPr="0027751A">
        <w:rPr>
          <w:rFonts w:ascii="Arial" w:hAnsi="Arial" w:cs="Arial"/>
          <w:color w:val="auto"/>
          <w:sz w:val="20"/>
          <w:szCs w:val="20"/>
        </w:rPr>
        <w:t xml:space="preserve"> odpowiadających poszczególnym częściom ciała</w:t>
      </w:r>
      <w:r w:rsidRPr="0027751A">
        <w:rPr>
          <w:rFonts w:ascii="Arial" w:hAnsi="Arial" w:cs="Arial"/>
          <w:color w:val="auto"/>
          <w:sz w:val="20"/>
          <w:szCs w:val="20"/>
        </w:rPr>
        <w:t>.</w:t>
      </w:r>
    </w:p>
    <w:p w14:paraId="29BE8476" w14:textId="3BEB4925" w:rsidR="00F20F81" w:rsidRPr="0027751A" w:rsidRDefault="00F20F81" w:rsidP="00F20F81">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 xml:space="preserve">Pytanie 14 poz. </w:t>
      </w:r>
      <w:r w:rsidR="00F20209" w:rsidRPr="0027751A">
        <w:rPr>
          <w:rFonts w:ascii="Arial" w:eastAsiaTheme="minorEastAsia" w:hAnsi="Arial" w:cs="Arial"/>
          <w:b/>
          <w:bCs/>
          <w:color w:val="auto"/>
          <w:sz w:val="20"/>
          <w:szCs w:val="20"/>
          <w:lang w:eastAsia="pl-PL"/>
        </w:rPr>
        <w:t>1-2, 8-13</w:t>
      </w:r>
    </w:p>
    <w:p w14:paraId="0CEC5EBD" w14:textId="5C72D4CE" w:rsidR="00F20F81" w:rsidRPr="0027751A" w:rsidRDefault="00F20209" w:rsidP="00F20F81">
      <w:pPr>
        <w:spacing w:after="0" w:line="240" w:lineRule="auto"/>
        <w:jc w:val="both"/>
        <w:rPr>
          <w:rFonts w:ascii="Arial" w:hAnsi="Arial" w:cs="Arial"/>
          <w:bCs/>
          <w:color w:val="auto"/>
          <w:sz w:val="20"/>
          <w:szCs w:val="20"/>
        </w:rPr>
      </w:pPr>
      <w:r w:rsidRPr="0027751A">
        <w:rPr>
          <w:rFonts w:ascii="Arial" w:hAnsi="Arial" w:cs="Arial"/>
          <w:color w:val="auto"/>
          <w:sz w:val="20"/>
          <w:szCs w:val="20"/>
        </w:rPr>
        <w:t>Czy zamawiający wydzieli poz.1-2,8-13 do osobnego pakietu, takie rozwiązanie pozwoli na złożenie konkurencyjnej oferty. Racjonalne wydatkowanie publicznych pieniędzy jest dla Zamawiającego priorytetem, a podział pakietu to umożliwia. Złożenie ofert przez różne firmy pozwoli Zamawiającemu na dokonanie wyboru oferty zgodnej z zapisami SIWZ oraz zasadami uczciwej konkurencji w myśl ustawy PZP, gdyż większa liczba oferentów stwarza większe możliwości wyboru.</w:t>
      </w:r>
    </w:p>
    <w:p w14:paraId="2209161D" w14:textId="4361CBAE" w:rsidR="00F20F81" w:rsidRPr="0027751A" w:rsidRDefault="00F20F81" w:rsidP="007B30EF">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FF0618" w:rsidRPr="0027751A">
        <w:rPr>
          <w:rFonts w:ascii="Arial" w:hAnsi="Arial" w:cs="Arial"/>
          <w:color w:val="auto"/>
          <w:sz w:val="20"/>
          <w:szCs w:val="20"/>
        </w:rPr>
        <w:t xml:space="preserve"> podtrzymuje zapisy SWZ</w:t>
      </w:r>
      <w:r w:rsidRPr="0027751A">
        <w:rPr>
          <w:rFonts w:ascii="Arial" w:hAnsi="Arial" w:cs="Arial"/>
          <w:color w:val="auto"/>
          <w:sz w:val="20"/>
          <w:szCs w:val="20"/>
        </w:rPr>
        <w:t>.</w:t>
      </w:r>
    </w:p>
    <w:p w14:paraId="00265528" w14:textId="557B22E5" w:rsidR="00BF5AE4" w:rsidRPr="0027751A" w:rsidRDefault="00BF5AE4" w:rsidP="00BF5AE4">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7</w:t>
      </w:r>
    </w:p>
    <w:p w14:paraId="599D96FA" w14:textId="4C61DA52" w:rsidR="00BF5AE4" w:rsidRPr="0027751A" w:rsidRDefault="00BF5AE4" w:rsidP="00BF5AE4">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w:t>
      </w:r>
    </w:p>
    <w:p w14:paraId="19E05A14" w14:textId="4EA0C50D" w:rsidR="00BF5AE4" w:rsidRPr="0027751A" w:rsidRDefault="00BF5AE4" w:rsidP="00BF5AE4">
      <w:pPr>
        <w:spacing w:after="0" w:line="240" w:lineRule="auto"/>
        <w:jc w:val="both"/>
        <w:rPr>
          <w:rFonts w:ascii="Arial" w:hAnsi="Arial" w:cs="Arial"/>
          <w:color w:val="auto"/>
          <w:sz w:val="20"/>
          <w:szCs w:val="20"/>
        </w:rPr>
      </w:pPr>
      <w:r w:rsidRPr="0027751A">
        <w:rPr>
          <w:rFonts w:ascii="Arial" w:hAnsi="Arial" w:cs="Arial"/>
          <w:b/>
          <w:color w:val="auto"/>
          <w:sz w:val="20"/>
          <w:szCs w:val="20"/>
        </w:rPr>
        <w:t>Wymagania</w:t>
      </w:r>
      <w:r w:rsidRPr="0027751A">
        <w:rPr>
          <w:rFonts w:ascii="Arial" w:hAnsi="Arial" w:cs="Arial"/>
          <w:color w:val="auto"/>
          <w:sz w:val="20"/>
          <w:szCs w:val="20"/>
        </w:rPr>
        <w:t xml:space="preserve"> – Czy Zamawiający wyrazi, aby materiał serwet spełniał wymogi normy EN 13795-1-3 i</w:t>
      </w:r>
      <w:r w:rsidR="00FF0618" w:rsidRPr="0027751A">
        <w:rPr>
          <w:rFonts w:ascii="Arial" w:hAnsi="Arial" w:cs="Arial"/>
          <w:color w:val="auto"/>
          <w:sz w:val="20"/>
          <w:szCs w:val="20"/>
        </w:rPr>
        <w:t> </w:t>
      </w:r>
      <w:r w:rsidRPr="0027751A">
        <w:rPr>
          <w:rFonts w:ascii="Arial" w:hAnsi="Arial" w:cs="Arial"/>
          <w:color w:val="auto"/>
          <w:sz w:val="20"/>
          <w:szCs w:val="20"/>
        </w:rPr>
        <w:t>posiadał gramaturę min. 55g/m2?</w:t>
      </w:r>
    </w:p>
    <w:p w14:paraId="15276E0A" w14:textId="09A1788F" w:rsidR="00BF5AE4" w:rsidRPr="0027751A" w:rsidRDefault="00BF5AE4" w:rsidP="00BF5AE4">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w:t>
      </w:r>
      <w:r w:rsidR="00342747" w:rsidRPr="0027751A">
        <w:rPr>
          <w:rFonts w:ascii="Arial" w:hAnsi="Arial" w:cs="Arial"/>
          <w:color w:val="auto"/>
          <w:sz w:val="20"/>
          <w:szCs w:val="20"/>
        </w:rPr>
        <w:t xml:space="preserve"> dopuszcza aby materiał serwet spełniał wymogi normy EN 13795-1-3 i</w:t>
      </w:r>
      <w:r w:rsidR="00FF0618" w:rsidRPr="0027751A">
        <w:rPr>
          <w:rFonts w:ascii="Arial" w:hAnsi="Arial" w:cs="Arial"/>
          <w:color w:val="auto"/>
          <w:sz w:val="20"/>
          <w:szCs w:val="20"/>
        </w:rPr>
        <w:t> </w:t>
      </w:r>
      <w:r w:rsidR="00342747" w:rsidRPr="0027751A">
        <w:rPr>
          <w:rFonts w:ascii="Arial" w:hAnsi="Arial" w:cs="Arial"/>
          <w:color w:val="auto"/>
          <w:sz w:val="20"/>
          <w:szCs w:val="20"/>
        </w:rPr>
        <w:t>posiadał gramaturę min. 55g/m2</w:t>
      </w:r>
      <w:r w:rsidRPr="0027751A">
        <w:rPr>
          <w:rFonts w:ascii="Arial" w:hAnsi="Arial" w:cs="Arial"/>
          <w:color w:val="auto"/>
          <w:sz w:val="20"/>
          <w:szCs w:val="20"/>
        </w:rPr>
        <w:t>.</w:t>
      </w:r>
    </w:p>
    <w:p w14:paraId="22FF6C9D" w14:textId="7B305464" w:rsidR="007A2A53" w:rsidRPr="0027751A" w:rsidRDefault="00E926CE">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10</w:t>
      </w:r>
    </w:p>
    <w:p w14:paraId="3BF67683" w14:textId="6101595F" w:rsidR="007A2A53" w:rsidRPr="0027751A" w:rsidRDefault="00E926CE">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13</w:t>
      </w:r>
    </w:p>
    <w:p w14:paraId="792D5142" w14:textId="77777777" w:rsidR="007A2A53" w:rsidRPr="0027751A" w:rsidRDefault="00E926CE">
      <w:pPr>
        <w:spacing w:after="0" w:line="240" w:lineRule="auto"/>
        <w:jc w:val="both"/>
        <w:rPr>
          <w:rFonts w:ascii="Arial" w:hAnsi="Arial" w:cs="Arial"/>
          <w:bCs/>
          <w:color w:val="auto"/>
          <w:sz w:val="20"/>
          <w:szCs w:val="20"/>
        </w:rPr>
      </w:pPr>
      <w:r w:rsidRPr="0027751A">
        <w:rPr>
          <w:rFonts w:ascii="Arial" w:hAnsi="Arial" w:cs="Arial"/>
          <w:bCs/>
          <w:color w:val="auto"/>
          <w:sz w:val="20"/>
          <w:szCs w:val="20"/>
        </w:rPr>
        <w:t>Czy Zamawiający dopuści zestaw w którym serwety wykonane są z laminatu dwuwarstwowego o gramaturze podstawowej min. 57, 4 g/m</w:t>
      </w:r>
      <w:r w:rsidRPr="0027751A">
        <w:rPr>
          <w:rFonts w:ascii="Arial" w:hAnsi="Arial" w:cs="Arial"/>
          <w:bCs/>
          <w:color w:val="auto"/>
          <w:sz w:val="20"/>
          <w:szCs w:val="20"/>
          <w:vertAlign w:val="superscript"/>
        </w:rPr>
        <w:t>2</w:t>
      </w:r>
      <w:r w:rsidRPr="0027751A">
        <w:rPr>
          <w:rFonts w:ascii="Arial" w:hAnsi="Arial" w:cs="Arial"/>
          <w:bCs/>
          <w:color w:val="auto"/>
          <w:sz w:val="20"/>
          <w:szCs w:val="20"/>
        </w:rPr>
        <w:t xml:space="preserve"> oraz łącznej 109 g/m</w:t>
      </w:r>
      <w:r w:rsidRPr="0027751A">
        <w:rPr>
          <w:rFonts w:ascii="Arial" w:hAnsi="Arial" w:cs="Arial"/>
          <w:bCs/>
          <w:color w:val="auto"/>
          <w:sz w:val="20"/>
          <w:szCs w:val="20"/>
          <w:vertAlign w:val="superscript"/>
        </w:rPr>
        <w:t>2</w:t>
      </w:r>
      <w:r w:rsidRPr="0027751A">
        <w:rPr>
          <w:rFonts w:ascii="Arial" w:hAnsi="Arial" w:cs="Arial"/>
          <w:bCs/>
          <w:color w:val="auto"/>
          <w:sz w:val="20"/>
          <w:szCs w:val="20"/>
        </w:rPr>
        <w:t xml:space="preserve"> o zdolności absorbcji cieczy, odporności na sucho/ mokro wyższej niż Zamawiający wymaga? </w:t>
      </w:r>
      <w:bookmarkStart w:id="4" w:name="_Hlk85102087"/>
      <w:r w:rsidRPr="0027751A">
        <w:rPr>
          <w:rFonts w:ascii="Arial" w:hAnsi="Arial" w:cs="Arial"/>
          <w:bCs/>
          <w:color w:val="auto"/>
          <w:sz w:val="20"/>
          <w:szCs w:val="20"/>
        </w:rPr>
        <w:t>Pozostałe parametry zgodne z SWZ.</w:t>
      </w:r>
      <w:bookmarkEnd w:id="4"/>
    </w:p>
    <w:p w14:paraId="5A9350BA" w14:textId="7EBE8524"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Zamawiający dopuszcza w pakiecie 10 poz. 13 </w:t>
      </w:r>
      <w:r w:rsidRPr="0027751A">
        <w:rPr>
          <w:rFonts w:ascii="Arial" w:hAnsi="Arial" w:cs="Arial"/>
          <w:bCs/>
          <w:color w:val="auto"/>
          <w:sz w:val="20"/>
          <w:szCs w:val="20"/>
        </w:rPr>
        <w:t>zestaw w którym serwety wykonane są z laminatu dwuwarstwowego o</w:t>
      </w:r>
      <w:r w:rsidR="00CC42AC" w:rsidRPr="0027751A">
        <w:rPr>
          <w:rFonts w:ascii="Arial" w:hAnsi="Arial" w:cs="Arial"/>
          <w:bCs/>
          <w:color w:val="auto"/>
          <w:sz w:val="20"/>
          <w:szCs w:val="20"/>
        </w:rPr>
        <w:t xml:space="preserve"> </w:t>
      </w:r>
      <w:r w:rsidRPr="0027751A">
        <w:rPr>
          <w:rFonts w:ascii="Arial" w:hAnsi="Arial" w:cs="Arial"/>
          <w:bCs/>
          <w:color w:val="auto"/>
          <w:sz w:val="20"/>
          <w:szCs w:val="20"/>
        </w:rPr>
        <w:t>gramaturze podstawowej min. 57, 4 g/m</w:t>
      </w:r>
      <w:r w:rsidRPr="0027751A">
        <w:rPr>
          <w:rFonts w:ascii="Arial" w:hAnsi="Arial" w:cs="Arial"/>
          <w:bCs/>
          <w:color w:val="auto"/>
          <w:sz w:val="20"/>
          <w:szCs w:val="20"/>
          <w:vertAlign w:val="superscript"/>
        </w:rPr>
        <w:t>2</w:t>
      </w:r>
      <w:r w:rsidRPr="0027751A">
        <w:rPr>
          <w:rFonts w:ascii="Arial" w:hAnsi="Arial" w:cs="Arial"/>
          <w:bCs/>
          <w:color w:val="auto"/>
          <w:sz w:val="20"/>
          <w:szCs w:val="20"/>
        </w:rPr>
        <w:t xml:space="preserve"> oraz łącznej 109 g/m</w:t>
      </w:r>
      <w:r w:rsidRPr="0027751A">
        <w:rPr>
          <w:rFonts w:ascii="Arial" w:hAnsi="Arial" w:cs="Arial"/>
          <w:bCs/>
          <w:color w:val="auto"/>
          <w:sz w:val="20"/>
          <w:szCs w:val="20"/>
          <w:vertAlign w:val="superscript"/>
        </w:rPr>
        <w:t>2</w:t>
      </w:r>
      <w:r w:rsidRPr="0027751A">
        <w:rPr>
          <w:rFonts w:ascii="Arial" w:hAnsi="Arial" w:cs="Arial"/>
          <w:bCs/>
          <w:color w:val="auto"/>
          <w:sz w:val="20"/>
          <w:szCs w:val="20"/>
        </w:rPr>
        <w:t xml:space="preserve"> o zdolności absorbcji cieczy, odporności na sucho/ mokro wyższej niż wymagane w SWZ.</w:t>
      </w:r>
      <w:r w:rsidR="00CC42AC" w:rsidRPr="0027751A">
        <w:rPr>
          <w:rFonts w:ascii="Arial" w:hAnsi="Arial" w:cs="Arial"/>
          <w:bCs/>
          <w:color w:val="auto"/>
          <w:sz w:val="20"/>
          <w:szCs w:val="20"/>
        </w:rPr>
        <w:t xml:space="preserve"> Pozostałe parametry zgodne z SWZ.</w:t>
      </w:r>
    </w:p>
    <w:p w14:paraId="5EE18860" w14:textId="77777777" w:rsidR="002628E2" w:rsidRPr="0027751A" w:rsidRDefault="002628E2">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br w:type="page"/>
      </w:r>
    </w:p>
    <w:p w14:paraId="608CE43B" w14:textId="43E90E97"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lastRenderedPageBreak/>
        <w:t>Pytanie 2 poz. 15</w:t>
      </w:r>
    </w:p>
    <w:p w14:paraId="181CA485" w14:textId="77777777" w:rsidR="007A2A53" w:rsidRPr="0027751A" w:rsidRDefault="00E926CE">
      <w:pPr>
        <w:spacing w:after="0" w:line="240" w:lineRule="auto"/>
        <w:jc w:val="both"/>
        <w:rPr>
          <w:rFonts w:ascii="Arial" w:hAnsi="Arial" w:cs="Arial"/>
          <w:bCs/>
          <w:color w:val="auto"/>
          <w:sz w:val="20"/>
          <w:szCs w:val="20"/>
        </w:rPr>
      </w:pPr>
      <w:r w:rsidRPr="0027751A">
        <w:rPr>
          <w:rFonts w:ascii="Arial" w:hAnsi="Arial" w:cs="Arial"/>
          <w:bCs/>
          <w:color w:val="auto"/>
          <w:sz w:val="20"/>
          <w:szCs w:val="20"/>
        </w:rPr>
        <w:t xml:space="preserve">Czy Zamawiający dopuści zestaw o wytrzymałości na wypychanie na sucho min. 185 </w:t>
      </w:r>
      <w:proofErr w:type="spellStart"/>
      <w:r w:rsidRPr="0027751A">
        <w:rPr>
          <w:rFonts w:ascii="Arial" w:hAnsi="Arial" w:cs="Arial"/>
          <w:bCs/>
          <w:color w:val="auto"/>
          <w:sz w:val="20"/>
          <w:szCs w:val="20"/>
        </w:rPr>
        <w:t>kPa</w:t>
      </w:r>
      <w:proofErr w:type="spellEnd"/>
      <w:r w:rsidRPr="0027751A">
        <w:rPr>
          <w:rFonts w:ascii="Arial" w:hAnsi="Arial" w:cs="Arial"/>
          <w:bCs/>
          <w:color w:val="auto"/>
          <w:sz w:val="20"/>
          <w:szCs w:val="20"/>
        </w:rPr>
        <w:t>? Pozostałe parametry zgodne z SWZ.</w:t>
      </w:r>
    </w:p>
    <w:p w14:paraId="1DE04A2D" w14:textId="3BB59402"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Zamawiający dopuszcza w pakiecie 10 poz. 15 zestaw </w:t>
      </w:r>
      <w:r w:rsidRPr="0027751A">
        <w:rPr>
          <w:rFonts w:ascii="Arial" w:hAnsi="Arial" w:cs="Arial"/>
          <w:bCs/>
          <w:color w:val="auto"/>
          <w:sz w:val="20"/>
          <w:szCs w:val="20"/>
        </w:rPr>
        <w:t xml:space="preserve">o wytrzymałości na wypychanie na sucho min. 185 </w:t>
      </w:r>
      <w:proofErr w:type="spellStart"/>
      <w:r w:rsidRPr="0027751A">
        <w:rPr>
          <w:rFonts w:ascii="Arial" w:hAnsi="Arial" w:cs="Arial"/>
          <w:bCs/>
          <w:color w:val="auto"/>
          <w:sz w:val="20"/>
          <w:szCs w:val="20"/>
        </w:rPr>
        <w:t>kPa</w:t>
      </w:r>
      <w:proofErr w:type="spellEnd"/>
      <w:r w:rsidRPr="0027751A">
        <w:rPr>
          <w:rFonts w:ascii="Arial" w:hAnsi="Arial" w:cs="Arial"/>
          <w:bCs/>
          <w:color w:val="auto"/>
          <w:sz w:val="20"/>
          <w:szCs w:val="20"/>
        </w:rPr>
        <w:t>.</w:t>
      </w:r>
      <w:r w:rsidR="00CC42AC" w:rsidRPr="0027751A">
        <w:rPr>
          <w:rFonts w:ascii="Arial" w:hAnsi="Arial" w:cs="Arial"/>
          <w:bCs/>
          <w:color w:val="auto"/>
          <w:sz w:val="20"/>
          <w:szCs w:val="20"/>
        </w:rPr>
        <w:t xml:space="preserve"> Pozostałe parametry zgodne z SWZ.</w:t>
      </w:r>
    </w:p>
    <w:p w14:paraId="408A5B3E" w14:textId="0DF853D2"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3 poz. 24</w:t>
      </w:r>
    </w:p>
    <w:p w14:paraId="16DB2A86" w14:textId="77777777" w:rsidR="007A2A53" w:rsidRPr="0027751A" w:rsidRDefault="00E926CE">
      <w:pPr>
        <w:spacing w:after="0"/>
        <w:jc w:val="both"/>
        <w:rPr>
          <w:rFonts w:ascii="Arial" w:hAnsi="Arial" w:cs="Arial"/>
          <w:bCs/>
          <w:color w:val="auto"/>
          <w:sz w:val="20"/>
          <w:szCs w:val="20"/>
        </w:rPr>
      </w:pPr>
      <w:r w:rsidRPr="0027751A">
        <w:rPr>
          <w:rFonts w:ascii="Arial" w:hAnsi="Arial" w:cs="Arial"/>
          <w:bCs/>
          <w:color w:val="auto"/>
          <w:sz w:val="20"/>
          <w:szCs w:val="20"/>
        </w:rPr>
        <w:t>Czy można zaoferować torbę wykonaną z grubszej folii? Pozostałe parametry zgodne z SWZ.</w:t>
      </w:r>
    </w:p>
    <w:p w14:paraId="70FB17B7"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 torbę z folii grubszej niż wymagana w SWZ.</w:t>
      </w:r>
    </w:p>
    <w:p w14:paraId="6BC9BACB" w14:textId="77777777" w:rsidR="007A2A53" w:rsidRPr="0027751A" w:rsidRDefault="00E926CE">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15</w:t>
      </w:r>
    </w:p>
    <w:p w14:paraId="350FEC91" w14:textId="0D39BCB2" w:rsidR="007A2A53" w:rsidRPr="0027751A" w:rsidRDefault="00E926CE">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w:t>
      </w:r>
    </w:p>
    <w:p w14:paraId="3EF34307" w14:textId="77777777" w:rsidR="007A2A53" w:rsidRPr="0027751A" w:rsidRDefault="00E926CE">
      <w:pPr>
        <w:spacing w:after="0" w:line="240" w:lineRule="auto"/>
        <w:jc w:val="both"/>
        <w:rPr>
          <w:rFonts w:ascii="Arial" w:hAnsi="Arial" w:cs="Arial"/>
          <w:bCs/>
          <w:color w:val="auto"/>
          <w:sz w:val="20"/>
          <w:szCs w:val="20"/>
        </w:rPr>
      </w:pPr>
      <w:r w:rsidRPr="0027751A">
        <w:rPr>
          <w:rFonts w:ascii="Arial" w:hAnsi="Arial" w:cs="Arial"/>
          <w:color w:val="auto"/>
          <w:sz w:val="20"/>
          <w:szCs w:val="20"/>
        </w:rPr>
        <w:t xml:space="preserve">Czy Zamawiający w pozycji 1 pakiet 15 dopuści postępowania opatrunek hemostatyczny </w:t>
      </w:r>
      <w:proofErr w:type="spellStart"/>
      <w:r w:rsidRPr="0027751A">
        <w:rPr>
          <w:rFonts w:ascii="Arial" w:hAnsi="Arial" w:cs="Arial"/>
          <w:b/>
          <w:bCs/>
          <w:color w:val="auto"/>
          <w:sz w:val="20"/>
          <w:szCs w:val="20"/>
        </w:rPr>
        <w:t>Woundclot</w:t>
      </w:r>
      <w:proofErr w:type="spellEnd"/>
      <w:r w:rsidRPr="0027751A">
        <w:rPr>
          <w:rFonts w:ascii="Arial" w:hAnsi="Arial" w:cs="Arial"/>
          <w:b/>
          <w:bCs/>
          <w:color w:val="auto"/>
          <w:sz w:val="20"/>
          <w:szCs w:val="20"/>
          <w:lang w:val="cs-CZ"/>
        </w:rPr>
        <w:t xml:space="preserve">™  </w:t>
      </w:r>
      <w:r w:rsidRPr="0027751A">
        <w:rPr>
          <w:rFonts w:ascii="Arial" w:hAnsi="Arial" w:cs="Arial"/>
          <w:bCs/>
          <w:color w:val="auto"/>
          <w:sz w:val="20"/>
          <w:szCs w:val="20"/>
          <w:lang w:val="cs-CZ"/>
        </w:rPr>
        <w:t>o wymiarach 5 cm x 5 cm</w:t>
      </w:r>
      <w:r w:rsidRPr="0027751A">
        <w:rPr>
          <w:rFonts w:ascii="Arial" w:hAnsi="Arial" w:cs="Arial"/>
          <w:b/>
          <w:bCs/>
          <w:color w:val="auto"/>
          <w:sz w:val="20"/>
          <w:szCs w:val="20"/>
          <w:lang w:val="cs-CZ"/>
        </w:rPr>
        <w:t xml:space="preserve"> </w:t>
      </w:r>
      <w:r w:rsidRPr="0027751A">
        <w:rPr>
          <w:rFonts w:ascii="Arial" w:hAnsi="Arial" w:cs="Arial"/>
          <w:bCs/>
          <w:color w:val="auto"/>
          <w:sz w:val="20"/>
          <w:szCs w:val="20"/>
          <w:lang w:val="cs-CZ"/>
        </w:rPr>
        <w:t>wykonany z nieoksydowanej celulozy,</w:t>
      </w:r>
      <w:r w:rsidRPr="0027751A">
        <w:rPr>
          <w:rFonts w:ascii="Arial" w:hAnsi="Arial" w:cs="Arial"/>
          <w:color w:val="auto"/>
          <w:sz w:val="20"/>
          <w:szCs w:val="20"/>
          <w:lang w:val="cs-CZ"/>
        </w:rPr>
        <w:t xml:space="preserve"> </w:t>
      </w:r>
      <w:r w:rsidRPr="0027751A">
        <w:rPr>
          <w:rFonts w:ascii="Arial" w:hAnsi="Arial" w:cs="Arial"/>
          <w:color w:val="auto"/>
          <w:sz w:val="20"/>
          <w:szCs w:val="20"/>
        </w:rPr>
        <w:t>wzmocniony na poziomie molekularnym, przeznaczony do tamowania krwawień, nie wymagający mocnego ucisku, zdolność do absorpcji płynów w kontakcie z krwią wynosi 2500% jego własnej wagi?</w:t>
      </w:r>
    </w:p>
    <w:p w14:paraId="155F40E8"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SWZ.</w:t>
      </w:r>
    </w:p>
    <w:p w14:paraId="0249C433" w14:textId="7B08A8C4"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2 poz. 1</w:t>
      </w:r>
    </w:p>
    <w:p w14:paraId="62F889AE" w14:textId="77777777" w:rsidR="007A2A53" w:rsidRPr="0027751A" w:rsidRDefault="00E926CE">
      <w:pPr>
        <w:spacing w:after="0" w:line="240" w:lineRule="auto"/>
        <w:rPr>
          <w:rFonts w:ascii="Arial" w:hAnsi="Arial" w:cs="Arial"/>
          <w:color w:val="auto"/>
          <w:sz w:val="20"/>
          <w:szCs w:val="20"/>
        </w:rPr>
      </w:pPr>
      <w:r w:rsidRPr="0027751A">
        <w:rPr>
          <w:rFonts w:ascii="Arial" w:hAnsi="Arial" w:cs="Arial"/>
          <w:color w:val="auto"/>
          <w:sz w:val="20"/>
          <w:szCs w:val="20"/>
        </w:rPr>
        <w:t>Czy Zamawiający wyrazi zgodę na produkt pakowany po 2 szt. w saszetce z przeliczeniem zamawianej ilości?</w:t>
      </w:r>
    </w:p>
    <w:p w14:paraId="73C6B80B"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 produkt pakowany po 2 szt. w saszetce z przeliczeniem zamawianej ilości.</w:t>
      </w:r>
    </w:p>
    <w:p w14:paraId="298F7B0E" w14:textId="163F5893"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3 poz. 1</w:t>
      </w:r>
    </w:p>
    <w:p w14:paraId="007081B6" w14:textId="77777777" w:rsidR="007A2A53" w:rsidRPr="0027751A" w:rsidRDefault="00E926CE">
      <w:pPr>
        <w:spacing w:after="0" w:line="240" w:lineRule="auto"/>
        <w:rPr>
          <w:rFonts w:ascii="Arial" w:hAnsi="Arial" w:cs="Arial"/>
          <w:color w:val="auto"/>
          <w:sz w:val="20"/>
          <w:szCs w:val="20"/>
        </w:rPr>
      </w:pPr>
      <w:r w:rsidRPr="0027751A">
        <w:rPr>
          <w:rFonts w:ascii="Arial" w:eastAsiaTheme="minorEastAsia" w:hAnsi="Arial" w:cs="Arial"/>
          <w:color w:val="auto"/>
          <w:sz w:val="20"/>
          <w:szCs w:val="20"/>
          <w:lang w:eastAsia="pl-PL"/>
        </w:rPr>
        <w:t xml:space="preserve">Proszę o doprecyzowanie czy Zamawiającemu chodzi o lek </w:t>
      </w:r>
      <w:r w:rsidRPr="0027751A">
        <w:rPr>
          <w:rFonts w:ascii="Arial" w:eastAsiaTheme="minorEastAsia" w:hAnsi="Arial" w:cs="Arial"/>
          <w:i/>
          <w:iCs/>
          <w:color w:val="auto"/>
          <w:sz w:val="16"/>
          <w:szCs w:val="16"/>
          <w:lang w:eastAsia="pl-PL"/>
        </w:rPr>
        <w:t>(matryca z klejem do tkanek)</w:t>
      </w:r>
      <w:r w:rsidRPr="0027751A">
        <w:rPr>
          <w:rFonts w:ascii="Arial" w:eastAsiaTheme="minorEastAsia" w:hAnsi="Arial" w:cs="Arial"/>
          <w:color w:val="auto"/>
          <w:sz w:val="20"/>
          <w:szCs w:val="20"/>
          <w:lang w:eastAsia="pl-PL"/>
        </w:rPr>
        <w:t xml:space="preserve"> – w rozmiarze</w:t>
      </w:r>
      <w:r w:rsidRPr="0027751A">
        <w:rPr>
          <w:rFonts w:ascii="Arial" w:eastAsiaTheme="minorEastAsia" w:hAnsi="Arial" w:cs="Arial"/>
          <w:color w:val="auto"/>
          <w:sz w:val="20"/>
          <w:szCs w:val="20"/>
          <w:lang w:eastAsia="pl-PL"/>
        </w:rPr>
        <w:br/>
        <w:t>3 x 2,5 pakowany po 1 szt.</w:t>
      </w:r>
    </w:p>
    <w:p w14:paraId="772CCA60"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 lek w rozmiarze 3 x 2,5 pakowany po 1 szt.</w:t>
      </w:r>
    </w:p>
    <w:p w14:paraId="0C5CCBFA" w14:textId="1735AC23"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3 poz. 2</w:t>
      </w:r>
    </w:p>
    <w:p w14:paraId="5F09E1A7" w14:textId="77777777" w:rsidR="007A2A53" w:rsidRPr="0027751A" w:rsidRDefault="00E926CE">
      <w:pPr>
        <w:spacing w:after="0" w:line="240" w:lineRule="auto"/>
        <w:rPr>
          <w:rFonts w:ascii="Arial" w:hAnsi="Arial" w:cs="Arial"/>
          <w:color w:val="auto"/>
          <w:sz w:val="20"/>
          <w:szCs w:val="20"/>
        </w:rPr>
      </w:pPr>
      <w:r w:rsidRPr="0027751A">
        <w:rPr>
          <w:rFonts w:ascii="Arial" w:eastAsiaTheme="minorEastAsia" w:hAnsi="Arial" w:cs="Arial"/>
          <w:color w:val="auto"/>
          <w:sz w:val="20"/>
          <w:szCs w:val="20"/>
          <w:lang w:eastAsia="pl-PL"/>
        </w:rPr>
        <w:t xml:space="preserve">Proszę o doprecyzowanie czy Zamawiającemu chodzi o lek </w:t>
      </w:r>
      <w:r w:rsidRPr="0027751A">
        <w:rPr>
          <w:rFonts w:ascii="Arial" w:eastAsiaTheme="minorEastAsia" w:hAnsi="Arial" w:cs="Arial"/>
          <w:i/>
          <w:iCs/>
          <w:color w:val="auto"/>
          <w:sz w:val="16"/>
          <w:szCs w:val="16"/>
          <w:lang w:eastAsia="pl-PL"/>
        </w:rPr>
        <w:t>(matryca z klejem do tkanek)</w:t>
      </w:r>
      <w:r w:rsidRPr="0027751A">
        <w:rPr>
          <w:rFonts w:ascii="Arial" w:eastAsiaTheme="minorEastAsia" w:hAnsi="Arial" w:cs="Arial"/>
          <w:color w:val="auto"/>
          <w:sz w:val="20"/>
          <w:szCs w:val="20"/>
          <w:lang w:eastAsia="pl-PL"/>
        </w:rPr>
        <w:t xml:space="preserve"> – w rozmiarze</w:t>
      </w:r>
      <w:r w:rsidRPr="0027751A">
        <w:rPr>
          <w:rFonts w:ascii="Arial" w:eastAsiaTheme="minorEastAsia" w:hAnsi="Arial" w:cs="Arial"/>
          <w:color w:val="auto"/>
          <w:sz w:val="20"/>
          <w:szCs w:val="20"/>
          <w:lang w:eastAsia="pl-PL"/>
        </w:rPr>
        <w:br/>
        <w:t>4,8 x 4,8 pakowany po 2 szt. w opakowaniu.</w:t>
      </w:r>
    </w:p>
    <w:p w14:paraId="1922A77A"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Zamawiający dopuszcza lek </w:t>
      </w:r>
      <w:r w:rsidRPr="0027751A">
        <w:rPr>
          <w:rFonts w:ascii="Arial" w:eastAsiaTheme="minorEastAsia" w:hAnsi="Arial" w:cs="Arial"/>
          <w:color w:val="auto"/>
          <w:sz w:val="20"/>
          <w:szCs w:val="20"/>
          <w:lang w:eastAsia="pl-PL"/>
        </w:rPr>
        <w:t>w rozmiarze 4,8 x 4,8 pakowany po 2 szt. w opakowaniu.</w:t>
      </w:r>
    </w:p>
    <w:p w14:paraId="617FA4B2" w14:textId="01197F0E" w:rsidR="007A2A53" w:rsidRPr="0027751A" w:rsidRDefault="00E926CE">
      <w:pPr>
        <w:suppressAutoHyphens w:val="0"/>
        <w:spacing w:before="240"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3 poz. 1, 2, 3</w:t>
      </w:r>
    </w:p>
    <w:p w14:paraId="78DE3566" w14:textId="77777777" w:rsidR="007A2A53" w:rsidRPr="0027751A" w:rsidRDefault="00E926CE">
      <w:pPr>
        <w:spacing w:after="0" w:line="240" w:lineRule="auto"/>
        <w:rPr>
          <w:rFonts w:ascii="Arial" w:hAnsi="Arial" w:cs="Arial"/>
          <w:color w:val="auto"/>
          <w:sz w:val="20"/>
          <w:szCs w:val="20"/>
        </w:rPr>
      </w:pPr>
      <w:r w:rsidRPr="0027751A">
        <w:rPr>
          <w:rFonts w:ascii="Arial" w:eastAsiaTheme="minorEastAsia" w:hAnsi="Arial" w:cs="Arial"/>
          <w:color w:val="auto"/>
          <w:sz w:val="20"/>
          <w:szCs w:val="20"/>
          <w:lang w:eastAsia="pl-PL"/>
        </w:rPr>
        <w:t xml:space="preserve">Czy Zamawiający miał na myśli matrycę z klejem do tkanek zarejestrowaną jako produkt leczniczy w rozmiarach 2,5 x 3,0 – 1 szt. w opakowaniu , 4,8 x 4,8 – 2 szt. w opakowaniu , 4,8 x 9,5 – 1 szt. w opakowaniu </w:t>
      </w:r>
      <w:r w:rsidRPr="0027751A">
        <w:rPr>
          <w:rFonts w:ascii="Arial" w:eastAsiaTheme="minorEastAsia" w:hAnsi="Arial" w:cs="Arial"/>
          <w:i/>
          <w:iCs/>
          <w:color w:val="auto"/>
          <w:sz w:val="16"/>
          <w:szCs w:val="16"/>
          <w:lang w:eastAsia="pl-PL"/>
        </w:rPr>
        <w:t>(w załączeniu CHPL)</w:t>
      </w:r>
      <w:r w:rsidRPr="0027751A">
        <w:rPr>
          <w:rFonts w:ascii="Arial" w:hAnsi="Arial" w:cs="Arial"/>
          <w:i/>
          <w:iCs/>
          <w:color w:val="auto"/>
          <w:sz w:val="16"/>
          <w:szCs w:val="16"/>
        </w:rPr>
        <w:t>.</w:t>
      </w:r>
    </w:p>
    <w:p w14:paraId="7FB38A1B" w14:textId="7E18C69C"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Zamawiający dopuszcza </w:t>
      </w:r>
      <w:r w:rsidRPr="0027751A">
        <w:rPr>
          <w:rFonts w:ascii="Arial" w:eastAsiaTheme="minorEastAsia" w:hAnsi="Arial" w:cs="Arial"/>
          <w:color w:val="auto"/>
          <w:sz w:val="20"/>
          <w:szCs w:val="20"/>
          <w:lang w:eastAsia="pl-PL"/>
        </w:rPr>
        <w:t>matrycę z klejem do tkanek zarejestrowaną jako produkt leczniczy w</w:t>
      </w:r>
      <w:r w:rsidR="00CC42AC" w:rsidRPr="0027751A">
        <w:rPr>
          <w:rFonts w:ascii="Arial" w:eastAsiaTheme="minorEastAsia" w:hAnsi="Arial" w:cs="Arial"/>
          <w:color w:val="auto"/>
          <w:sz w:val="20"/>
          <w:szCs w:val="20"/>
          <w:lang w:eastAsia="pl-PL"/>
        </w:rPr>
        <w:t xml:space="preserve"> </w:t>
      </w:r>
      <w:r w:rsidRPr="0027751A">
        <w:rPr>
          <w:rFonts w:ascii="Arial" w:eastAsiaTheme="minorEastAsia" w:hAnsi="Arial" w:cs="Arial"/>
          <w:color w:val="auto"/>
          <w:sz w:val="20"/>
          <w:szCs w:val="20"/>
          <w:lang w:eastAsia="pl-PL"/>
        </w:rPr>
        <w:t>rozmiarach 2,5 x 3,0 – 1 szt. w opakowaniu, 4,8 x 4,8 – 2 szt. w</w:t>
      </w:r>
      <w:r w:rsidR="00CC42AC" w:rsidRPr="0027751A">
        <w:rPr>
          <w:rFonts w:ascii="Arial" w:eastAsiaTheme="minorEastAsia" w:hAnsi="Arial" w:cs="Arial"/>
          <w:color w:val="auto"/>
          <w:sz w:val="20"/>
          <w:szCs w:val="20"/>
          <w:lang w:eastAsia="pl-PL"/>
        </w:rPr>
        <w:t> </w:t>
      </w:r>
      <w:r w:rsidRPr="0027751A">
        <w:rPr>
          <w:rFonts w:ascii="Arial" w:eastAsiaTheme="minorEastAsia" w:hAnsi="Arial" w:cs="Arial"/>
          <w:color w:val="auto"/>
          <w:sz w:val="20"/>
          <w:szCs w:val="20"/>
          <w:lang w:eastAsia="pl-PL"/>
        </w:rPr>
        <w:t>opakowaniu</w:t>
      </w:r>
      <w:r w:rsidR="00CC42AC" w:rsidRPr="0027751A">
        <w:rPr>
          <w:rFonts w:ascii="Arial" w:eastAsiaTheme="minorEastAsia" w:hAnsi="Arial" w:cs="Arial"/>
          <w:color w:val="auto"/>
          <w:sz w:val="20"/>
          <w:szCs w:val="20"/>
          <w:lang w:eastAsia="pl-PL"/>
        </w:rPr>
        <w:t>,</w:t>
      </w:r>
      <w:r w:rsidRPr="0027751A">
        <w:rPr>
          <w:rFonts w:ascii="Arial" w:eastAsiaTheme="minorEastAsia" w:hAnsi="Arial" w:cs="Arial"/>
          <w:color w:val="auto"/>
          <w:sz w:val="20"/>
          <w:szCs w:val="20"/>
          <w:lang w:eastAsia="pl-PL"/>
        </w:rPr>
        <w:t xml:space="preserve"> 4,8 x 9,5 – 1 szt. w</w:t>
      </w:r>
      <w:r w:rsidR="00CC42AC" w:rsidRPr="0027751A">
        <w:rPr>
          <w:rFonts w:ascii="Arial" w:eastAsiaTheme="minorEastAsia" w:hAnsi="Arial" w:cs="Arial"/>
          <w:color w:val="auto"/>
          <w:sz w:val="20"/>
          <w:szCs w:val="20"/>
          <w:lang w:eastAsia="pl-PL"/>
        </w:rPr>
        <w:t xml:space="preserve"> </w:t>
      </w:r>
      <w:r w:rsidRPr="0027751A">
        <w:rPr>
          <w:rFonts w:ascii="Arial" w:eastAsiaTheme="minorEastAsia" w:hAnsi="Arial" w:cs="Arial"/>
          <w:color w:val="auto"/>
          <w:sz w:val="20"/>
          <w:szCs w:val="20"/>
          <w:lang w:eastAsia="pl-PL"/>
        </w:rPr>
        <w:t>opakowaniu</w:t>
      </w:r>
      <w:r w:rsidRPr="0027751A">
        <w:rPr>
          <w:rFonts w:ascii="Arial" w:hAnsi="Arial" w:cs="Arial"/>
          <w:i/>
          <w:iCs/>
          <w:color w:val="auto"/>
          <w:sz w:val="16"/>
          <w:szCs w:val="16"/>
        </w:rPr>
        <w:t>.</w:t>
      </w:r>
    </w:p>
    <w:p w14:paraId="25C617FC" w14:textId="77777777" w:rsidR="007A2A53" w:rsidRPr="0027751A" w:rsidRDefault="00E926CE">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PAKIET NR 17</w:t>
      </w:r>
    </w:p>
    <w:p w14:paraId="3B92E0DC" w14:textId="4A2BE260" w:rsidR="007A2A53" w:rsidRPr="0027751A" w:rsidRDefault="00E926CE">
      <w:pPr>
        <w:suppressAutoHyphens w:val="0"/>
        <w:spacing w:after="0" w:line="240" w:lineRule="auto"/>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1 poz. 1</w:t>
      </w:r>
    </w:p>
    <w:p w14:paraId="0CC92840"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rPr>
        <w:t>Prosimy o dopuszczenie w ww. pozycji 3 - 4 warstwowego, nieprzepuszczalnego podkładu chłonnego z możliwością cięcia, utrzymującego płyny nawet pod naciskiem, jednorazowego, rozmiar 140cm x 230cm. Warstwa chłonna min. 70 cm x 230 cm zmieniająca się w żel utrzymujący skórę pacjenta suchą po 1 min. od zmoczenia. Warstwa wierzchnia PE/PP, warstwa pośrednia średnią gęstość 85 ± 5 g/m2, niebieska dolna warstwa PE 35g/m2. Niesterylny klasy 1, zgodny z normą EN 13795. Możliwość przenoszenia do 150 kg. Grubość 0,5mm. Chłonność 4000 ml/m2</w:t>
      </w:r>
    </w:p>
    <w:p w14:paraId="1C19C7F0" w14:textId="68410C6B"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CC42AC" w:rsidRPr="0027751A">
        <w:rPr>
          <w:rFonts w:ascii="Arial" w:hAnsi="Arial" w:cs="Arial"/>
          <w:color w:val="auto"/>
          <w:sz w:val="20"/>
          <w:szCs w:val="20"/>
        </w:rPr>
        <w:t xml:space="preserve"> </w:t>
      </w:r>
      <w:r w:rsidR="00B54279" w:rsidRPr="0027751A">
        <w:rPr>
          <w:rFonts w:ascii="Arial" w:hAnsi="Arial" w:cs="Arial"/>
          <w:color w:val="auto"/>
          <w:sz w:val="20"/>
          <w:szCs w:val="20"/>
        </w:rPr>
        <w:t>przedstawiony produkt</w:t>
      </w:r>
      <w:r w:rsidRPr="0027751A">
        <w:rPr>
          <w:rFonts w:ascii="Arial" w:hAnsi="Arial" w:cs="Arial"/>
          <w:color w:val="auto"/>
          <w:sz w:val="20"/>
          <w:szCs w:val="20"/>
        </w:rPr>
        <w:t>.</w:t>
      </w:r>
    </w:p>
    <w:p w14:paraId="24180DDE" w14:textId="77777777" w:rsidR="007A2A53" w:rsidRPr="0027751A" w:rsidRDefault="00E926CE">
      <w:pPr>
        <w:spacing w:before="240" w:after="0" w:line="240" w:lineRule="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t>Pytanie 2 poz. 4</w:t>
      </w:r>
    </w:p>
    <w:p w14:paraId="49D8C2A8"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Prosimy o dopuszczenie w ww. pozycji podkładu chłonnego o następującym opisie: t</w:t>
      </w:r>
      <w:r w:rsidRPr="0027751A">
        <w:rPr>
          <w:rFonts w:ascii="Arial" w:hAnsi="Arial" w:cs="Arial"/>
          <w:bCs/>
          <w:iCs/>
          <w:color w:val="auto"/>
          <w:sz w:val="20"/>
          <w:szCs w:val="20"/>
        </w:rPr>
        <w:t xml:space="preserve">rzywarstwowy, </w:t>
      </w:r>
      <w:proofErr w:type="spellStart"/>
      <w:r w:rsidRPr="0027751A">
        <w:rPr>
          <w:rFonts w:ascii="Arial" w:hAnsi="Arial" w:cs="Arial"/>
          <w:bCs/>
          <w:iCs/>
          <w:color w:val="auto"/>
          <w:sz w:val="20"/>
          <w:szCs w:val="20"/>
        </w:rPr>
        <w:t>wysokochłonny</w:t>
      </w:r>
      <w:proofErr w:type="spellEnd"/>
      <w:r w:rsidRPr="0027751A">
        <w:rPr>
          <w:rFonts w:ascii="Arial" w:hAnsi="Arial" w:cs="Arial"/>
          <w:bCs/>
          <w:iCs/>
          <w:color w:val="auto"/>
          <w:sz w:val="20"/>
          <w:szCs w:val="20"/>
        </w:rPr>
        <w:t xml:space="preserve"> podkład klasy I na stół operacyjny o rozmiarze całkowitym 230 x 140 cm i warstwie chłonnej 230 x 50 cm, górna warstwa 100% propylen </w:t>
      </w:r>
      <w:r w:rsidRPr="0027751A">
        <w:rPr>
          <w:rFonts w:ascii="Arial" w:hAnsi="Arial" w:cs="Arial"/>
          <w:bCs/>
          <w:i/>
          <w:color w:val="auto"/>
          <w:sz w:val="16"/>
          <w:szCs w:val="16"/>
        </w:rPr>
        <w:t>(PP)</w:t>
      </w:r>
      <w:r w:rsidRPr="0027751A">
        <w:rPr>
          <w:rFonts w:ascii="Arial" w:hAnsi="Arial" w:cs="Arial"/>
          <w:bCs/>
          <w:iCs/>
          <w:color w:val="auto"/>
          <w:sz w:val="16"/>
          <w:szCs w:val="16"/>
        </w:rPr>
        <w:t xml:space="preserve"> </w:t>
      </w:r>
      <w:r w:rsidRPr="0027751A">
        <w:rPr>
          <w:rFonts w:ascii="Arial" w:hAnsi="Arial" w:cs="Arial"/>
          <w:bCs/>
          <w:iCs/>
          <w:color w:val="auto"/>
          <w:sz w:val="20"/>
          <w:szCs w:val="20"/>
        </w:rPr>
        <w:t xml:space="preserve">o chłonności 20gr/m2, środkowa warstwa hydrożelu celulozowego </w:t>
      </w:r>
      <w:r w:rsidRPr="0027751A">
        <w:rPr>
          <w:rFonts w:ascii="Arial" w:hAnsi="Arial" w:cs="Arial"/>
          <w:bCs/>
          <w:i/>
          <w:color w:val="auto"/>
          <w:sz w:val="20"/>
          <w:szCs w:val="20"/>
        </w:rPr>
        <w:t>(SAP)</w:t>
      </w:r>
      <w:r w:rsidRPr="0027751A">
        <w:rPr>
          <w:rFonts w:ascii="Arial" w:hAnsi="Arial" w:cs="Arial"/>
          <w:bCs/>
          <w:iCs/>
          <w:color w:val="auto"/>
          <w:sz w:val="20"/>
          <w:szCs w:val="20"/>
        </w:rPr>
        <w:t xml:space="preserve"> o średniej gęstości 85 g/m2 oraz dolna warstwa srebrny </w:t>
      </w:r>
      <w:proofErr w:type="spellStart"/>
      <w:r w:rsidRPr="0027751A">
        <w:rPr>
          <w:rFonts w:ascii="Arial" w:hAnsi="Arial" w:cs="Arial"/>
          <w:bCs/>
          <w:iCs/>
          <w:color w:val="auto"/>
          <w:sz w:val="20"/>
          <w:szCs w:val="20"/>
        </w:rPr>
        <w:t>tereftalan</w:t>
      </w:r>
      <w:proofErr w:type="spellEnd"/>
      <w:r w:rsidRPr="0027751A">
        <w:rPr>
          <w:rFonts w:ascii="Arial" w:hAnsi="Arial" w:cs="Arial"/>
          <w:bCs/>
          <w:iCs/>
          <w:color w:val="auto"/>
          <w:sz w:val="20"/>
          <w:szCs w:val="20"/>
        </w:rPr>
        <w:t xml:space="preserve"> polietylenowy </w:t>
      </w:r>
      <w:r w:rsidRPr="0027751A">
        <w:rPr>
          <w:rFonts w:ascii="Arial" w:hAnsi="Arial" w:cs="Arial"/>
          <w:bCs/>
          <w:i/>
          <w:color w:val="auto"/>
          <w:sz w:val="16"/>
          <w:szCs w:val="16"/>
        </w:rPr>
        <w:t>(PET)</w:t>
      </w:r>
      <w:r w:rsidRPr="0027751A">
        <w:rPr>
          <w:rFonts w:ascii="Arial" w:hAnsi="Arial" w:cs="Arial"/>
          <w:bCs/>
          <w:i/>
          <w:color w:val="auto"/>
          <w:sz w:val="20"/>
          <w:szCs w:val="20"/>
        </w:rPr>
        <w:t xml:space="preserve"> </w:t>
      </w:r>
      <w:r w:rsidRPr="0027751A">
        <w:rPr>
          <w:rFonts w:ascii="Arial" w:hAnsi="Arial" w:cs="Arial"/>
          <w:bCs/>
          <w:iCs/>
          <w:color w:val="auto"/>
          <w:sz w:val="20"/>
          <w:szCs w:val="20"/>
        </w:rPr>
        <w:t xml:space="preserve">o grubości 20µm, zapewniający możliwość przenoszenia pacjenta do 220kg </w:t>
      </w:r>
      <w:r w:rsidRPr="0027751A">
        <w:rPr>
          <w:rFonts w:ascii="Arial" w:hAnsi="Arial" w:cs="Arial"/>
          <w:bCs/>
          <w:i/>
          <w:color w:val="auto"/>
          <w:sz w:val="16"/>
          <w:szCs w:val="16"/>
        </w:rPr>
        <w:t>(odporność na rozdzieranie)</w:t>
      </w:r>
      <w:r w:rsidRPr="0027751A">
        <w:rPr>
          <w:rFonts w:ascii="Arial" w:hAnsi="Arial" w:cs="Arial"/>
          <w:bCs/>
          <w:i/>
          <w:color w:val="auto"/>
          <w:sz w:val="20"/>
          <w:szCs w:val="20"/>
        </w:rPr>
        <w:t>,</w:t>
      </w:r>
      <w:r w:rsidRPr="0027751A">
        <w:rPr>
          <w:rFonts w:ascii="Arial" w:hAnsi="Arial" w:cs="Arial"/>
          <w:bCs/>
          <w:iCs/>
          <w:color w:val="auto"/>
          <w:sz w:val="20"/>
          <w:szCs w:val="20"/>
        </w:rPr>
        <w:t xml:space="preserve"> nie przewodzący elektryczności, izolujący termicznie pacjenta zabezpieczając go przed </w:t>
      </w:r>
      <w:r w:rsidRPr="0027751A">
        <w:rPr>
          <w:rFonts w:ascii="Arial" w:hAnsi="Arial" w:cs="Arial"/>
          <w:bCs/>
          <w:iCs/>
          <w:color w:val="auto"/>
          <w:sz w:val="20"/>
          <w:szCs w:val="20"/>
        </w:rPr>
        <w:lastRenderedPageBreak/>
        <w:t xml:space="preserve">wychłodzeniem przed, podczas i po zabiegu, nie zawierający </w:t>
      </w:r>
      <w:proofErr w:type="spellStart"/>
      <w:r w:rsidRPr="0027751A">
        <w:rPr>
          <w:rFonts w:ascii="Arial" w:hAnsi="Arial" w:cs="Arial"/>
          <w:bCs/>
          <w:iCs/>
          <w:color w:val="auto"/>
          <w:sz w:val="20"/>
          <w:szCs w:val="20"/>
        </w:rPr>
        <w:t>latexu</w:t>
      </w:r>
      <w:proofErr w:type="spellEnd"/>
      <w:r w:rsidRPr="0027751A">
        <w:rPr>
          <w:rFonts w:ascii="Arial" w:hAnsi="Arial" w:cs="Arial"/>
          <w:bCs/>
          <w:iCs/>
          <w:color w:val="auto"/>
          <w:sz w:val="20"/>
          <w:szCs w:val="20"/>
        </w:rPr>
        <w:t xml:space="preserve"> oraz bawełny, niesterylny, zapewniający chłonność płynów min. 4000 ml/m2, zgodny z normą EN 13 795.</w:t>
      </w:r>
    </w:p>
    <w:p w14:paraId="1BB08C0A" w14:textId="5C88ED6C"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przedstawiony produkt</w:t>
      </w:r>
      <w:r w:rsidRPr="0027751A">
        <w:rPr>
          <w:rFonts w:ascii="Arial" w:hAnsi="Arial" w:cs="Arial"/>
          <w:color w:val="auto"/>
          <w:sz w:val="20"/>
          <w:szCs w:val="20"/>
        </w:rPr>
        <w:t>.</w:t>
      </w:r>
    </w:p>
    <w:p w14:paraId="5EF9096A"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3 POZ. 9</w:t>
      </w:r>
    </w:p>
    <w:p w14:paraId="12EB00AD"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Prosimy o dopuszczenie możliwości wyceny op. – 100 szt. z jednoczesnym przeliczeniem wymaganych ilości.</w:t>
      </w:r>
    </w:p>
    <w:p w14:paraId="5C85A62B" w14:textId="1D4C469B"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wycenę op. – 100 szt. z jednoczesnym przeliczeniem wymaganych ilości</w:t>
      </w:r>
      <w:r w:rsidRPr="0027751A">
        <w:rPr>
          <w:rFonts w:ascii="Arial" w:hAnsi="Arial" w:cs="Arial"/>
          <w:color w:val="auto"/>
          <w:sz w:val="20"/>
          <w:szCs w:val="20"/>
        </w:rPr>
        <w:t>.</w:t>
      </w:r>
    </w:p>
    <w:p w14:paraId="0E4497BD"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4 poz. 10</w:t>
      </w:r>
    </w:p>
    <w:p w14:paraId="787DF883"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 xml:space="preserve">Prosimy o dopuszczenie w ww. pozycji gazików bez </w:t>
      </w:r>
      <w:proofErr w:type="spellStart"/>
      <w:r w:rsidRPr="0027751A">
        <w:rPr>
          <w:rFonts w:ascii="Arial" w:hAnsi="Arial" w:cs="Arial"/>
          <w:color w:val="auto"/>
          <w:sz w:val="20"/>
          <w:szCs w:val="20"/>
        </w:rPr>
        <w:t>chlorheksydyny</w:t>
      </w:r>
      <w:proofErr w:type="spellEnd"/>
      <w:r w:rsidRPr="0027751A">
        <w:rPr>
          <w:rFonts w:ascii="Arial" w:hAnsi="Arial" w:cs="Arial"/>
          <w:color w:val="auto"/>
          <w:sz w:val="20"/>
          <w:szCs w:val="20"/>
        </w:rPr>
        <w:t xml:space="preserve"> o rozmiarze 65 mm x 30 mm, pozostałe parametry oferowanych gazików będą zgodne z opisem przedmiotu zamówienia.</w:t>
      </w:r>
    </w:p>
    <w:p w14:paraId="13B3A50A" w14:textId="52AC85DC"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gaziki bez </w:t>
      </w:r>
      <w:proofErr w:type="spellStart"/>
      <w:r w:rsidR="001062D5" w:rsidRPr="0027751A">
        <w:rPr>
          <w:rFonts w:ascii="Arial" w:hAnsi="Arial" w:cs="Arial"/>
          <w:color w:val="auto"/>
          <w:sz w:val="20"/>
          <w:szCs w:val="20"/>
        </w:rPr>
        <w:t>chlorheksydyny</w:t>
      </w:r>
      <w:proofErr w:type="spellEnd"/>
      <w:r w:rsidR="001062D5" w:rsidRPr="0027751A">
        <w:rPr>
          <w:rFonts w:ascii="Arial" w:hAnsi="Arial" w:cs="Arial"/>
          <w:color w:val="auto"/>
          <w:sz w:val="20"/>
          <w:szCs w:val="20"/>
        </w:rPr>
        <w:t xml:space="preserve"> o rozmiarze 65 mm x 30 mm, pozostałe parametry zgodne z opisem przedmiotu zamówienia</w:t>
      </w:r>
      <w:r w:rsidRPr="0027751A">
        <w:rPr>
          <w:rFonts w:ascii="Arial" w:hAnsi="Arial" w:cs="Arial"/>
          <w:color w:val="auto"/>
          <w:sz w:val="20"/>
          <w:szCs w:val="20"/>
        </w:rPr>
        <w:t>.</w:t>
      </w:r>
    </w:p>
    <w:p w14:paraId="6DCF3663"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5 poz. 10</w:t>
      </w:r>
    </w:p>
    <w:p w14:paraId="4166784A"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Prosimy o dopuszczenie w ww. pozycji gazików o rozmiarze 90 mm x 120 mm, pozostałe parametry oferowanych gazików będą zgodne z opisem przedmiotu zamówienia.</w:t>
      </w:r>
    </w:p>
    <w:p w14:paraId="13218055" w14:textId="068EA579"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gaziki o rozmiarze 90 mm x 120 mm, pozostałe parametry zgodne z opisem przedmiotu zamówienia</w:t>
      </w:r>
      <w:r w:rsidRPr="0027751A">
        <w:rPr>
          <w:rFonts w:ascii="Arial" w:hAnsi="Arial" w:cs="Arial"/>
          <w:color w:val="auto"/>
          <w:sz w:val="20"/>
          <w:szCs w:val="20"/>
        </w:rPr>
        <w:t>.</w:t>
      </w:r>
    </w:p>
    <w:p w14:paraId="0745015E"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6 poz. 10</w:t>
      </w:r>
    </w:p>
    <w:p w14:paraId="7D52275F"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Prosimy o dopuszczenie w ww. pozycji gazików o rozmiarze 120 mm x 125 mm, pozostałe parametry oferowanych gazików będą zgodne z opisem przedmiotu zamówienia.</w:t>
      </w:r>
    </w:p>
    <w:p w14:paraId="53BD5881" w14:textId="3B088550"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gaziki o rozmiarze 120 mm x 125 mm, pozostałe parametry zgodne z opisem przedmiotu zamówienia</w:t>
      </w:r>
      <w:r w:rsidRPr="0027751A">
        <w:rPr>
          <w:rFonts w:ascii="Arial" w:hAnsi="Arial" w:cs="Arial"/>
          <w:color w:val="auto"/>
          <w:sz w:val="20"/>
          <w:szCs w:val="20"/>
        </w:rPr>
        <w:t>.</w:t>
      </w:r>
    </w:p>
    <w:p w14:paraId="21F92368" w14:textId="3E3833A5"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7 poz. 9</w:t>
      </w:r>
    </w:p>
    <w:p w14:paraId="6DD01EC0"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Czy Zamawiający wydzieli do osobnego Pakietu produkt z Pakietu 17 poz. 9 i dopuści:</w:t>
      </w:r>
    </w:p>
    <w:p w14:paraId="6438A103"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 xml:space="preserve">Gaziki do dezynfekcji skóry wykonane z wysokogatunkowej włókniny o gramaturze 70g/m2, nasączone 70% alkoholem izopropylowym i 0.5% </w:t>
      </w:r>
      <w:proofErr w:type="spellStart"/>
      <w:r w:rsidRPr="0027751A">
        <w:rPr>
          <w:rFonts w:ascii="Arial" w:hAnsi="Arial" w:cs="Arial"/>
          <w:color w:val="auto"/>
          <w:sz w:val="20"/>
          <w:szCs w:val="20"/>
          <w:lang w:eastAsia="pl-PL"/>
        </w:rPr>
        <w:t>glukonianem</w:t>
      </w:r>
      <w:proofErr w:type="spellEnd"/>
      <w:r w:rsidRPr="0027751A">
        <w:rPr>
          <w:rFonts w:ascii="Arial" w:hAnsi="Arial" w:cs="Arial"/>
          <w:color w:val="auto"/>
          <w:sz w:val="20"/>
          <w:szCs w:val="20"/>
          <w:lang w:eastAsia="pl-PL"/>
        </w:rPr>
        <w:t xml:space="preserve"> </w:t>
      </w:r>
      <w:proofErr w:type="spellStart"/>
      <w:r w:rsidRPr="0027751A">
        <w:rPr>
          <w:rFonts w:ascii="Arial" w:hAnsi="Arial" w:cs="Arial"/>
          <w:color w:val="auto"/>
          <w:sz w:val="20"/>
          <w:szCs w:val="20"/>
          <w:lang w:eastAsia="pl-PL"/>
        </w:rPr>
        <w:t>chlorheksydyny</w:t>
      </w:r>
      <w:proofErr w:type="spellEnd"/>
      <w:r w:rsidRPr="0027751A">
        <w:rPr>
          <w:rFonts w:ascii="Arial" w:hAnsi="Arial" w:cs="Arial"/>
          <w:color w:val="auto"/>
          <w:sz w:val="20"/>
          <w:szCs w:val="20"/>
          <w:lang w:eastAsia="pl-PL"/>
        </w:rPr>
        <w:t>, rozmiar złożonego gazika 4x4,5cm, a rozłożonego 9x12cm, trzykrotnie złożone, 6 warstw, pakowane pojedynczo w saszetki, 100szt. saszetek w opakowaniu zbiorczym- kartoniku?</w:t>
      </w:r>
    </w:p>
    <w:p w14:paraId="6B85D444"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lub</w:t>
      </w:r>
    </w:p>
    <w:p w14:paraId="082D2F4A"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 xml:space="preserve">Gaziki do dezynfekcji skóry wykonane z wysokogatunkowej włókniny o gramaturze 70g/m2, nasączone 70% alkoholem izopropylowym i 0.5% </w:t>
      </w:r>
      <w:proofErr w:type="spellStart"/>
      <w:r w:rsidRPr="0027751A">
        <w:rPr>
          <w:rFonts w:ascii="Arial" w:hAnsi="Arial" w:cs="Arial"/>
          <w:color w:val="auto"/>
          <w:sz w:val="20"/>
          <w:szCs w:val="20"/>
          <w:lang w:eastAsia="pl-PL"/>
        </w:rPr>
        <w:t>glukonianem</w:t>
      </w:r>
      <w:proofErr w:type="spellEnd"/>
      <w:r w:rsidRPr="0027751A">
        <w:rPr>
          <w:rFonts w:ascii="Arial" w:hAnsi="Arial" w:cs="Arial"/>
          <w:color w:val="auto"/>
          <w:sz w:val="20"/>
          <w:szCs w:val="20"/>
          <w:lang w:eastAsia="pl-PL"/>
        </w:rPr>
        <w:t xml:space="preserve"> </w:t>
      </w:r>
      <w:proofErr w:type="spellStart"/>
      <w:r w:rsidRPr="0027751A">
        <w:rPr>
          <w:rFonts w:ascii="Arial" w:hAnsi="Arial" w:cs="Arial"/>
          <w:color w:val="auto"/>
          <w:sz w:val="20"/>
          <w:szCs w:val="20"/>
          <w:lang w:eastAsia="pl-PL"/>
        </w:rPr>
        <w:t>chlorheksydyny</w:t>
      </w:r>
      <w:proofErr w:type="spellEnd"/>
      <w:r w:rsidRPr="0027751A">
        <w:rPr>
          <w:rFonts w:ascii="Arial" w:hAnsi="Arial" w:cs="Arial"/>
          <w:color w:val="auto"/>
          <w:sz w:val="20"/>
          <w:szCs w:val="20"/>
          <w:lang w:eastAsia="pl-PL"/>
        </w:rPr>
        <w:t>, rozmiar złożonego gazika 4x4,5cm, a rozłożonego 12x12,5cm, czterokrotnie złożone, 9 warstw, pakowane pojedynczo w saszetki, 100szt. saszetek w opakowaniu zbiorczym- kartoniku?</w:t>
      </w:r>
    </w:p>
    <w:p w14:paraId="487BE3A7"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SWZ.</w:t>
      </w:r>
    </w:p>
    <w:p w14:paraId="53D9593B" w14:textId="0D2211F1"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8 poz. 10</w:t>
      </w:r>
    </w:p>
    <w:p w14:paraId="544104EC"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Czy Zamawiający wydzieli do osobnego Pakietu produkt z Pakietu 17 poz. 10 i dopuści:</w:t>
      </w:r>
    </w:p>
    <w:p w14:paraId="5D66BF6E"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 xml:space="preserve">Gaziki do dezynfekcji skóry wykonane z wysokogatunkowej włókniny o gramaturze 70g/m2, nasączone 70% alkoholem izopropylowym i 0.5% </w:t>
      </w:r>
      <w:proofErr w:type="spellStart"/>
      <w:r w:rsidRPr="0027751A">
        <w:rPr>
          <w:rFonts w:ascii="Arial" w:hAnsi="Arial" w:cs="Arial"/>
          <w:color w:val="auto"/>
          <w:sz w:val="20"/>
          <w:szCs w:val="20"/>
          <w:lang w:eastAsia="pl-PL"/>
        </w:rPr>
        <w:t>glukonianem</w:t>
      </w:r>
      <w:proofErr w:type="spellEnd"/>
      <w:r w:rsidRPr="0027751A">
        <w:rPr>
          <w:rFonts w:ascii="Arial" w:hAnsi="Arial" w:cs="Arial"/>
          <w:color w:val="auto"/>
          <w:sz w:val="20"/>
          <w:szCs w:val="20"/>
          <w:lang w:eastAsia="pl-PL"/>
        </w:rPr>
        <w:t xml:space="preserve"> </w:t>
      </w:r>
      <w:proofErr w:type="spellStart"/>
      <w:r w:rsidRPr="0027751A">
        <w:rPr>
          <w:rFonts w:ascii="Arial" w:hAnsi="Arial" w:cs="Arial"/>
          <w:color w:val="auto"/>
          <w:sz w:val="20"/>
          <w:szCs w:val="20"/>
          <w:lang w:eastAsia="pl-PL"/>
        </w:rPr>
        <w:t>chlorheksydyny</w:t>
      </w:r>
      <w:proofErr w:type="spellEnd"/>
      <w:r w:rsidRPr="0027751A">
        <w:rPr>
          <w:rFonts w:ascii="Arial" w:hAnsi="Arial" w:cs="Arial"/>
          <w:color w:val="auto"/>
          <w:sz w:val="20"/>
          <w:szCs w:val="20"/>
          <w:lang w:eastAsia="pl-PL"/>
        </w:rPr>
        <w:t>, rozmiar złożonego gazika 4x4,5cm, a rozłożonego 9x12cm, trzykrotnie złożone, 6 warstw, pakowane pojedynczo w saszetki, 100szt. saszetek w opakowaniu zbiorczym- kartoniku?</w:t>
      </w:r>
    </w:p>
    <w:p w14:paraId="49CAB5CD"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lub</w:t>
      </w:r>
    </w:p>
    <w:p w14:paraId="00AD6752"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 xml:space="preserve">Gaziki do dezynfekcji skóry wykonane z wysokogatunkowej włókniny o gramaturze 70g/m2, nasączone 70% alkoholem izopropylowym i 0.5% </w:t>
      </w:r>
      <w:proofErr w:type="spellStart"/>
      <w:r w:rsidRPr="0027751A">
        <w:rPr>
          <w:rFonts w:ascii="Arial" w:hAnsi="Arial" w:cs="Arial"/>
          <w:color w:val="auto"/>
          <w:sz w:val="20"/>
          <w:szCs w:val="20"/>
          <w:lang w:eastAsia="pl-PL"/>
        </w:rPr>
        <w:t>glukonianem</w:t>
      </w:r>
      <w:proofErr w:type="spellEnd"/>
      <w:r w:rsidRPr="0027751A">
        <w:rPr>
          <w:rFonts w:ascii="Arial" w:hAnsi="Arial" w:cs="Arial"/>
          <w:color w:val="auto"/>
          <w:sz w:val="20"/>
          <w:szCs w:val="20"/>
          <w:lang w:eastAsia="pl-PL"/>
        </w:rPr>
        <w:t xml:space="preserve"> </w:t>
      </w:r>
      <w:proofErr w:type="spellStart"/>
      <w:r w:rsidRPr="0027751A">
        <w:rPr>
          <w:rFonts w:ascii="Arial" w:hAnsi="Arial" w:cs="Arial"/>
          <w:color w:val="auto"/>
          <w:sz w:val="20"/>
          <w:szCs w:val="20"/>
          <w:lang w:eastAsia="pl-PL"/>
        </w:rPr>
        <w:t>chlorheksydyny</w:t>
      </w:r>
      <w:proofErr w:type="spellEnd"/>
      <w:r w:rsidRPr="0027751A">
        <w:rPr>
          <w:rFonts w:ascii="Arial" w:hAnsi="Arial" w:cs="Arial"/>
          <w:color w:val="auto"/>
          <w:sz w:val="20"/>
          <w:szCs w:val="20"/>
          <w:lang w:eastAsia="pl-PL"/>
        </w:rPr>
        <w:t>, rozmiar złożonego gazika 4x4,5cm, a rozłożonego 12x12,5cm, czterokrotnie złożone, 9 warstw, pakowane pojedynczo w saszetki, 100szt. saszetek w opakowaniu zbiorczym- kartoniku?</w:t>
      </w:r>
    </w:p>
    <w:p w14:paraId="17617335"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SWZ.</w:t>
      </w:r>
    </w:p>
    <w:p w14:paraId="108D777F" w14:textId="62246CCE"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9 poz. 11</w:t>
      </w:r>
    </w:p>
    <w:p w14:paraId="1E2E0DCE"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Czy Zamawiający wydzieli do osobnego Pakietu produkt z Pakietu 17 poz. 11 i dopuści:</w:t>
      </w:r>
    </w:p>
    <w:p w14:paraId="67D45EAE"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Gaziki do dezynfekcji skóry wykonane z wysokogatunkowej włókniny o gramaturze 70g/m2, nasączone 70% alkoholem izopropylowym, rozmiar złożonego gazika 4x4,5cm, a rozłożonego 9x12cm, trzykrotnie złożone, 6 warstw, pakowane pojedynczo w saszetki, 100szt. saszetek w opakowaniu zbiorczym- kartoniku?</w:t>
      </w:r>
    </w:p>
    <w:p w14:paraId="59411C4D"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lastRenderedPageBreak/>
        <w:t>lub</w:t>
      </w:r>
    </w:p>
    <w:p w14:paraId="31E7AB76"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Gaziki do dezynfekcji skóry wykonane z wysokogatunkowej włókniny o gramaturze 70g/m2, nasączone 70% alkoholem izopropylowym, rozmiar złożonego gazika 4x4,5cm, a rozłożonego 12x12,5cm, czterokrotnie złożone, 9 warstw, pakowane pojedynczo w saszetki, 100szt. saszetek w opakowaniu zbiorczym- kartoniku?</w:t>
      </w:r>
    </w:p>
    <w:p w14:paraId="1FA9A084"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SWZ.</w:t>
      </w:r>
    </w:p>
    <w:p w14:paraId="497FA8D7" w14:textId="2A6F09A8"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10 poz. 5</w:t>
      </w:r>
    </w:p>
    <w:p w14:paraId="417D257C" w14:textId="77777777" w:rsidR="007A2A53" w:rsidRPr="0027751A" w:rsidRDefault="00E926CE">
      <w:pPr>
        <w:rPr>
          <w:rFonts w:ascii="Arial" w:eastAsia="MyriadPro-Regular" w:hAnsi="Arial" w:cs="Arial"/>
          <w:color w:val="auto"/>
          <w:sz w:val="20"/>
          <w:szCs w:val="20"/>
          <w:lang w:eastAsia="pl-PL"/>
        </w:rPr>
      </w:pPr>
      <w:r w:rsidRPr="0027751A">
        <w:rPr>
          <w:rFonts w:ascii="Arial" w:hAnsi="Arial" w:cs="Arial"/>
          <w:color w:val="auto"/>
          <w:sz w:val="20"/>
          <w:szCs w:val="20"/>
        </w:rPr>
        <w:t xml:space="preserve">Czy Zamawiający wyrazi zgodę na zaoferowanie produktu w postaci </w:t>
      </w:r>
      <w:r w:rsidRPr="0027751A">
        <w:rPr>
          <w:rFonts w:ascii="Arial" w:eastAsia="MyriadPro-Regular" w:hAnsi="Arial" w:cs="Arial"/>
          <w:color w:val="auto"/>
          <w:sz w:val="20"/>
          <w:szCs w:val="20"/>
          <w:lang w:eastAsia="pl-PL"/>
        </w:rPr>
        <w:t xml:space="preserve">sterylnego </w:t>
      </w:r>
      <w:r w:rsidRPr="0027751A">
        <w:rPr>
          <w:rFonts w:ascii="Arial" w:eastAsia="MyriadPro-Regular" w:hAnsi="Arial" w:cs="Arial"/>
          <w:i/>
          <w:iCs/>
          <w:color w:val="auto"/>
          <w:sz w:val="16"/>
          <w:szCs w:val="16"/>
          <w:lang w:eastAsia="pl-PL"/>
        </w:rPr>
        <w:t>(sterylizacja radiacyjna)</w:t>
      </w:r>
      <w:r w:rsidRPr="0027751A">
        <w:rPr>
          <w:rFonts w:ascii="Arial" w:eastAsia="MyriadPro-Regular" w:hAnsi="Arial" w:cs="Arial"/>
          <w:i/>
          <w:iCs/>
          <w:color w:val="auto"/>
          <w:sz w:val="20"/>
          <w:szCs w:val="20"/>
          <w:lang w:eastAsia="pl-PL"/>
        </w:rPr>
        <w:t xml:space="preserve">, </w:t>
      </w:r>
      <w:r w:rsidRPr="0027751A">
        <w:rPr>
          <w:rFonts w:ascii="Arial" w:eastAsia="MyriadPro-Regular" w:hAnsi="Arial" w:cs="Arial"/>
          <w:color w:val="auto"/>
          <w:sz w:val="20"/>
          <w:szCs w:val="20"/>
          <w:lang w:eastAsia="pl-PL"/>
        </w:rPr>
        <w:t xml:space="preserve">rozpuszczalnego w wodzie żelu, używanego do ułatwiania wprowadzana cewników oraz innych urządzeń medycznych podczas zabiegów dotyczących cewki moczowej jak np. cewnikowanie, endoskopia czy cystoskopia oraz do zabiegów odbytniczych i </w:t>
      </w:r>
      <w:proofErr w:type="spellStart"/>
      <w:r w:rsidRPr="0027751A">
        <w:rPr>
          <w:rFonts w:ascii="Arial" w:eastAsia="MyriadPro-Regular" w:hAnsi="Arial" w:cs="Arial"/>
          <w:color w:val="auto"/>
          <w:sz w:val="20"/>
          <w:szCs w:val="20"/>
          <w:lang w:eastAsia="pl-PL"/>
        </w:rPr>
        <w:t>okrężniczych</w:t>
      </w:r>
      <w:proofErr w:type="spellEnd"/>
      <w:r w:rsidRPr="0027751A">
        <w:rPr>
          <w:rFonts w:ascii="Arial" w:eastAsia="MyriadPro-Regular" w:hAnsi="Arial" w:cs="Arial"/>
          <w:color w:val="auto"/>
          <w:sz w:val="20"/>
          <w:szCs w:val="20"/>
          <w:lang w:eastAsia="pl-PL"/>
        </w:rPr>
        <w:t xml:space="preserve"> jako żel lubrykacyjny.</w:t>
      </w:r>
    </w:p>
    <w:p w14:paraId="7913D6AB" w14:textId="77777777" w:rsidR="007A2A53" w:rsidRPr="0027751A" w:rsidRDefault="00E926CE">
      <w:pPr>
        <w:spacing w:after="0"/>
        <w:jc w:val="both"/>
        <w:rPr>
          <w:rFonts w:ascii="Arial" w:hAnsi="Arial" w:cs="Arial"/>
          <w:color w:val="auto"/>
          <w:sz w:val="20"/>
          <w:szCs w:val="20"/>
          <w:lang w:val="cs-CZ" w:eastAsia="cs-CZ"/>
        </w:rPr>
      </w:pPr>
      <w:r w:rsidRPr="0027751A">
        <w:rPr>
          <w:rFonts w:ascii="Arial" w:eastAsia="MyriadPro-Regular" w:hAnsi="Arial" w:cs="Arial"/>
          <w:color w:val="auto"/>
          <w:sz w:val="20"/>
          <w:szCs w:val="20"/>
          <w:lang w:eastAsia="pl-PL"/>
        </w:rPr>
        <w:t>100 g żelu zawiera:</w:t>
      </w:r>
    </w:p>
    <w:p w14:paraId="091F490C"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Wodę destylowaną</w:t>
      </w:r>
    </w:p>
    <w:p w14:paraId="10420CA2"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Glikol propylenowy, </w:t>
      </w:r>
      <w:proofErr w:type="spellStart"/>
      <w:r w:rsidRPr="0027751A">
        <w:rPr>
          <w:rFonts w:ascii="Arial" w:hAnsi="Arial" w:cs="Arial"/>
          <w:sz w:val="20"/>
          <w:szCs w:val="20"/>
        </w:rPr>
        <w:t>hydroksyetylocelulozę</w:t>
      </w:r>
      <w:proofErr w:type="spellEnd"/>
      <w:r w:rsidRPr="0027751A">
        <w:rPr>
          <w:rFonts w:ascii="Arial" w:hAnsi="Arial" w:cs="Arial"/>
          <w:sz w:val="20"/>
          <w:szCs w:val="20"/>
        </w:rPr>
        <w:t xml:space="preserve"> </w:t>
      </w:r>
    </w:p>
    <w:p w14:paraId="50EB49F7"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2g chlorowodorek lidokainy </w:t>
      </w:r>
    </w:p>
    <w:p w14:paraId="6D815B86"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0.250g </w:t>
      </w:r>
      <w:proofErr w:type="spellStart"/>
      <w:r w:rsidRPr="0027751A">
        <w:rPr>
          <w:rFonts w:ascii="Arial" w:hAnsi="Arial" w:cs="Arial"/>
          <w:sz w:val="20"/>
          <w:szCs w:val="20"/>
        </w:rPr>
        <w:t>glukonian</w:t>
      </w:r>
      <w:proofErr w:type="spellEnd"/>
      <w:r w:rsidRPr="0027751A">
        <w:rPr>
          <w:rFonts w:ascii="Arial" w:hAnsi="Arial" w:cs="Arial"/>
          <w:sz w:val="20"/>
          <w:szCs w:val="20"/>
        </w:rPr>
        <w:t xml:space="preserve"> </w:t>
      </w:r>
      <w:proofErr w:type="spellStart"/>
      <w:r w:rsidRPr="0027751A">
        <w:rPr>
          <w:rFonts w:ascii="Arial" w:hAnsi="Arial" w:cs="Arial"/>
          <w:sz w:val="20"/>
          <w:szCs w:val="20"/>
        </w:rPr>
        <w:t>chloroheksydyny</w:t>
      </w:r>
      <w:proofErr w:type="spellEnd"/>
      <w:r w:rsidRPr="0027751A">
        <w:rPr>
          <w:rFonts w:ascii="Arial" w:hAnsi="Arial" w:cs="Arial"/>
          <w:sz w:val="20"/>
          <w:szCs w:val="20"/>
        </w:rPr>
        <w:t xml:space="preserve"> </w:t>
      </w:r>
      <w:r w:rsidRPr="0027751A">
        <w:rPr>
          <w:rFonts w:ascii="Arial" w:hAnsi="Arial" w:cs="Arial"/>
          <w:i/>
          <w:iCs/>
          <w:sz w:val="16"/>
          <w:szCs w:val="16"/>
        </w:rPr>
        <w:t>(stężenie 20%)</w:t>
      </w:r>
    </w:p>
    <w:p w14:paraId="16A118DF"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0.060g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metylu </w:t>
      </w:r>
    </w:p>
    <w:p w14:paraId="3D43D9C9"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0.025g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propylu </w:t>
      </w:r>
    </w:p>
    <w:p w14:paraId="6F06C564"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 xml:space="preserve">Produkt pakowany w </w:t>
      </w:r>
      <w:proofErr w:type="spellStart"/>
      <w:r w:rsidRPr="0027751A">
        <w:rPr>
          <w:rFonts w:ascii="Arial" w:hAnsi="Arial" w:cs="Arial"/>
          <w:color w:val="auto"/>
          <w:sz w:val="20"/>
          <w:szCs w:val="20"/>
        </w:rPr>
        <w:t>bezlateksowych</w:t>
      </w:r>
      <w:proofErr w:type="spellEnd"/>
      <w:r w:rsidRPr="0027751A">
        <w:rPr>
          <w:rFonts w:ascii="Arial" w:hAnsi="Arial" w:cs="Arial"/>
          <w:color w:val="auto"/>
          <w:sz w:val="20"/>
          <w:szCs w:val="20"/>
        </w:rPr>
        <w:t xml:space="preserve"> i wygodnych ampułkostrzykawkach z podziałką o pojemności 11ml </w:t>
      </w:r>
      <w:r w:rsidRPr="0027751A">
        <w:rPr>
          <w:rFonts w:ascii="Arial" w:hAnsi="Arial" w:cs="Arial"/>
          <w:i/>
          <w:iCs/>
          <w:color w:val="auto"/>
          <w:sz w:val="16"/>
          <w:szCs w:val="16"/>
        </w:rPr>
        <w:t>(11g)</w:t>
      </w:r>
      <w:r w:rsidRPr="0027751A">
        <w:rPr>
          <w:rFonts w:ascii="Arial" w:hAnsi="Arial" w:cs="Arial"/>
          <w:color w:val="auto"/>
          <w:sz w:val="20"/>
          <w:szCs w:val="20"/>
        </w:rPr>
        <w:t>?</w:t>
      </w:r>
    </w:p>
    <w:p w14:paraId="71CF7134" w14:textId="5EDF3E40"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zaoferowany produkt</w:t>
      </w:r>
      <w:r w:rsidRPr="0027751A">
        <w:rPr>
          <w:rFonts w:ascii="Arial" w:hAnsi="Arial" w:cs="Arial"/>
          <w:color w:val="auto"/>
          <w:sz w:val="20"/>
          <w:szCs w:val="20"/>
        </w:rPr>
        <w:t>.</w:t>
      </w:r>
    </w:p>
    <w:p w14:paraId="3E36DD0A"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11 poz.6 BATIST</w:t>
      </w:r>
    </w:p>
    <w:p w14:paraId="59CA99EE" w14:textId="77777777" w:rsidR="007A2A53" w:rsidRPr="0027751A" w:rsidRDefault="00E926CE">
      <w:pPr>
        <w:jc w:val="both"/>
        <w:rPr>
          <w:rFonts w:ascii="Arial" w:eastAsia="MyriadPro-Regular" w:hAnsi="Arial" w:cs="Arial"/>
          <w:color w:val="auto"/>
          <w:sz w:val="20"/>
          <w:szCs w:val="20"/>
          <w:lang w:eastAsia="pl-PL"/>
        </w:rPr>
      </w:pPr>
      <w:r w:rsidRPr="0027751A">
        <w:rPr>
          <w:rFonts w:ascii="Arial" w:hAnsi="Arial" w:cs="Arial"/>
          <w:color w:val="auto"/>
          <w:sz w:val="20"/>
          <w:szCs w:val="20"/>
        </w:rPr>
        <w:t xml:space="preserve">Czy Zamawiający wyrazi zgodę na zaoferowanie produktu w postaci </w:t>
      </w:r>
      <w:r w:rsidRPr="0027751A">
        <w:rPr>
          <w:rFonts w:ascii="Arial" w:eastAsia="MyriadPro-Regular" w:hAnsi="Arial" w:cs="Arial"/>
          <w:color w:val="auto"/>
          <w:sz w:val="20"/>
          <w:szCs w:val="20"/>
          <w:lang w:eastAsia="pl-PL"/>
        </w:rPr>
        <w:t xml:space="preserve">sterylnego </w:t>
      </w:r>
      <w:r w:rsidRPr="0027751A">
        <w:rPr>
          <w:rFonts w:ascii="Arial" w:eastAsia="MyriadPro-Regular" w:hAnsi="Arial" w:cs="Arial"/>
          <w:i/>
          <w:iCs/>
          <w:color w:val="auto"/>
          <w:sz w:val="16"/>
          <w:szCs w:val="16"/>
          <w:lang w:eastAsia="pl-PL"/>
        </w:rPr>
        <w:t>(sterylizacja radiacyjna)</w:t>
      </w:r>
      <w:r w:rsidRPr="0027751A">
        <w:rPr>
          <w:rFonts w:ascii="Arial" w:eastAsia="MyriadPro-Regular" w:hAnsi="Arial" w:cs="Arial"/>
          <w:color w:val="auto"/>
          <w:sz w:val="20"/>
          <w:szCs w:val="20"/>
          <w:lang w:eastAsia="pl-PL"/>
        </w:rPr>
        <w:t xml:space="preserve">, rozpuszczalnego w wodzie żelu, używanego do ułatwiania wprowadzana cewników oraz innych urządzeń medycznych podczas zabiegów dotyczących cewki moczowej jak np. cewnikowanie, endoskopia czy cystoskopia oraz do zabiegów odbytniczych i </w:t>
      </w:r>
      <w:proofErr w:type="spellStart"/>
      <w:r w:rsidRPr="0027751A">
        <w:rPr>
          <w:rFonts w:ascii="Arial" w:eastAsia="MyriadPro-Regular" w:hAnsi="Arial" w:cs="Arial"/>
          <w:color w:val="auto"/>
          <w:sz w:val="20"/>
          <w:szCs w:val="20"/>
          <w:lang w:eastAsia="pl-PL"/>
        </w:rPr>
        <w:t>okrężniczych</w:t>
      </w:r>
      <w:proofErr w:type="spellEnd"/>
      <w:r w:rsidRPr="0027751A">
        <w:rPr>
          <w:rFonts w:ascii="Arial" w:eastAsia="MyriadPro-Regular" w:hAnsi="Arial" w:cs="Arial"/>
          <w:color w:val="auto"/>
          <w:sz w:val="20"/>
          <w:szCs w:val="20"/>
          <w:lang w:eastAsia="pl-PL"/>
        </w:rPr>
        <w:t xml:space="preserve"> jako żel lubrykacyjny.</w:t>
      </w:r>
    </w:p>
    <w:p w14:paraId="4C801C5F" w14:textId="77777777" w:rsidR="007A2A53" w:rsidRPr="0027751A" w:rsidRDefault="00E926CE">
      <w:pPr>
        <w:spacing w:after="0"/>
        <w:jc w:val="both"/>
        <w:rPr>
          <w:rFonts w:ascii="Arial" w:hAnsi="Arial" w:cs="Arial"/>
          <w:color w:val="auto"/>
          <w:sz w:val="20"/>
          <w:szCs w:val="20"/>
          <w:lang w:val="cs-CZ" w:eastAsia="cs-CZ"/>
        </w:rPr>
      </w:pPr>
      <w:r w:rsidRPr="0027751A">
        <w:rPr>
          <w:rFonts w:ascii="Arial" w:eastAsia="MyriadPro-Regular" w:hAnsi="Arial" w:cs="Arial"/>
          <w:color w:val="auto"/>
          <w:sz w:val="20"/>
          <w:szCs w:val="20"/>
          <w:lang w:eastAsia="pl-PL"/>
        </w:rPr>
        <w:t>100 g żelu zawiera:</w:t>
      </w:r>
    </w:p>
    <w:p w14:paraId="69CD4B57"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Wodę destylowaną</w:t>
      </w:r>
    </w:p>
    <w:p w14:paraId="03D038DA"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Glikol propylenowy, </w:t>
      </w:r>
      <w:proofErr w:type="spellStart"/>
      <w:r w:rsidRPr="0027751A">
        <w:rPr>
          <w:rFonts w:ascii="Arial" w:hAnsi="Arial" w:cs="Arial"/>
          <w:sz w:val="20"/>
          <w:szCs w:val="20"/>
        </w:rPr>
        <w:t>hydroksyetylocelulozę</w:t>
      </w:r>
      <w:proofErr w:type="spellEnd"/>
      <w:r w:rsidRPr="0027751A">
        <w:rPr>
          <w:rFonts w:ascii="Arial" w:hAnsi="Arial" w:cs="Arial"/>
          <w:sz w:val="20"/>
          <w:szCs w:val="20"/>
        </w:rPr>
        <w:t xml:space="preserve"> </w:t>
      </w:r>
    </w:p>
    <w:p w14:paraId="6621BA6A"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2g chlorowodorek lidokainy </w:t>
      </w:r>
    </w:p>
    <w:p w14:paraId="36F96FB1"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0.250g </w:t>
      </w:r>
      <w:proofErr w:type="spellStart"/>
      <w:r w:rsidRPr="0027751A">
        <w:rPr>
          <w:rFonts w:ascii="Arial" w:hAnsi="Arial" w:cs="Arial"/>
          <w:sz w:val="20"/>
          <w:szCs w:val="20"/>
        </w:rPr>
        <w:t>glukonian</w:t>
      </w:r>
      <w:proofErr w:type="spellEnd"/>
      <w:r w:rsidRPr="0027751A">
        <w:rPr>
          <w:rFonts w:ascii="Arial" w:hAnsi="Arial" w:cs="Arial"/>
          <w:sz w:val="20"/>
          <w:szCs w:val="20"/>
        </w:rPr>
        <w:t xml:space="preserve"> </w:t>
      </w:r>
      <w:proofErr w:type="spellStart"/>
      <w:r w:rsidRPr="0027751A">
        <w:rPr>
          <w:rFonts w:ascii="Arial" w:hAnsi="Arial" w:cs="Arial"/>
          <w:sz w:val="20"/>
          <w:szCs w:val="20"/>
        </w:rPr>
        <w:t>chloroheksydyny</w:t>
      </w:r>
      <w:proofErr w:type="spellEnd"/>
      <w:r w:rsidRPr="0027751A">
        <w:rPr>
          <w:rFonts w:ascii="Arial" w:hAnsi="Arial" w:cs="Arial"/>
          <w:sz w:val="20"/>
          <w:szCs w:val="20"/>
        </w:rPr>
        <w:t xml:space="preserve"> </w:t>
      </w:r>
      <w:r w:rsidRPr="0027751A">
        <w:rPr>
          <w:rFonts w:ascii="Arial" w:hAnsi="Arial" w:cs="Arial"/>
          <w:i/>
          <w:iCs/>
          <w:sz w:val="16"/>
          <w:szCs w:val="16"/>
        </w:rPr>
        <w:t>(stężenie 20%)</w:t>
      </w:r>
    </w:p>
    <w:p w14:paraId="1A3EA475"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0.060g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metylu </w:t>
      </w:r>
    </w:p>
    <w:p w14:paraId="7037D718"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0.025g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propylu </w:t>
      </w:r>
    </w:p>
    <w:p w14:paraId="2943B592" w14:textId="77777777" w:rsidR="007A2A53" w:rsidRPr="0027751A" w:rsidRDefault="00E926CE">
      <w:pPr>
        <w:spacing w:after="0" w:line="240" w:lineRule="auto"/>
        <w:rPr>
          <w:rFonts w:ascii="Arial" w:hAnsi="Arial" w:cs="Arial"/>
          <w:color w:val="auto"/>
          <w:sz w:val="20"/>
          <w:szCs w:val="20"/>
          <w:lang w:eastAsia="en-US"/>
        </w:rPr>
      </w:pPr>
      <w:r w:rsidRPr="0027751A">
        <w:rPr>
          <w:rFonts w:ascii="Arial" w:hAnsi="Arial" w:cs="Arial"/>
          <w:color w:val="auto"/>
          <w:sz w:val="20"/>
          <w:szCs w:val="20"/>
        </w:rPr>
        <w:t xml:space="preserve">Produkt pakowany w </w:t>
      </w:r>
      <w:proofErr w:type="spellStart"/>
      <w:r w:rsidRPr="0027751A">
        <w:rPr>
          <w:rFonts w:ascii="Arial" w:hAnsi="Arial" w:cs="Arial"/>
          <w:color w:val="auto"/>
          <w:sz w:val="20"/>
          <w:szCs w:val="20"/>
        </w:rPr>
        <w:t>bezlateksowych</w:t>
      </w:r>
      <w:proofErr w:type="spellEnd"/>
      <w:r w:rsidRPr="0027751A">
        <w:rPr>
          <w:rFonts w:ascii="Arial" w:hAnsi="Arial" w:cs="Arial"/>
          <w:color w:val="auto"/>
          <w:sz w:val="20"/>
          <w:szCs w:val="20"/>
        </w:rPr>
        <w:t xml:space="preserve"> i wygodnych ampułkostrzykawkach z podziałką o pojemności 6ml </w:t>
      </w:r>
      <w:r w:rsidRPr="0027751A">
        <w:rPr>
          <w:rFonts w:ascii="Arial" w:hAnsi="Arial" w:cs="Arial"/>
          <w:i/>
          <w:iCs/>
          <w:color w:val="auto"/>
          <w:sz w:val="16"/>
          <w:szCs w:val="16"/>
        </w:rPr>
        <w:t>(6g)</w:t>
      </w:r>
      <w:r w:rsidRPr="0027751A">
        <w:rPr>
          <w:rFonts w:ascii="Arial" w:hAnsi="Arial" w:cs="Arial"/>
          <w:color w:val="auto"/>
          <w:sz w:val="20"/>
          <w:szCs w:val="20"/>
        </w:rPr>
        <w:t>?</w:t>
      </w:r>
    </w:p>
    <w:p w14:paraId="259973A3" w14:textId="17C37DBC"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w:t>
      </w:r>
      <w:r w:rsidR="001062D5" w:rsidRPr="0027751A">
        <w:rPr>
          <w:rFonts w:ascii="Arial" w:hAnsi="Arial" w:cs="Arial"/>
          <w:color w:val="auto"/>
          <w:sz w:val="20"/>
          <w:szCs w:val="20"/>
        </w:rPr>
        <w:t xml:space="preserve"> zaoferowany produkt</w:t>
      </w:r>
      <w:r w:rsidRPr="0027751A">
        <w:rPr>
          <w:rFonts w:ascii="Arial" w:hAnsi="Arial" w:cs="Arial"/>
          <w:color w:val="auto"/>
          <w:sz w:val="20"/>
          <w:szCs w:val="20"/>
        </w:rPr>
        <w:t>.</w:t>
      </w:r>
    </w:p>
    <w:p w14:paraId="0AF606A4" w14:textId="00D23E50"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12 poz. 8</w:t>
      </w:r>
    </w:p>
    <w:p w14:paraId="1B696D90" w14:textId="77777777" w:rsidR="007A2A53" w:rsidRPr="0027751A" w:rsidRDefault="00E926CE">
      <w:pPr>
        <w:jc w:val="both"/>
        <w:rPr>
          <w:rFonts w:ascii="Arial" w:eastAsia="MyriadPro-Regular" w:hAnsi="Arial" w:cs="Arial"/>
          <w:color w:val="auto"/>
          <w:sz w:val="20"/>
          <w:szCs w:val="20"/>
          <w:lang w:eastAsia="pl-PL"/>
        </w:rPr>
      </w:pPr>
      <w:r w:rsidRPr="0027751A">
        <w:rPr>
          <w:rFonts w:ascii="Arial" w:hAnsi="Arial" w:cs="Arial"/>
          <w:color w:val="auto"/>
          <w:sz w:val="20"/>
          <w:szCs w:val="20"/>
        </w:rPr>
        <w:t xml:space="preserve">Czy Zamawiający wyrazi zgodę na zaoferowanie produktu w postaci </w:t>
      </w:r>
      <w:r w:rsidRPr="0027751A">
        <w:rPr>
          <w:rFonts w:ascii="Arial" w:eastAsia="MyriadPro-Regular" w:hAnsi="Arial" w:cs="Arial"/>
          <w:color w:val="auto"/>
          <w:sz w:val="20"/>
          <w:szCs w:val="20"/>
          <w:lang w:eastAsia="pl-PL"/>
        </w:rPr>
        <w:t xml:space="preserve">sterylnego </w:t>
      </w:r>
      <w:r w:rsidRPr="0027751A">
        <w:rPr>
          <w:rFonts w:ascii="Arial" w:eastAsia="MyriadPro-Regular" w:hAnsi="Arial" w:cs="Arial"/>
          <w:i/>
          <w:iCs/>
          <w:color w:val="auto"/>
          <w:sz w:val="16"/>
          <w:szCs w:val="16"/>
          <w:lang w:eastAsia="pl-PL"/>
        </w:rPr>
        <w:t>(sterylizacja radiacyjna)</w:t>
      </w:r>
      <w:r w:rsidRPr="0027751A">
        <w:rPr>
          <w:rFonts w:ascii="Arial" w:eastAsia="MyriadPro-Regular" w:hAnsi="Arial" w:cs="Arial"/>
          <w:color w:val="auto"/>
          <w:sz w:val="20"/>
          <w:szCs w:val="20"/>
          <w:lang w:eastAsia="pl-PL"/>
        </w:rPr>
        <w:t xml:space="preserve">, rozpuszczalnego w wodzie żelu, używanego do ułatwiania wprowadzana cewników oraz innych urządzeń medycznych podczas zabiegów dotyczących cewki moczowej jak np. cewnikowanie, endoskopia czy cystoskopia oraz do zabiegów odbytniczych i </w:t>
      </w:r>
      <w:proofErr w:type="spellStart"/>
      <w:r w:rsidRPr="0027751A">
        <w:rPr>
          <w:rFonts w:ascii="Arial" w:eastAsia="MyriadPro-Regular" w:hAnsi="Arial" w:cs="Arial"/>
          <w:color w:val="auto"/>
          <w:sz w:val="20"/>
          <w:szCs w:val="20"/>
          <w:lang w:eastAsia="pl-PL"/>
        </w:rPr>
        <w:t>okrężniczych</w:t>
      </w:r>
      <w:proofErr w:type="spellEnd"/>
      <w:r w:rsidRPr="0027751A">
        <w:rPr>
          <w:rFonts w:ascii="Arial" w:eastAsia="MyriadPro-Regular" w:hAnsi="Arial" w:cs="Arial"/>
          <w:color w:val="auto"/>
          <w:sz w:val="20"/>
          <w:szCs w:val="20"/>
          <w:lang w:eastAsia="pl-PL"/>
        </w:rPr>
        <w:t xml:space="preserve"> jako żel lubrykacyjny.</w:t>
      </w:r>
    </w:p>
    <w:p w14:paraId="369CF8B1" w14:textId="77777777" w:rsidR="007A2A53" w:rsidRPr="0027751A" w:rsidRDefault="00E926CE">
      <w:pPr>
        <w:spacing w:after="0"/>
        <w:jc w:val="both"/>
        <w:rPr>
          <w:rFonts w:ascii="Arial" w:hAnsi="Arial" w:cs="Arial"/>
          <w:color w:val="auto"/>
          <w:sz w:val="20"/>
          <w:szCs w:val="20"/>
          <w:lang w:val="cs-CZ" w:eastAsia="cs-CZ"/>
        </w:rPr>
      </w:pPr>
      <w:r w:rsidRPr="0027751A">
        <w:rPr>
          <w:rFonts w:ascii="Arial" w:eastAsia="MyriadPro-Regular" w:hAnsi="Arial" w:cs="Arial"/>
          <w:color w:val="auto"/>
          <w:sz w:val="20"/>
          <w:szCs w:val="20"/>
          <w:lang w:eastAsia="pl-PL"/>
        </w:rPr>
        <w:t>100 g żelu zawiera:</w:t>
      </w:r>
    </w:p>
    <w:p w14:paraId="3EFD6DCD"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Wodę destylowaną</w:t>
      </w:r>
    </w:p>
    <w:p w14:paraId="1B6A2099"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Glikol propylenowy, </w:t>
      </w:r>
      <w:proofErr w:type="spellStart"/>
      <w:r w:rsidRPr="0027751A">
        <w:rPr>
          <w:rFonts w:ascii="Arial" w:hAnsi="Arial" w:cs="Arial"/>
          <w:sz w:val="20"/>
          <w:szCs w:val="20"/>
        </w:rPr>
        <w:t>hydroksyetylocelulozę</w:t>
      </w:r>
      <w:proofErr w:type="spellEnd"/>
      <w:r w:rsidRPr="0027751A">
        <w:rPr>
          <w:rFonts w:ascii="Arial" w:hAnsi="Arial" w:cs="Arial"/>
          <w:sz w:val="20"/>
          <w:szCs w:val="20"/>
        </w:rPr>
        <w:t xml:space="preserve"> </w:t>
      </w:r>
    </w:p>
    <w:p w14:paraId="5171603A"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2g chlorowodorek lidokainy </w:t>
      </w:r>
    </w:p>
    <w:p w14:paraId="05857853"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0.250g </w:t>
      </w:r>
      <w:proofErr w:type="spellStart"/>
      <w:r w:rsidRPr="0027751A">
        <w:rPr>
          <w:rFonts w:ascii="Arial" w:hAnsi="Arial" w:cs="Arial"/>
          <w:sz w:val="20"/>
          <w:szCs w:val="20"/>
        </w:rPr>
        <w:t>glukonian</w:t>
      </w:r>
      <w:proofErr w:type="spellEnd"/>
      <w:r w:rsidRPr="0027751A">
        <w:rPr>
          <w:rFonts w:ascii="Arial" w:hAnsi="Arial" w:cs="Arial"/>
          <w:sz w:val="20"/>
          <w:szCs w:val="20"/>
        </w:rPr>
        <w:t xml:space="preserve"> </w:t>
      </w:r>
      <w:proofErr w:type="spellStart"/>
      <w:r w:rsidRPr="0027751A">
        <w:rPr>
          <w:rFonts w:ascii="Arial" w:hAnsi="Arial" w:cs="Arial"/>
          <w:sz w:val="20"/>
          <w:szCs w:val="20"/>
        </w:rPr>
        <w:t>chloroheksydyny</w:t>
      </w:r>
      <w:proofErr w:type="spellEnd"/>
      <w:r w:rsidRPr="0027751A">
        <w:rPr>
          <w:rFonts w:ascii="Arial" w:hAnsi="Arial" w:cs="Arial"/>
          <w:sz w:val="20"/>
          <w:szCs w:val="20"/>
        </w:rPr>
        <w:t xml:space="preserve"> </w:t>
      </w:r>
      <w:r w:rsidRPr="0027751A">
        <w:rPr>
          <w:rFonts w:ascii="Arial" w:hAnsi="Arial" w:cs="Arial"/>
          <w:i/>
          <w:iCs/>
          <w:sz w:val="16"/>
          <w:szCs w:val="16"/>
        </w:rPr>
        <w:t>(stężenie 20%)</w:t>
      </w:r>
    </w:p>
    <w:p w14:paraId="6C65C72A"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0.060g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metylu </w:t>
      </w:r>
    </w:p>
    <w:p w14:paraId="17968D3F" w14:textId="77777777" w:rsidR="007A2A53" w:rsidRPr="0027751A" w:rsidRDefault="00E926CE">
      <w:pPr>
        <w:pStyle w:val="Bezodstpw"/>
        <w:rPr>
          <w:rFonts w:ascii="Arial" w:hAnsi="Arial" w:cs="Arial"/>
          <w:sz w:val="20"/>
          <w:szCs w:val="20"/>
        </w:rPr>
      </w:pPr>
      <w:r w:rsidRPr="0027751A">
        <w:rPr>
          <w:rFonts w:ascii="Arial" w:hAnsi="Arial" w:cs="Arial"/>
          <w:sz w:val="20"/>
          <w:szCs w:val="20"/>
        </w:rPr>
        <w:t>•</w:t>
      </w:r>
      <w:r w:rsidRPr="0027751A">
        <w:rPr>
          <w:rFonts w:ascii="Arial" w:hAnsi="Arial" w:cs="Arial"/>
          <w:sz w:val="20"/>
          <w:szCs w:val="20"/>
        </w:rPr>
        <w:tab/>
        <w:t xml:space="preserve">0.025g </w:t>
      </w:r>
      <w:proofErr w:type="spellStart"/>
      <w:r w:rsidRPr="0027751A">
        <w:rPr>
          <w:rFonts w:ascii="Arial" w:hAnsi="Arial" w:cs="Arial"/>
          <w:sz w:val="20"/>
          <w:szCs w:val="20"/>
        </w:rPr>
        <w:t>hydroksybenzoat</w:t>
      </w:r>
      <w:proofErr w:type="spellEnd"/>
      <w:r w:rsidRPr="0027751A">
        <w:rPr>
          <w:rFonts w:ascii="Arial" w:hAnsi="Arial" w:cs="Arial"/>
          <w:sz w:val="20"/>
          <w:szCs w:val="20"/>
        </w:rPr>
        <w:t xml:space="preserve"> propylu </w:t>
      </w:r>
    </w:p>
    <w:p w14:paraId="05B56E73" w14:textId="77777777" w:rsidR="007A2A53" w:rsidRPr="0027751A" w:rsidRDefault="00E926CE">
      <w:pPr>
        <w:spacing w:after="0"/>
        <w:jc w:val="both"/>
        <w:rPr>
          <w:rFonts w:ascii="Arial" w:hAnsi="Arial" w:cs="Arial"/>
          <w:color w:val="auto"/>
          <w:sz w:val="20"/>
          <w:szCs w:val="20"/>
        </w:rPr>
      </w:pPr>
      <w:r w:rsidRPr="0027751A">
        <w:rPr>
          <w:rFonts w:ascii="Arial" w:hAnsi="Arial" w:cs="Arial"/>
          <w:color w:val="auto"/>
          <w:sz w:val="20"/>
          <w:szCs w:val="20"/>
        </w:rPr>
        <w:t xml:space="preserve">Produkt pakowany w </w:t>
      </w:r>
      <w:proofErr w:type="spellStart"/>
      <w:r w:rsidRPr="0027751A">
        <w:rPr>
          <w:rFonts w:ascii="Arial" w:hAnsi="Arial" w:cs="Arial"/>
          <w:color w:val="auto"/>
          <w:sz w:val="20"/>
          <w:szCs w:val="20"/>
        </w:rPr>
        <w:t>bezlateksowych</w:t>
      </w:r>
      <w:proofErr w:type="spellEnd"/>
      <w:r w:rsidRPr="0027751A">
        <w:rPr>
          <w:rFonts w:ascii="Arial" w:hAnsi="Arial" w:cs="Arial"/>
          <w:color w:val="auto"/>
          <w:sz w:val="20"/>
          <w:szCs w:val="20"/>
        </w:rPr>
        <w:t xml:space="preserve"> i wygodnych ampułkostrzykawkach z podziałką o pojemności 6ml </w:t>
      </w:r>
      <w:r w:rsidRPr="0027751A">
        <w:rPr>
          <w:rFonts w:ascii="Arial" w:hAnsi="Arial" w:cs="Arial"/>
          <w:i/>
          <w:iCs/>
          <w:color w:val="auto"/>
          <w:sz w:val="16"/>
          <w:szCs w:val="16"/>
        </w:rPr>
        <w:t>(6g)</w:t>
      </w:r>
      <w:r w:rsidRPr="0027751A">
        <w:rPr>
          <w:rFonts w:ascii="Arial" w:hAnsi="Arial" w:cs="Arial"/>
          <w:color w:val="auto"/>
          <w:sz w:val="20"/>
          <w:szCs w:val="20"/>
        </w:rPr>
        <w:t>?</w:t>
      </w:r>
    </w:p>
    <w:p w14:paraId="1C5AECF9"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SWZ.</w:t>
      </w:r>
    </w:p>
    <w:p w14:paraId="0DEBEF28" w14:textId="77777777" w:rsidR="002628E2" w:rsidRPr="0027751A" w:rsidRDefault="002628E2">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br w:type="page"/>
      </w:r>
    </w:p>
    <w:p w14:paraId="6741D2F6" w14:textId="4D6745C2" w:rsidR="007A2A53" w:rsidRPr="0027751A" w:rsidRDefault="00E926CE">
      <w:pPr>
        <w:suppressAutoHyphens w:val="0"/>
        <w:spacing w:before="240" w:after="0" w:line="240" w:lineRule="auto"/>
        <w:jc w:val="center"/>
        <w:textAlignment w:val="auto"/>
        <w:rPr>
          <w:rFonts w:ascii="Arial" w:eastAsiaTheme="minorEastAsia" w:hAnsi="Arial" w:cs="Arial"/>
          <w:b/>
          <w:bCs/>
          <w:color w:val="auto"/>
          <w:sz w:val="20"/>
          <w:szCs w:val="20"/>
          <w:lang w:eastAsia="pl-PL"/>
        </w:rPr>
      </w:pPr>
      <w:r w:rsidRPr="0027751A">
        <w:rPr>
          <w:rFonts w:ascii="Arial" w:eastAsiaTheme="minorEastAsia" w:hAnsi="Arial" w:cs="Arial"/>
          <w:b/>
          <w:bCs/>
          <w:color w:val="auto"/>
          <w:sz w:val="20"/>
          <w:szCs w:val="20"/>
          <w:lang w:eastAsia="pl-PL"/>
        </w:rPr>
        <w:lastRenderedPageBreak/>
        <w:t>PAKIET NR 22</w:t>
      </w:r>
    </w:p>
    <w:p w14:paraId="634724A5" w14:textId="1CAD3318"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1 poz. 3</w:t>
      </w:r>
    </w:p>
    <w:p w14:paraId="3B55C2C1"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rPr>
        <w:t xml:space="preserve">W związku z tym, że opatrunek </w:t>
      </w:r>
      <w:proofErr w:type="spellStart"/>
      <w:r w:rsidRPr="0027751A">
        <w:rPr>
          <w:rFonts w:ascii="Arial" w:hAnsi="Arial" w:cs="Arial"/>
          <w:color w:val="auto"/>
          <w:sz w:val="20"/>
          <w:szCs w:val="20"/>
        </w:rPr>
        <w:t>UrgoClean</w:t>
      </w:r>
      <w:proofErr w:type="spellEnd"/>
      <w:r w:rsidRPr="0027751A">
        <w:rPr>
          <w:rFonts w:ascii="Arial" w:hAnsi="Arial" w:cs="Arial"/>
          <w:color w:val="auto"/>
          <w:sz w:val="20"/>
          <w:szCs w:val="20"/>
        </w:rPr>
        <w:t xml:space="preserve"> Ag w rozmiarze 15x20 występuje w opakowaniach a`5 sztuk, a nie a`10 sztuk prosimy o możliwość zaoferowania opatrunków w opakowaniach a`5 sztuk z jednoczesnym przeliczeniem zamawianej ilości na 10 op. a`5 sztuk.</w:t>
      </w:r>
    </w:p>
    <w:p w14:paraId="641D46C5" w14:textId="598D22C1"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dopuszcza opatrunki w opakowaniach a`5 sztuk z jednoczesnym przeliczeniem zamawianej ilości na 10 op. a`5 sztuk.</w:t>
      </w:r>
    </w:p>
    <w:p w14:paraId="6B8D56C2" w14:textId="7B6F128C" w:rsidR="001A244A" w:rsidRPr="0027751A" w:rsidRDefault="001A244A" w:rsidP="001A244A">
      <w:pPr>
        <w:spacing w:before="240" w:after="0" w:line="240" w:lineRule="auto"/>
        <w:jc w:val="center"/>
        <w:rPr>
          <w:rFonts w:ascii="Arial" w:hAnsi="Arial" w:cs="Arial"/>
          <w:b/>
          <w:bCs/>
          <w:color w:val="auto"/>
          <w:sz w:val="20"/>
          <w:szCs w:val="20"/>
          <w:u w:val="single"/>
        </w:rPr>
      </w:pPr>
      <w:r w:rsidRPr="0027751A">
        <w:rPr>
          <w:rFonts w:ascii="Arial" w:hAnsi="Arial" w:cs="Arial"/>
          <w:b/>
          <w:bCs/>
          <w:color w:val="auto"/>
          <w:sz w:val="20"/>
          <w:szCs w:val="20"/>
          <w:u w:val="single"/>
        </w:rPr>
        <w:t>PYTANIA DOTYCZĄCE TREŚCI SWZ</w:t>
      </w:r>
    </w:p>
    <w:p w14:paraId="284652A1" w14:textId="2F42968B" w:rsidR="001A244A" w:rsidRPr="0027751A" w:rsidRDefault="001A244A" w:rsidP="001A244A">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 xml:space="preserve">Pytanie 1 </w:t>
      </w:r>
      <w:r w:rsidRPr="0027751A">
        <w:rPr>
          <w:rFonts w:ascii="Arial" w:hAnsi="Arial" w:cs="Arial"/>
          <w:b/>
          <w:color w:val="auto"/>
          <w:sz w:val="20"/>
          <w:szCs w:val="20"/>
          <w:u w:val="single"/>
        </w:rPr>
        <w:t>rozdział III, ust. 1d</w:t>
      </w:r>
    </w:p>
    <w:p w14:paraId="045FC7C1" w14:textId="762D9971" w:rsidR="001A244A" w:rsidRPr="0027751A" w:rsidRDefault="001A244A" w:rsidP="001A244A">
      <w:pPr>
        <w:pStyle w:val="Tekstpodstawowywcity"/>
        <w:jc w:val="left"/>
        <w:rPr>
          <w:rFonts w:cs="Arial"/>
          <w:b w:val="0"/>
          <w:sz w:val="20"/>
          <w:u w:val="none"/>
        </w:rPr>
      </w:pPr>
      <w:r w:rsidRPr="0027751A">
        <w:rPr>
          <w:rFonts w:cs="Arial"/>
          <w:b w:val="0"/>
          <w:sz w:val="20"/>
          <w:u w:val="none"/>
        </w:rPr>
        <w:t>Czy Zamawiający nie popełnił omyłki pisarskiej, opisując wymóg: „W celu potwierdzenia, że oferowany towar odpowiada określonym wymaganiom, Zamawiający wymaga dostarczenia próbek produktu – dot. pakietu nr 1 poz. 1, 2, 3. po 1 opakowaniu (min. w opakowaniu 100szt.)”?</w:t>
      </w:r>
    </w:p>
    <w:p w14:paraId="4D08264F" w14:textId="42510A7A" w:rsidR="001A244A" w:rsidRPr="0027751A" w:rsidRDefault="001A244A" w:rsidP="001A244A">
      <w:pPr>
        <w:spacing w:before="240" w:after="0" w:line="240" w:lineRule="auto"/>
        <w:rPr>
          <w:rFonts w:ascii="Arial" w:hAnsi="Arial" w:cs="Arial"/>
          <w:color w:val="auto"/>
          <w:sz w:val="20"/>
          <w:szCs w:val="20"/>
        </w:rPr>
      </w:pPr>
      <w:r w:rsidRPr="0027751A">
        <w:rPr>
          <w:rFonts w:ascii="Arial" w:hAnsi="Arial" w:cs="Arial"/>
          <w:color w:val="auto"/>
          <w:sz w:val="20"/>
          <w:szCs w:val="20"/>
        </w:rPr>
        <w:t>Zrozumiałe jest, że celem przedstawienia próbek jest weryfikacja jakości oraz ich zgodności z oczekiwaniami Zamawiającego, ale niezrozumiałe jest wymagana ilość – tj. min. 100szt. z każdego rozmiaru?</w:t>
      </w:r>
    </w:p>
    <w:p w14:paraId="1890A5E5" w14:textId="27A35D9F" w:rsidR="001A244A" w:rsidRPr="0027751A" w:rsidRDefault="001A244A" w:rsidP="001A244A">
      <w:pPr>
        <w:spacing w:after="0" w:line="240" w:lineRule="auto"/>
        <w:ind w:left="709"/>
        <w:rPr>
          <w:rFonts w:ascii="Arial" w:hAnsi="Arial" w:cs="Arial"/>
          <w:b/>
          <w:bCs/>
          <w:color w:val="auto"/>
          <w:sz w:val="20"/>
          <w:szCs w:val="20"/>
          <w:u w:val="single"/>
        </w:rPr>
      </w:pPr>
      <w:r w:rsidRPr="0027751A">
        <w:rPr>
          <w:rFonts w:ascii="Arial" w:hAnsi="Arial" w:cs="Arial"/>
          <w:color w:val="auto"/>
          <w:sz w:val="20"/>
          <w:szCs w:val="20"/>
        </w:rPr>
        <w:t xml:space="preserve">Odpowiedź: </w:t>
      </w:r>
      <w:r w:rsidR="000E1143" w:rsidRPr="0027751A">
        <w:rPr>
          <w:rFonts w:ascii="Arial" w:hAnsi="Arial" w:cs="Arial"/>
          <w:color w:val="auto"/>
          <w:sz w:val="20"/>
          <w:szCs w:val="20"/>
        </w:rPr>
        <w:t xml:space="preserve">Celem badania jest sprawdzenie </w:t>
      </w:r>
      <w:r w:rsidR="000E1143" w:rsidRPr="0027751A">
        <w:rPr>
          <w:rFonts w:ascii="Arial" w:hAnsi="Arial" w:cs="Arial"/>
          <w:b/>
          <w:bCs/>
          <w:color w:val="auto"/>
          <w:sz w:val="20"/>
          <w:szCs w:val="20"/>
        </w:rPr>
        <w:t>losowo</w:t>
      </w:r>
      <w:r w:rsidR="000E1143" w:rsidRPr="0027751A">
        <w:rPr>
          <w:rFonts w:ascii="Arial" w:hAnsi="Arial" w:cs="Arial"/>
          <w:color w:val="auto"/>
          <w:sz w:val="20"/>
          <w:szCs w:val="20"/>
        </w:rPr>
        <w:t xml:space="preserve"> wybranych z opakowania zbiorczego próbek. Zamawiający miał na myśli „po jednym opakowaniu zbiorczym kompresów wyjałowionych.</w:t>
      </w:r>
      <w:r w:rsidR="00F14518" w:rsidRPr="0027751A">
        <w:rPr>
          <w:rFonts w:ascii="Arial" w:hAnsi="Arial" w:cs="Arial"/>
          <w:color w:val="auto"/>
          <w:sz w:val="20"/>
          <w:szCs w:val="20"/>
        </w:rPr>
        <w:t>”</w:t>
      </w:r>
      <w:r w:rsidR="00BF5AE4" w:rsidRPr="0027751A">
        <w:rPr>
          <w:rFonts w:ascii="Arial" w:hAnsi="Arial" w:cs="Arial"/>
          <w:color w:val="auto"/>
          <w:sz w:val="20"/>
          <w:szCs w:val="20"/>
        </w:rPr>
        <w:t xml:space="preserve"> Zamawiający dopuszcza mniejsze opakowania zbiorcze.</w:t>
      </w:r>
    </w:p>
    <w:p w14:paraId="5230D98B" w14:textId="3A959C0E" w:rsidR="007A2A53" w:rsidRPr="0027751A" w:rsidRDefault="00E926CE">
      <w:pPr>
        <w:spacing w:before="240" w:after="0" w:line="240" w:lineRule="auto"/>
        <w:jc w:val="center"/>
        <w:rPr>
          <w:rFonts w:ascii="Arial" w:hAnsi="Arial" w:cs="Arial"/>
          <w:b/>
          <w:bCs/>
          <w:color w:val="auto"/>
          <w:sz w:val="20"/>
          <w:szCs w:val="20"/>
          <w:u w:val="single"/>
        </w:rPr>
      </w:pPr>
      <w:r w:rsidRPr="0027751A">
        <w:rPr>
          <w:rFonts w:ascii="Arial" w:hAnsi="Arial" w:cs="Arial"/>
          <w:b/>
          <w:bCs/>
          <w:color w:val="auto"/>
          <w:sz w:val="20"/>
          <w:szCs w:val="20"/>
          <w:u w:val="single"/>
        </w:rPr>
        <w:t>PYTANIA DOTYCZĄCE PROJEKTU UMOWY</w:t>
      </w:r>
    </w:p>
    <w:p w14:paraId="37168B81" w14:textId="77777777"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 xml:space="preserve">Pytanie 1 </w:t>
      </w:r>
      <w:r w:rsidRPr="0027751A">
        <w:rPr>
          <w:rFonts w:ascii="Arial" w:hAnsi="Arial" w:cs="Arial"/>
          <w:color w:val="auto"/>
          <w:sz w:val="20"/>
          <w:szCs w:val="20"/>
          <w:u w:val="single"/>
        </w:rPr>
        <w:t>par. 3 ust. 3</w:t>
      </w:r>
    </w:p>
    <w:p w14:paraId="76F29DD1"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rPr>
        <w:t>Prosimy o zmianę terminu dostaw na maksymalnie 3 dni robocze oraz terminu dostaw na cito na 48 godzin.</w:t>
      </w:r>
    </w:p>
    <w:p w14:paraId="549D3F7B" w14:textId="76CAB415"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projektu umowy.</w:t>
      </w:r>
    </w:p>
    <w:p w14:paraId="2F992288" w14:textId="77777777" w:rsidR="007A2A53" w:rsidRPr="0027751A" w:rsidRDefault="00E926CE">
      <w:pPr>
        <w:spacing w:before="240" w:after="0" w:line="240" w:lineRule="auto"/>
        <w:rPr>
          <w:rFonts w:ascii="Arial" w:hAnsi="Arial" w:cs="Arial"/>
          <w:color w:val="auto"/>
          <w:sz w:val="20"/>
          <w:szCs w:val="20"/>
          <w:u w:val="single"/>
          <w:lang w:eastAsia="en-US"/>
        </w:rPr>
      </w:pPr>
      <w:r w:rsidRPr="0027751A">
        <w:rPr>
          <w:rFonts w:ascii="Arial" w:eastAsiaTheme="minorEastAsia" w:hAnsi="Arial" w:cs="Arial"/>
          <w:b/>
          <w:bCs/>
          <w:color w:val="auto"/>
          <w:sz w:val="20"/>
          <w:szCs w:val="20"/>
          <w:lang w:eastAsia="pl-PL"/>
        </w:rPr>
        <w:t xml:space="preserve">Pytanie 2 </w:t>
      </w:r>
      <w:r w:rsidRPr="0027751A">
        <w:rPr>
          <w:rFonts w:ascii="Arial" w:hAnsi="Arial" w:cs="Arial"/>
          <w:color w:val="auto"/>
          <w:sz w:val="20"/>
          <w:szCs w:val="20"/>
          <w:u w:val="single"/>
        </w:rPr>
        <w:t>par. 6 ust. 2 i 3</w:t>
      </w:r>
    </w:p>
    <w:p w14:paraId="20CE94DF"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rPr>
        <w:t>Prosimy o zmianę terminów wymienionych w par. 6 ust. 2 i 3 projektu umowy na dni robocze.</w:t>
      </w:r>
    </w:p>
    <w:p w14:paraId="30320435" w14:textId="4CC65F68"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 xml:space="preserve">Odpowiedź: Zamawiający </w:t>
      </w:r>
      <w:r w:rsidR="004B09B7" w:rsidRPr="0027751A">
        <w:rPr>
          <w:rFonts w:ascii="Arial" w:hAnsi="Arial" w:cs="Arial"/>
          <w:color w:val="auto"/>
          <w:sz w:val="20"/>
          <w:szCs w:val="20"/>
        </w:rPr>
        <w:t xml:space="preserve">dopisuje w projekcie umowy w par. 6 ust. 2 i 3 </w:t>
      </w:r>
      <w:r w:rsidRPr="0027751A">
        <w:rPr>
          <w:rFonts w:ascii="Arial" w:hAnsi="Arial" w:cs="Arial"/>
          <w:color w:val="auto"/>
          <w:sz w:val="20"/>
          <w:szCs w:val="20"/>
        </w:rPr>
        <w:t>–</w:t>
      </w:r>
      <w:r w:rsidR="004B09B7" w:rsidRPr="0027751A">
        <w:rPr>
          <w:rFonts w:ascii="Arial" w:hAnsi="Arial" w:cs="Arial"/>
          <w:color w:val="auto"/>
          <w:sz w:val="20"/>
          <w:szCs w:val="20"/>
        </w:rPr>
        <w:t xml:space="preserve"> </w:t>
      </w:r>
      <w:r w:rsidRPr="0027751A">
        <w:rPr>
          <w:rFonts w:ascii="Arial" w:hAnsi="Arial" w:cs="Arial"/>
          <w:color w:val="auto"/>
          <w:sz w:val="20"/>
          <w:szCs w:val="20"/>
        </w:rPr>
        <w:t>„w dni robocze”.</w:t>
      </w:r>
    </w:p>
    <w:p w14:paraId="09D82CE4" w14:textId="77777777" w:rsidR="007A2A53" w:rsidRPr="0027751A" w:rsidRDefault="00E926CE">
      <w:pPr>
        <w:spacing w:before="240" w:after="0" w:line="240" w:lineRule="auto"/>
        <w:rPr>
          <w:rFonts w:ascii="Arial" w:hAnsi="Arial" w:cs="Arial"/>
          <w:color w:val="auto"/>
          <w:sz w:val="20"/>
          <w:szCs w:val="20"/>
          <w:u w:val="single"/>
          <w:lang w:eastAsia="en-US"/>
        </w:rPr>
      </w:pPr>
      <w:r w:rsidRPr="0027751A">
        <w:rPr>
          <w:rFonts w:ascii="Arial" w:eastAsiaTheme="minorEastAsia" w:hAnsi="Arial" w:cs="Arial"/>
          <w:b/>
          <w:bCs/>
          <w:color w:val="auto"/>
          <w:sz w:val="20"/>
          <w:szCs w:val="20"/>
          <w:lang w:eastAsia="pl-PL"/>
        </w:rPr>
        <w:t xml:space="preserve">Pytanie 3 </w:t>
      </w:r>
      <w:r w:rsidRPr="0027751A">
        <w:rPr>
          <w:rFonts w:ascii="Arial" w:hAnsi="Arial" w:cs="Arial"/>
          <w:color w:val="auto"/>
          <w:sz w:val="20"/>
          <w:szCs w:val="20"/>
          <w:u w:val="single"/>
        </w:rPr>
        <w:t>par. 7 ust. 3 i 4</w:t>
      </w:r>
    </w:p>
    <w:p w14:paraId="453ECCD1" w14:textId="77777777" w:rsidR="007A2A53" w:rsidRPr="0027751A" w:rsidRDefault="00E926CE">
      <w:pPr>
        <w:spacing w:after="0" w:line="240" w:lineRule="auto"/>
        <w:rPr>
          <w:rFonts w:ascii="Arial" w:eastAsiaTheme="minorEastAsia" w:hAnsi="Arial" w:cs="Arial"/>
          <w:color w:val="auto"/>
          <w:sz w:val="20"/>
          <w:szCs w:val="20"/>
          <w:lang w:eastAsia="pl-PL"/>
        </w:rPr>
      </w:pPr>
      <w:r w:rsidRPr="0027751A">
        <w:rPr>
          <w:rFonts w:ascii="Arial" w:hAnsi="Arial" w:cs="Arial"/>
          <w:color w:val="auto"/>
          <w:sz w:val="20"/>
          <w:szCs w:val="20"/>
        </w:rPr>
        <w:t>Prosimy o odniesienie kary umownej do wartości brutto części umowy pozostałej do realizacji.</w:t>
      </w:r>
    </w:p>
    <w:p w14:paraId="15444B4A"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projektu umowy.</w:t>
      </w:r>
    </w:p>
    <w:p w14:paraId="780915CB" w14:textId="77777777" w:rsidR="007A2A53" w:rsidRPr="0027751A" w:rsidRDefault="00E926CE">
      <w:pPr>
        <w:spacing w:before="240" w:after="0" w:line="240" w:lineRule="auto"/>
        <w:rPr>
          <w:rFonts w:ascii="Arial" w:hAnsi="Arial" w:cs="Arial"/>
          <w:color w:val="auto"/>
          <w:sz w:val="20"/>
          <w:szCs w:val="20"/>
          <w:u w:val="single"/>
          <w:lang w:eastAsia="en-US"/>
        </w:rPr>
      </w:pPr>
      <w:r w:rsidRPr="0027751A">
        <w:rPr>
          <w:rFonts w:ascii="Arial" w:eastAsiaTheme="minorEastAsia" w:hAnsi="Arial" w:cs="Arial"/>
          <w:b/>
          <w:bCs/>
          <w:color w:val="auto"/>
          <w:sz w:val="20"/>
          <w:szCs w:val="20"/>
          <w:lang w:eastAsia="pl-PL"/>
        </w:rPr>
        <w:t xml:space="preserve">Pytanie 4 </w:t>
      </w:r>
      <w:r w:rsidRPr="0027751A">
        <w:rPr>
          <w:rFonts w:ascii="Arial" w:hAnsi="Arial" w:cs="Arial"/>
          <w:color w:val="auto"/>
          <w:sz w:val="20"/>
          <w:szCs w:val="20"/>
          <w:u w:val="single"/>
        </w:rPr>
        <w:t>par. 3 ust. 4</w:t>
      </w:r>
    </w:p>
    <w:p w14:paraId="0F960AA1" w14:textId="77777777" w:rsidR="007A2A53" w:rsidRPr="0027751A" w:rsidRDefault="00E926CE">
      <w:pPr>
        <w:spacing w:after="0" w:line="240" w:lineRule="auto"/>
        <w:rPr>
          <w:rFonts w:ascii="Arial" w:hAnsi="Arial" w:cs="Arial"/>
          <w:color w:val="auto"/>
          <w:sz w:val="20"/>
          <w:szCs w:val="20"/>
        </w:rPr>
      </w:pPr>
      <w:r w:rsidRPr="0027751A">
        <w:rPr>
          <w:rFonts w:ascii="Arial" w:hAnsi="Arial" w:cs="Arial"/>
          <w:color w:val="auto"/>
          <w:sz w:val="20"/>
          <w:szCs w:val="20"/>
        </w:rPr>
        <w:t>Wnosimy o wprowadzenie do projektu umowy zapisu o następującym brzmieniu:</w:t>
      </w:r>
    </w:p>
    <w:p w14:paraId="0A227BF6" w14:textId="77777777" w:rsidR="007A2A53" w:rsidRPr="0027751A" w:rsidRDefault="00E926CE">
      <w:pPr>
        <w:spacing w:after="0" w:line="240" w:lineRule="auto"/>
        <w:rPr>
          <w:rFonts w:ascii="Arial" w:hAnsi="Arial" w:cs="Arial"/>
          <w:i/>
          <w:color w:val="auto"/>
          <w:sz w:val="20"/>
          <w:szCs w:val="20"/>
        </w:rPr>
      </w:pPr>
      <w:r w:rsidRPr="0027751A">
        <w:rPr>
          <w:rFonts w:ascii="Arial" w:hAnsi="Arial" w:cs="Arial"/>
          <w:i/>
          <w:color w:val="auto"/>
          <w:sz w:val="20"/>
          <w:szCs w:val="20"/>
        </w:rPr>
        <w:t>„Zamawiający zastrzega sobie prawo do częściowej realizacji umowy, jednak niezrealizowana wartość umowy nie może być większa niż 30% wartości umowy”.</w:t>
      </w:r>
    </w:p>
    <w:p w14:paraId="67FA4C0E"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rPr>
        <w:t>Zgodnie z art. 433 ust 4 ustawy Pzp Zamawiający jest zobowiązany do wskazania minimalnej wartości lub wielkości świadczenia stron, do której realizacji się zobowiązuje. Zgodnie z art. 433 ust. 4 ustawy Pzp</w:t>
      </w:r>
      <w:r w:rsidRPr="0027751A">
        <w:rPr>
          <w:rFonts w:ascii="Arial" w:hAnsi="Arial" w:cs="Arial"/>
          <w:b/>
          <w:bCs/>
          <w:color w:val="auto"/>
          <w:sz w:val="20"/>
          <w:szCs w:val="20"/>
        </w:rPr>
        <w:t xml:space="preserve"> - projektowane postanowienia umowy nie mogą przewidywać możliwości ograniczenia zakresu zamówienia przez zamawiającego bez wskazania minimalnej wartości lub wielkości świadczenia stron</w:t>
      </w:r>
      <w:r w:rsidRPr="0027751A">
        <w:rPr>
          <w:rFonts w:ascii="Arial" w:eastAsiaTheme="minorEastAsia" w:hAnsi="Arial" w:cs="Arial"/>
          <w:color w:val="auto"/>
          <w:sz w:val="20"/>
          <w:szCs w:val="20"/>
          <w:lang w:eastAsia="pl-PL"/>
        </w:rPr>
        <w:t>.</w:t>
      </w:r>
    </w:p>
    <w:p w14:paraId="08449E10" w14:textId="77777777" w:rsidR="007A2A53" w:rsidRPr="0027751A" w:rsidRDefault="00E926CE">
      <w:pPr>
        <w:spacing w:after="0" w:line="24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projektu umowy.</w:t>
      </w:r>
    </w:p>
    <w:p w14:paraId="4B7091A5" w14:textId="28961123" w:rsidR="007A2A53" w:rsidRPr="0027751A" w:rsidRDefault="00E926CE">
      <w:pPr>
        <w:suppressAutoHyphens w:val="0"/>
        <w:spacing w:before="240" w:after="0" w:line="240" w:lineRule="auto"/>
        <w:textAlignment w:val="auto"/>
        <w:rPr>
          <w:rFonts w:ascii="Arial" w:eastAsiaTheme="minorEastAsia" w:hAnsi="Arial" w:cs="Arial"/>
          <w:color w:val="auto"/>
          <w:sz w:val="20"/>
          <w:szCs w:val="20"/>
          <w:lang w:eastAsia="pl-PL"/>
        </w:rPr>
      </w:pPr>
      <w:r w:rsidRPr="0027751A">
        <w:rPr>
          <w:rFonts w:ascii="Arial" w:eastAsiaTheme="minorEastAsia" w:hAnsi="Arial" w:cs="Arial"/>
          <w:b/>
          <w:bCs/>
          <w:color w:val="auto"/>
          <w:sz w:val="20"/>
          <w:szCs w:val="20"/>
          <w:lang w:eastAsia="pl-PL"/>
        </w:rPr>
        <w:t>Pytanie 5</w:t>
      </w:r>
    </w:p>
    <w:p w14:paraId="38904BDF"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 xml:space="preserve">Dotyczy umowy- prosimy do paragrafu 7 dopisać na końcu ustęp 9 o treści: </w:t>
      </w:r>
      <w:r w:rsidRPr="0027751A">
        <w:rPr>
          <w:rFonts w:ascii="Arial" w:hAnsi="Arial" w:cs="Arial"/>
          <w:color w:val="auto"/>
          <w:sz w:val="20"/>
          <w:szCs w:val="20"/>
          <w:lang w:eastAsia="pl-PL"/>
        </w:rPr>
        <w:br/>
        <w:t xml:space="preserve">"Ustępy 1,2,3,5,6,7,8 paragrafu 7 obowiązują pod warunkiem, że Zamawiający opłacił wszystkie wystawione przez Wykonawcę na rzecz Zamawiającego faktury w terminie do ich opłacenia."  </w:t>
      </w:r>
      <w:r w:rsidRPr="0027751A">
        <w:rPr>
          <w:rFonts w:ascii="Arial" w:hAnsi="Arial" w:cs="Arial"/>
          <w:color w:val="auto"/>
          <w:sz w:val="20"/>
          <w:szCs w:val="20"/>
          <w:lang w:eastAsia="pl-PL"/>
        </w:rPr>
        <w:br/>
      </w:r>
      <w:r w:rsidRPr="0027751A">
        <w:rPr>
          <w:rFonts w:ascii="Arial" w:hAnsi="Arial" w:cs="Arial"/>
          <w:i/>
          <w:iCs/>
          <w:color w:val="auto"/>
          <w:sz w:val="16"/>
          <w:szCs w:val="16"/>
          <w:lang w:eastAsia="pl-PL"/>
        </w:rPr>
        <w:t>(Aby wykluczyć hipotetycznie sytuację, w której Zamawiający nie opłaca faktur, a może równocześnie naliczać kary Wykonawcy, gdy Wykonawca już nie może nie mając zapłaty za towar dostarczać dalej towaru, co może skutkować tym, że na końcu Zamawiający może nawet za niedostarczanie towaru przez Wykonawcę z przyczyn braku zapłaty za niego przez Zamawiającego zostać obciążony karą, w której to Wykonawca będzie winny, bo np. Zamawiający zerwie umowę z Wykonawcą, bo ten nie dostarcza towaru)</w:t>
      </w:r>
      <w:r w:rsidRPr="0027751A">
        <w:rPr>
          <w:rFonts w:ascii="Arial" w:hAnsi="Arial" w:cs="Arial"/>
          <w:color w:val="auto"/>
          <w:sz w:val="20"/>
          <w:szCs w:val="20"/>
          <w:lang w:eastAsia="pl-PL"/>
        </w:rPr>
        <w:t>.</w:t>
      </w:r>
    </w:p>
    <w:p w14:paraId="12BB7731"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lub</w:t>
      </w:r>
    </w:p>
    <w:p w14:paraId="3CD849B9" w14:textId="77777777" w:rsidR="007A2A53" w:rsidRPr="0027751A" w:rsidRDefault="00E926CE">
      <w:pPr>
        <w:suppressAutoHyphens w:val="0"/>
        <w:spacing w:after="0" w:line="240" w:lineRule="auto"/>
        <w:textAlignment w:val="auto"/>
        <w:rPr>
          <w:rFonts w:ascii="Arial" w:hAnsi="Arial" w:cs="Arial"/>
          <w:color w:val="auto"/>
          <w:sz w:val="20"/>
          <w:szCs w:val="20"/>
          <w:lang w:eastAsia="pl-PL"/>
        </w:rPr>
      </w:pPr>
      <w:r w:rsidRPr="0027751A">
        <w:rPr>
          <w:rFonts w:ascii="Arial" w:hAnsi="Arial" w:cs="Arial"/>
          <w:color w:val="auto"/>
          <w:sz w:val="20"/>
          <w:szCs w:val="20"/>
          <w:lang w:eastAsia="pl-PL"/>
        </w:rPr>
        <w:t>o dopisanie na końcu paragrafu 7 ustępu 9 o treści:</w:t>
      </w:r>
    </w:p>
    <w:p w14:paraId="50911D84" w14:textId="77777777" w:rsidR="007A2A53" w:rsidRPr="0027751A" w:rsidRDefault="00E926CE">
      <w:pPr>
        <w:suppressAutoHyphens w:val="0"/>
        <w:spacing w:after="0" w:line="240" w:lineRule="auto"/>
        <w:textAlignment w:val="auto"/>
        <w:rPr>
          <w:rFonts w:ascii="Arial" w:eastAsiaTheme="minorEastAsia" w:hAnsi="Arial" w:cs="Arial"/>
          <w:color w:val="auto"/>
          <w:sz w:val="20"/>
          <w:szCs w:val="20"/>
          <w:lang w:eastAsia="pl-PL"/>
        </w:rPr>
      </w:pPr>
      <w:r w:rsidRPr="0027751A">
        <w:rPr>
          <w:rFonts w:ascii="Arial" w:hAnsi="Arial" w:cs="Arial"/>
          <w:color w:val="auto"/>
          <w:sz w:val="20"/>
          <w:szCs w:val="20"/>
          <w:lang w:eastAsia="pl-PL"/>
        </w:rPr>
        <w:lastRenderedPageBreak/>
        <w:t>"W przypadku niedotrzymania przez Zamawiającego terminu zapłaty faktury za dostarczony towar, Wykonawcy przysługuje prawo naliczania odsetek ustawowych i równocześnie przysługuje mu prawo naliczania kar umownych w wysokości 0.2% kwoty brutto z faktury za każdy dzień opóźnienia w płatności.</w:t>
      </w:r>
    </w:p>
    <w:p w14:paraId="6A262C97" w14:textId="48BC4A85" w:rsidR="007A2A53" w:rsidRPr="0027751A" w:rsidRDefault="00E926CE" w:rsidP="008C5572">
      <w:pPr>
        <w:spacing w:after="0" w:line="720" w:lineRule="auto"/>
        <w:ind w:left="1701" w:hanging="1134"/>
        <w:rPr>
          <w:rFonts w:ascii="Arial" w:hAnsi="Arial" w:cs="Arial"/>
          <w:color w:val="auto"/>
          <w:sz w:val="20"/>
          <w:szCs w:val="20"/>
        </w:rPr>
      </w:pPr>
      <w:r w:rsidRPr="0027751A">
        <w:rPr>
          <w:rFonts w:ascii="Arial" w:hAnsi="Arial" w:cs="Arial"/>
          <w:color w:val="auto"/>
          <w:sz w:val="20"/>
          <w:szCs w:val="20"/>
        </w:rPr>
        <w:t>Odpowiedź: Zamawiający podtrzymuje zapis projektu umowy.</w:t>
      </w:r>
    </w:p>
    <w:p w14:paraId="0B4D2888" w14:textId="0264ADB6" w:rsidR="008C5572" w:rsidRPr="0027751A" w:rsidRDefault="008C5572" w:rsidP="008C5572">
      <w:pPr>
        <w:spacing w:before="240" w:after="0" w:line="240" w:lineRule="auto"/>
        <w:ind w:left="993" w:hanging="850"/>
        <w:rPr>
          <w:rFonts w:ascii="Arial" w:hAnsi="Arial" w:cs="Arial"/>
          <w:color w:val="auto"/>
          <w:sz w:val="20"/>
          <w:szCs w:val="20"/>
        </w:rPr>
      </w:pPr>
      <w:r w:rsidRPr="0027751A">
        <w:rPr>
          <w:rFonts w:ascii="Arial" w:hAnsi="Arial" w:cs="Arial"/>
          <w:color w:val="auto"/>
          <w:sz w:val="20"/>
          <w:szCs w:val="20"/>
        </w:rPr>
        <w:t>W załączeniu poprawiony projekt umowy.</w:t>
      </w:r>
    </w:p>
    <w:p w14:paraId="55897C50" w14:textId="77777777" w:rsidR="007A2A53" w:rsidRPr="0027751A" w:rsidRDefault="00E926CE" w:rsidP="008C5572">
      <w:pPr>
        <w:pStyle w:val="Tekstpodstawowy1"/>
        <w:spacing w:before="240" w:after="0" w:line="720" w:lineRule="auto"/>
        <w:ind w:left="993" w:hanging="850"/>
        <w:rPr>
          <w:rFonts w:ascii="Arial" w:hAnsi="Arial" w:cs="Arial"/>
          <w:color w:val="auto"/>
          <w:sz w:val="20"/>
          <w:szCs w:val="20"/>
        </w:rPr>
      </w:pPr>
      <w:r w:rsidRPr="0027751A">
        <w:rPr>
          <w:rFonts w:ascii="Arial" w:hAnsi="Arial" w:cs="Arial"/>
          <w:color w:val="auto"/>
          <w:sz w:val="20"/>
          <w:szCs w:val="20"/>
        </w:rPr>
        <w:t>Na pytania przesłane po terminie odpowiedzi nie są udzielane.</w:t>
      </w:r>
      <w:bookmarkStart w:id="5" w:name="_Hlk55902998"/>
      <w:bookmarkEnd w:id="5"/>
    </w:p>
    <w:p w14:paraId="1672F2A4" w14:textId="020712CD" w:rsidR="007A2A53" w:rsidRPr="0027751A" w:rsidRDefault="00E926CE">
      <w:pPr>
        <w:pStyle w:val="Tekstpodstawowy"/>
        <w:spacing w:before="240"/>
        <w:ind w:left="4253"/>
        <w:jc w:val="center"/>
        <w:rPr>
          <w:rFonts w:ascii="Arial" w:eastAsia="Arial" w:hAnsi="Arial" w:cs="Arial"/>
          <w:iCs/>
          <w:sz w:val="20"/>
          <w:szCs w:val="20"/>
        </w:rPr>
      </w:pPr>
      <w:r w:rsidRPr="0027751A">
        <w:rPr>
          <w:rFonts w:ascii="Arial" w:eastAsia="Arial" w:hAnsi="Arial" w:cs="Arial"/>
          <w:kern w:val="2"/>
          <w:sz w:val="20"/>
          <w:szCs w:val="20"/>
        </w:rPr>
        <w:t>z up. Dyrektora</w:t>
      </w:r>
    </w:p>
    <w:p w14:paraId="52D32E6E" w14:textId="77777777" w:rsidR="007A2A53" w:rsidRPr="0027751A" w:rsidRDefault="00E926CE">
      <w:pPr>
        <w:pStyle w:val="Tekstpodstawowy"/>
        <w:ind w:left="4253"/>
        <w:jc w:val="center"/>
        <w:rPr>
          <w:rFonts w:ascii="Arial" w:eastAsia="Arial" w:hAnsi="Arial" w:cs="Arial"/>
          <w:iCs/>
          <w:sz w:val="20"/>
          <w:szCs w:val="20"/>
        </w:rPr>
      </w:pPr>
      <w:r w:rsidRPr="0027751A">
        <w:rPr>
          <w:rFonts w:ascii="Arial" w:hAnsi="Arial" w:cs="Arial"/>
          <w:iCs/>
          <w:sz w:val="20"/>
          <w:szCs w:val="20"/>
        </w:rPr>
        <w:t>Wojewódzkiego Szpitala Dziecięcego</w:t>
      </w:r>
    </w:p>
    <w:p w14:paraId="0AA91C4A" w14:textId="77777777" w:rsidR="007A2A53" w:rsidRPr="0027751A" w:rsidRDefault="00E926CE">
      <w:pPr>
        <w:pStyle w:val="Tekstpodstawowy"/>
        <w:ind w:left="4253"/>
        <w:jc w:val="center"/>
        <w:rPr>
          <w:rFonts w:ascii="Arial" w:hAnsi="Arial" w:cs="Arial"/>
          <w:iCs/>
          <w:sz w:val="20"/>
          <w:szCs w:val="20"/>
        </w:rPr>
      </w:pPr>
      <w:r w:rsidRPr="0027751A">
        <w:rPr>
          <w:rFonts w:ascii="Arial" w:eastAsia="Arial" w:hAnsi="Arial" w:cs="Arial"/>
          <w:iCs/>
          <w:sz w:val="20"/>
          <w:szCs w:val="20"/>
        </w:rPr>
        <w:t xml:space="preserve">im. J. Brudzińskiego </w:t>
      </w:r>
      <w:r w:rsidRPr="0027751A">
        <w:rPr>
          <w:rFonts w:ascii="Arial" w:hAnsi="Arial" w:cs="Arial"/>
          <w:iCs/>
          <w:sz w:val="20"/>
          <w:szCs w:val="20"/>
        </w:rPr>
        <w:t>w Bydgoszczy</w:t>
      </w:r>
    </w:p>
    <w:p w14:paraId="14AEECB2" w14:textId="77777777" w:rsidR="007A2A53" w:rsidRPr="0027751A" w:rsidRDefault="00E926CE">
      <w:pPr>
        <w:pStyle w:val="Tekstpodstawowy"/>
        <w:ind w:left="4253"/>
        <w:jc w:val="center"/>
        <w:rPr>
          <w:rFonts w:ascii="Arial" w:hAnsi="Arial" w:cs="Arial"/>
          <w:iCs/>
          <w:sz w:val="20"/>
          <w:szCs w:val="20"/>
        </w:rPr>
      </w:pPr>
      <w:r w:rsidRPr="0027751A">
        <w:rPr>
          <w:rFonts w:ascii="Arial" w:hAnsi="Arial" w:cs="Arial"/>
          <w:iCs/>
          <w:sz w:val="20"/>
          <w:szCs w:val="20"/>
        </w:rPr>
        <w:t>Z-ca Dyrektora ds. Administracyjno-Technicznych</w:t>
      </w:r>
    </w:p>
    <w:p w14:paraId="15BB29C8" w14:textId="77777777" w:rsidR="007A2A53" w:rsidRPr="0027751A" w:rsidRDefault="00E926CE">
      <w:pPr>
        <w:pStyle w:val="Tekstpodstawowy"/>
        <w:spacing w:before="240"/>
        <w:ind w:left="4253"/>
        <w:jc w:val="center"/>
        <w:rPr>
          <w:rFonts w:ascii="Arial" w:eastAsia="Arial" w:hAnsi="Arial" w:cs="Arial"/>
          <w:kern w:val="2"/>
          <w:sz w:val="20"/>
          <w:szCs w:val="20"/>
        </w:rPr>
      </w:pPr>
      <w:r w:rsidRPr="0027751A">
        <w:rPr>
          <w:rFonts w:ascii="Arial" w:eastAsia="Arial" w:hAnsi="Arial" w:cs="Arial"/>
          <w:kern w:val="2"/>
          <w:sz w:val="20"/>
          <w:szCs w:val="20"/>
        </w:rPr>
        <w:t>mgr inż. Jarosław Cegielski</w:t>
      </w:r>
    </w:p>
    <w:sectPr w:rsidR="007A2A53" w:rsidRPr="0027751A">
      <w:footerReference w:type="default" r:id="rId9"/>
      <w:pgSz w:w="11906" w:h="16838"/>
      <w:pgMar w:top="899" w:right="1274" w:bottom="1418" w:left="1276" w:header="0" w:footer="709" w:gutter="0"/>
      <w:cols w:space="708"/>
      <w:formProt w:val="0"/>
      <w:docGrid w:linePitch="36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D885E" w14:textId="77777777" w:rsidR="00812CF4" w:rsidRDefault="00E926CE">
      <w:pPr>
        <w:spacing w:after="0" w:line="240" w:lineRule="auto"/>
      </w:pPr>
      <w:r>
        <w:separator/>
      </w:r>
    </w:p>
  </w:endnote>
  <w:endnote w:type="continuationSeparator" w:id="0">
    <w:p w14:paraId="35FFD0C8" w14:textId="77777777" w:rsidR="00812CF4" w:rsidRDefault="00E926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riadPro-Regular">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A04C" w14:textId="77777777" w:rsidR="007A2A53" w:rsidRDefault="00E926CE">
    <w:pPr>
      <w:pStyle w:val="Stopka"/>
      <w:tabs>
        <w:tab w:val="center" w:pos="0"/>
      </w:tabs>
    </w:pPr>
    <w:r>
      <w:rPr>
        <w:noProof/>
      </w:rPr>
      <w:drawing>
        <wp:inline distT="0" distB="0" distL="0" distR="0" wp14:anchorId="52CD6A72" wp14:editId="2D7980C4">
          <wp:extent cx="706755" cy="691515"/>
          <wp:effectExtent l="0" t="0" r="0" b="0"/>
          <wp:docPr id="6" name="Obr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pic:cNvPicPr>
                    <a:picLocks noChangeAspect="1" noChangeArrowheads="1"/>
                  </pic:cNvPicPr>
                </pic:nvPicPr>
                <pic:blipFill>
                  <a:blip r:embed="rId1"/>
                  <a:stretch>
                    <a:fillRect/>
                  </a:stretch>
                </pic:blipFill>
                <pic:spPr bwMode="auto">
                  <a:xfrm>
                    <a:off x="0" y="0"/>
                    <a:ext cx="706755" cy="691515"/>
                  </a:xfrm>
                  <a:prstGeom prst="rect">
                    <a:avLst/>
                  </a:prstGeom>
                </pic:spPr>
              </pic:pic>
            </a:graphicData>
          </a:graphic>
        </wp:inline>
      </w:drawing>
    </w:r>
    <w:r>
      <w:rPr>
        <w:noProof/>
      </w:rPr>
      <w:drawing>
        <wp:inline distT="0" distB="0" distL="0" distR="0" wp14:anchorId="294DA184" wp14:editId="223A1547">
          <wp:extent cx="683895" cy="675640"/>
          <wp:effectExtent l="0" t="0" r="0" b="0"/>
          <wp:docPr id="7"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pic:cNvPicPr>
                    <a:picLocks noChangeAspect="1" noChangeArrowheads="1"/>
                  </pic:cNvPicPr>
                </pic:nvPicPr>
                <pic:blipFill>
                  <a:blip r:embed="rId2"/>
                  <a:stretch>
                    <a:fillRect/>
                  </a:stretch>
                </pic:blipFill>
                <pic:spPr bwMode="auto">
                  <a:xfrm>
                    <a:off x="0" y="0"/>
                    <a:ext cx="683895" cy="675640"/>
                  </a:xfrm>
                  <a:prstGeom prst="rect">
                    <a:avLst/>
                  </a:prstGeom>
                </pic:spPr>
              </pic:pic>
            </a:graphicData>
          </a:graphic>
        </wp:inline>
      </w:drawing>
    </w:r>
    <w:r>
      <w:rPr>
        <w:noProof/>
      </w:rPr>
      <w:drawing>
        <wp:anchor distT="0" distB="0" distL="0" distR="0" simplePos="0" relativeHeight="12" behindDoc="1" locked="0" layoutInCell="0" allowOverlap="1" wp14:anchorId="294F13D8" wp14:editId="59B91125">
          <wp:simplePos x="0" y="0"/>
          <wp:positionH relativeFrom="column">
            <wp:posOffset>3819525</wp:posOffset>
          </wp:positionH>
          <wp:positionV relativeFrom="paragraph">
            <wp:posOffset>3810</wp:posOffset>
          </wp:positionV>
          <wp:extent cx="1938655" cy="762635"/>
          <wp:effectExtent l="0" t="0" r="0" b="0"/>
          <wp:wrapNone/>
          <wp:docPr id="8" name="Obraz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3"/>
                  <pic:cNvPicPr>
                    <a:picLocks noChangeAspect="1" noChangeArrowheads="1"/>
                  </pic:cNvPicPr>
                </pic:nvPicPr>
                <pic:blipFill>
                  <a:blip r:embed="rId3"/>
                  <a:stretch>
                    <a:fillRect/>
                  </a:stretch>
                </pic:blipFill>
                <pic:spPr bwMode="auto">
                  <a:xfrm>
                    <a:off x="0" y="0"/>
                    <a:ext cx="1938655" cy="762635"/>
                  </a:xfrm>
                  <a:prstGeom prst="rect">
                    <a:avLst/>
                  </a:prstGeom>
                </pic:spPr>
              </pic:pic>
            </a:graphicData>
          </a:graphic>
        </wp:anchor>
      </w:drawing>
    </w:r>
    <w:r>
      <w:rPr>
        <w:noProof/>
      </w:rPr>
      <w:drawing>
        <wp:inline distT="0" distB="0" distL="0" distR="0" wp14:anchorId="2BD3A3D1" wp14:editId="71404790">
          <wp:extent cx="683895" cy="675640"/>
          <wp:effectExtent l="0" t="0" r="0" b="0"/>
          <wp:docPr id="9" name="Obra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2"/>
                  <pic:cNvPicPr>
                    <a:picLocks noChangeAspect="1" noChangeArrowheads="1"/>
                  </pic:cNvPicPr>
                </pic:nvPicPr>
                <pic:blipFill>
                  <a:blip r:embed="rId2"/>
                  <a:stretch>
                    <a:fillRect/>
                  </a:stretch>
                </pic:blipFill>
                <pic:spPr bwMode="auto">
                  <a:xfrm>
                    <a:off x="0" y="0"/>
                    <a:ext cx="683895" cy="6756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DED35" w14:textId="77777777" w:rsidR="00812CF4" w:rsidRDefault="00E926CE">
      <w:pPr>
        <w:spacing w:after="0" w:line="240" w:lineRule="auto"/>
      </w:pPr>
      <w:r>
        <w:separator/>
      </w:r>
    </w:p>
  </w:footnote>
  <w:footnote w:type="continuationSeparator" w:id="0">
    <w:p w14:paraId="216B034F" w14:textId="77777777" w:rsidR="00812CF4" w:rsidRDefault="00E926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005F"/>
    <w:multiLevelType w:val="multilevel"/>
    <w:tmpl w:val="E03053B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4796584"/>
    <w:multiLevelType w:val="multilevel"/>
    <w:tmpl w:val="8EB2A95E"/>
    <w:lvl w:ilvl="0">
      <w:start w:val="1"/>
      <w:numFmt w:val="decimal"/>
      <w:pStyle w:val="Osignicie"/>
      <w:lvlText w:val="%1."/>
      <w:lvlJc w:val="left"/>
      <w:pPr>
        <w:tabs>
          <w:tab w:val="num" w:pos="36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defaultTabStop w:val="4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A53"/>
    <w:rsid w:val="000E1143"/>
    <w:rsid w:val="001062D5"/>
    <w:rsid w:val="001A244A"/>
    <w:rsid w:val="001B6B73"/>
    <w:rsid w:val="002334E3"/>
    <w:rsid w:val="002628E2"/>
    <w:rsid w:val="0027751A"/>
    <w:rsid w:val="00314648"/>
    <w:rsid w:val="00342747"/>
    <w:rsid w:val="004B09B7"/>
    <w:rsid w:val="006B5D13"/>
    <w:rsid w:val="00736214"/>
    <w:rsid w:val="007A2A53"/>
    <w:rsid w:val="007B30EF"/>
    <w:rsid w:val="00812CF4"/>
    <w:rsid w:val="008C5572"/>
    <w:rsid w:val="008E4732"/>
    <w:rsid w:val="00B423E2"/>
    <w:rsid w:val="00B54279"/>
    <w:rsid w:val="00B9567B"/>
    <w:rsid w:val="00BF5AE4"/>
    <w:rsid w:val="00C51E3E"/>
    <w:rsid w:val="00CC42AC"/>
    <w:rsid w:val="00E926CE"/>
    <w:rsid w:val="00F14518"/>
    <w:rsid w:val="00F20209"/>
    <w:rsid w:val="00F20F81"/>
    <w:rsid w:val="00FF0618"/>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0A687"/>
  <w15:docId w15:val="{EC6F9142-C9B4-49C3-8CDE-7AB73EA1E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Cs w:val="22"/>
        <w:lang w:val="pl-PL" w:eastAsia="pl-PL"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60" w:line="259" w:lineRule="auto"/>
      <w:textAlignment w:val="baseline"/>
    </w:pPr>
    <w:rPr>
      <w:rFonts w:ascii="Times New Roman" w:eastAsia="Times New Roman" w:hAnsi="Times New Roman" w:cs="Times New Roman"/>
      <w:color w:val="00000A"/>
      <w:sz w:val="24"/>
      <w:szCs w:val="24"/>
      <w:lang w:eastAsia="zh-CN"/>
    </w:rPr>
  </w:style>
  <w:style w:type="paragraph" w:styleId="Nagwek1">
    <w:name w:val="heading 1"/>
    <w:basedOn w:val="Normalny"/>
    <w:qFormat/>
    <w:pPr>
      <w:keepNext/>
      <w:spacing w:before="240" w:after="60"/>
      <w:outlineLvl w:val="0"/>
    </w:pPr>
    <w:rPr>
      <w:rFonts w:ascii="Arial" w:hAnsi="Arial" w:cs="Arial"/>
      <w:b/>
      <w:bCs/>
      <w:sz w:val="32"/>
      <w:szCs w:val="32"/>
    </w:rPr>
  </w:style>
  <w:style w:type="paragraph" w:styleId="Nagwek2">
    <w:name w:val="heading 2"/>
    <w:basedOn w:val="Normalny"/>
    <w:next w:val="Normalny"/>
    <w:link w:val="Nagwek2Znak"/>
    <w:qFormat/>
    <w:rsid w:val="00667A75"/>
    <w:pPr>
      <w:keepNext/>
      <w:suppressAutoHyphens w:val="0"/>
      <w:spacing w:after="0" w:line="240" w:lineRule="auto"/>
      <w:jc w:val="center"/>
      <w:textAlignment w:val="auto"/>
      <w:outlineLvl w:val="1"/>
    </w:pPr>
    <w:rPr>
      <w:rFonts w:ascii="Arial" w:hAnsi="Arial"/>
      <w:b/>
      <w:color w:val="auto"/>
      <w:sz w:val="18"/>
      <w:szCs w:val="20"/>
      <w:lang w:eastAsia="pl-PL"/>
    </w:rPr>
  </w:style>
  <w:style w:type="paragraph" w:styleId="Nagwek3">
    <w:name w:val="heading 3"/>
    <w:basedOn w:val="Normalny"/>
    <w:unhideWhenUsed/>
    <w:qFormat/>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667A75"/>
    <w:pPr>
      <w:keepNext/>
      <w:suppressAutoHyphens w:val="0"/>
      <w:spacing w:after="0" w:line="240" w:lineRule="auto"/>
      <w:textAlignment w:val="auto"/>
      <w:outlineLvl w:val="3"/>
    </w:pPr>
    <w:rPr>
      <w:rFonts w:ascii="Arial" w:hAnsi="Arial"/>
      <w:b/>
      <w:color w:val="auto"/>
      <w:sz w:val="18"/>
      <w:szCs w:val="20"/>
      <w:lang w:eastAsia="pl-PL"/>
    </w:rPr>
  </w:style>
  <w:style w:type="paragraph" w:styleId="Nagwek5">
    <w:name w:val="heading 5"/>
    <w:basedOn w:val="Normalny"/>
    <w:next w:val="Normalny"/>
    <w:link w:val="Nagwek5Znak"/>
    <w:qFormat/>
    <w:rsid w:val="00667A75"/>
    <w:pPr>
      <w:keepNext/>
      <w:suppressAutoHyphens w:val="0"/>
      <w:spacing w:after="0" w:line="240" w:lineRule="auto"/>
      <w:jc w:val="both"/>
      <w:textAlignment w:val="auto"/>
      <w:outlineLvl w:val="4"/>
    </w:pPr>
    <w:rPr>
      <w:rFonts w:ascii="Arial" w:hAnsi="Arial"/>
      <w:b/>
      <w:color w:val="auto"/>
      <w:szCs w:val="20"/>
      <w:u w:val="single"/>
      <w:lang w:eastAsia="pl-PL"/>
    </w:rPr>
  </w:style>
  <w:style w:type="paragraph" w:styleId="Nagwek6">
    <w:name w:val="heading 6"/>
    <w:basedOn w:val="Normalny"/>
    <w:next w:val="Normalny"/>
    <w:link w:val="Nagwek6Znak"/>
    <w:qFormat/>
    <w:rsid w:val="00667A75"/>
    <w:pPr>
      <w:keepNext/>
      <w:suppressAutoHyphens w:val="0"/>
      <w:spacing w:after="0" w:line="240" w:lineRule="auto"/>
      <w:jc w:val="both"/>
      <w:textAlignment w:val="auto"/>
      <w:outlineLvl w:val="5"/>
    </w:pPr>
    <w:rPr>
      <w:rFonts w:ascii="Arial" w:hAnsi="Arial"/>
      <w:b/>
      <w:color w:val="auto"/>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Domylnaczcionkaakapitu1">
    <w:name w:val="Domyślna czcionka akapitu1"/>
    <w:qFormat/>
  </w:style>
  <w:style w:type="character" w:customStyle="1" w:styleId="Numerstrony1">
    <w:name w:val="Numer strony1"/>
    <w:basedOn w:val="Domylnaczcionkaakapitu1"/>
    <w:qFormat/>
  </w:style>
  <w:style w:type="character" w:customStyle="1" w:styleId="Odwoanieprzypisudolnego1">
    <w:name w:val="Odwołanie przypisu dolnego1"/>
    <w:qFormat/>
    <w:rPr>
      <w:vertAlign w:val="superscript"/>
    </w:rPr>
  </w:style>
  <w:style w:type="character" w:customStyle="1" w:styleId="Nagwek1Znak">
    <w:name w:val="Nagłówek 1 Znak"/>
    <w:qFormat/>
    <w:rPr>
      <w:rFonts w:ascii="Arial" w:hAnsi="Arial" w:cs="Arial"/>
      <w:b/>
      <w:bCs/>
      <w:sz w:val="32"/>
      <w:szCs w:val="32"/>
      <w:lang w:val="pl-PL" w:eastAsia="pl-PL" w:bidi="ar-SA"/>
    </w:rPr>
  </w:style>
  <w:style w:type="character" w:customStyle="1" w:styleId="Nagwek3Znak">
    <w:name w:val="Nagłówek 3 Znak"/>
    <w:qFormat/>
    <w:rPr>
      <w:rFonts w:ascii="Arial" w:hAnsi="Arial" w:cs="Arial"/>
      <w:b/>
      <w:bCs/>
      <w:sz w:val="26"/>
      <w:szCs w:val="26"/>
      <w:lang w:val="pl-PL" w:eastAsia="pl-PL" w:bidi="ar-SA"/>
    </w:rPr>
  </w:style>
  <w:style w:type="character" w:customStyle="1" w:styleId="AkapitzlistZnak">
    <w:name w:val="Akapit z listą Znak"/>
    <w:uiPriority w:val="34"/>
    <w:qFormat/>
  </w:style>
  <w:style w:type="character" w:customStyle="1" w:styleId="Tekstpodstawowywcity2Znak">
    <w:name w:val="Tekst podstawowy wcięty 2 Znak"/>
    <w:basedOn w:val="Domylnaczcionkaakapitu1"/>
    <w:qFormat/>
    <w:rPr>
      <w:sz w:val="24"/>
      <w:szCs w:val="24"/>
    </w:rPr>
  </w:style>
  <w:style w:type="character" w:customStyle="1" w:styleId="TekstdymkaZnak">
    <w:name w:val="Tekst dymka Znak"/>
    <w:basedOn w:val="Domylnaczcionkaakapitu1"/>
    <w:qFormat/>
    <w:rPr>
      <w:rFonts w:ascii="Segoe UI" w:hAnsi="Segoe UI" w:cs="Segoe UI"/>
      <w:sz w:val="18"/>
      <w:szCs w:val="18"/>
    </w:rPr>
  </w:style>
  <w:style w:type="character" w:customStyle="1" w:styleId="s3">
    <w:name w:val="s3"/>
    <w:qFormat/>
  </w:style>
  <w:style w:type="character" w:customStyle="1" w:styleId="TekstpodstawowyZnak">
    <w:name w:val="Tekst podstawowy Znak"/>
    <w:basedOn w:val="Domylnaczcionkaakapitu1"/>
    <w:link w:val="Tekstpodstawowy"/>
    <w:qFormat/>
    <w:rPr>
      <w:sz w:val="24"/>
      <w:szCs w:val="24"/>
    </w:rPr>
  </w:style>
  <w:style w:type="character" w:customStyle="1" w:styleId="TekstpodstawowywcityZnak">
    <w:name w:val="Tekst podstawowy wcięty Znak"/>
    <w:basedOn w:val="Domylnaczcionkaakapitu1"/>
    <w:qFormat/>
    <w:rPr>
      <w:sz w:val="24"/>
      <w:szCs w:val="24"/>
      <w:lang w:val="en-US"/>
    </w:rPr>
  </w:style>
  <w:style w:type="character" w:customStyle="1" w:styleId="Tekstpodstawowy2Znak">
    <w:name w:val="Tekst podstawowy 2 Znak"/>
    <w:basedOn w:val="Domylnaczcionkaakapitu1"/>
    <w:qFormat/>
    <w:rPr>
      <w:sz w:val="24"/>
      <w:szCs w:val="24"/>
    </w:rPr>
  </w:style>
  <w:style w:type="character" w:customStyle="1" w:styleId="TekstdymkaZnak1">
    <w:name w:val="Tekst dymka Znak1"/>
    <w:basedOn w:val="Domylnaczcionkaakapitu"/>
    <w:qFormat/>
    <w:rPr>
      <w:rFonts w:ascii="Segoe UI" w:hAnsi="Segoe UI" w:cs="Segoe UI"/>
      <w:color w:val="00000A"/>
      <w:sz w:val="18"/>
      <w:szCs w:val="18"/>
      <w:lang w:eastAsia="zh-CN"/>
    </w:rPr>
  </w:style>
  <w:style w:type="character" w:customStyle="1" w:styleId="Wyrnienie">
    <w:name w:val="Wyróżnienie"/>
    <w:qFormat/>
    <w:rsid w:val="00F252F8"/>
    <w:rPr>
      <w:i/>
      <w:iCs/>
    </w:rPr>
  </w:style>
  <w:style w:type="character" w:customStyle="1" w:styleId="Tekstpodstawowywcity2Znak1">
    <w:name w:val="Tekst podstawowy wcięty 2 Znak1"/>
    <w:basedOn w:val="Domylnaczcionkaakapitu"/>
    <w:link w:val="Tekstpodstawowywcity2"/>
    <w:semiHidden/>
    <w:qFormat/>
    <w:rsid w:val="009A6C9A"/>
    <w:rPr>
      <w:rFonts w:ascii="Arial" w:eastAsia="Times New Roman" w:hAnsi="Arial" w:cs="Times New Roman"/>
      <w:sz w:val="20"/>
      <w:szCs w:val="20"/>
    </w:rPr>
  </w:style>
  <w:style w:type="character" w:customStyle="1" w:styleId="Nagwek2Znak">
    <w:name w:val="Nagłówek 2 Znak"/>
    <w:basedOn w:val="Domylnaczcionkaakapitu"/>
    <w:link w:val="Nagwek2"/>
    <w:qFormat/>
    <w:rsid w:val="00667A75"/>
    <w:rPr>
      <w:rFonts w:ascii="Arial" w:eastAsia="Times New Roman" w:hAnsi="Arial" w:cs="Times New Roman"/>
      <w:b/>
      <w:sz w:val="18"/>
      <w:szCs w:val="20"/>
    </w:rPr>
  </w:style>
  <w:style w:type="character" w:customStyle="1" w:styleId="Nagwek4Znak">
    <w:name w:val="Nagłówek 4 Znak"/>
    <w:basedOn w:val="Domylnaczcionkaakapitu"/>
    <w:link w:val="Nagwek4"/>
    <w:qFormat/>
    <w:rsid w:val="00667A75"/>
    <w:rPr>
      <w:rFonts w:ascii="Arial" w:eastAsia="Times New Roman" w:hAnsi="Arial" w:cs="Times New Roman"/>
      <w:b/>
      <w:sz w:val="18"/>
      <w:szCs w:val="20"/>
    </w:rPr>
  </w:style>
  <w:style w:type="character" w:customStyle="1" w:styleId="Nagwek5Znak">
    <w:name w:val="Nagłówek 5 Znak"/>
    <w:basedOn w:val="Domylnaczcionkaakapitu"/>
    <w:link w:val="Nagwek5"/>
    <w:qFormat/>
    <w:rsid w:val="00667A75"/>
    <w:rPr>
      <w:rFonts w:ascii="Arial" w:eastAsia="Times New Roman" w:hAnsi="Arial" w:cs="Times New Roman"/>
      <w:b/>
      <w:sz w:val="24"/>
      <w:szCs w:val="20"/>
      <w:u w:val="single"/>
    </w:rPr>
  </w:style>
  <w:style w:type="character" w:customStyle="1" w:styleId="Nagwek6Znak">
    <w:name w:val="Nagłówek 6 Znak"/>
    <w:basedOn w:val="Domylnaczcionkaakapitu"/>
    <w:link w:val="Nagwek6"/>
    <w:qFormat/>
    <w:rsid w:val="00667A75"/>
    <w:rPr>
      <w:rFonts w:ascii="Arial" w:eastAsia="Times New Roman" w:hAnsi="Arial" w:cs="Times New Roman"/>
      <w:b/>
      <w:sz w:val="24"/>
      <w:szCs w:val="20"/>
    </w:rPr>
  </w:style>
  <w:style w:type="character" w:customStyle="1" w:styleId="TekstpodstawowyZnak1">
    <w:name w:val="Tekst podstawowy Znak1"/>
    <w:basedOn w:val="Domylnaczcionkaakapitu"/>
    <w:uiPriority w:val="99"/>
    <w:semiHidden/>
    <w:qFormat/>
    <w:rsid w:val="00667A75"/>
    <w:rPr>
      <w:rFonts w:ascii="Times New Roman" w:eastAsia="Times New Roman" w:hAnsi="Times New Roman" w:cs="Times New Roman"/>
      <w:color w:val="00000A"/>
      <w:sz w:val="24"/>
      <w:szCs w:val="24"/>
      <w:lang w:eastAsia="zh-CN"/>
    </w:rPr>
  </w:style>
  <w:style w:type="character" w:customStyle="1" w:styleId="TekstpodstawowywcityZnak1">
    <w:name w:val="Tekst podstawowy wcięty Znak1"/>
    <w:basedOn w:val="Domylnaczcionkaakapitu"/>
    <w:link w:val="Tekstpodstawowywcity"/>
    <w:qFormat/>
    <w:rsid w:val="00667A75"/>
    <w:rPr>
      <w:rFonts w:ascii="Arial" w:eastAsia="Times New Roman" w:hAnsi="Arial" w:cs="Times New Roman"/>
      <w:b/>
      <w:sz w:val="24"/>
      <w:szCs w:val="20"/>
      <w:u w:val="single"/>
    </w:rPr>
  </w:style>
  <w:style w:type="character" w:customStyle="1" w:styleId="Tekstpodstawowywcity3Znak">
    <w:name w:val="Tekst podstawowy wcięty 3 Znak"/>
    <w:basedOn w:val="Domylnaczcionkaakapitu"/>
    <w:link w:val="Tekstpodstawowywcity3"/>
    <w:qFormat/>
    <w:rsid w:val="00667A75"/>
    <w:rPr>
      <w:rFonts w:ascii="Arial" w:eastAsia="Times New Roman" w:hAnsi="Arial" w:cs="Times New Roman"/>
      <w:szCs w:val="20"/>
    </w:rPr>
  </w:style>
  <w:style w:type="character" w:customStyle="1" w:styleId="Tekstpodstawowy2Znak1">
    <w:name w:val="Tekst podstawowy 2 Znak1"/>
    <w:basedOn w:val="Domylnaczcionkaakapitu"/>
    <w:link w:val="Tekstpodstawowy2"/>
    <w:qFormat/>
    <w:rsid w:val="00667A75"/>
    <w:rPr>
      <w:rFonts w:ascii="Arial" w:eastAsia="Times New Roman" w:hAnsi="Arial" w:cs="Times New Roman"/>
      <w:sz w:val="18"/>
      <w:szCs w:val="20"/>
    </w:rPr>
  </w:style>
  <w:style w:type="character" w:customStyle="1" w:styleId="Tekstpodstawowy3Znak">
    <w:name w:val="Tekst podstawowy 3 Znak"/>
    <w:basedOn w:val="Domylnaczcionkaakapitu"/>
    <w:link w:val="Tekstpodstawowy3"/>
    <w:qFormat/>
    <w:rsid w:val="00667A75"/>
    <w:rPr>
      <w:rFonts w:ascii="Arial" w:eastAsia="Times New Roman" w:hAnsi="Arial" w:cs="Times New Roman"/>
      <w:sz w:val="18"/>
      <w:szCs w:val="20"/>
    </w:rPr>
  </w:style>
  <w:style w:type="character" w:customStyle="1" w:styleId="TytuZnak">
    <w:name w:val="Tytuł Znak"/>
    <w:basedOn w:val="Domylnaczcionkaakapitu"/>
    <w:link w:val="Tytu"/>
    <w:qFormat/>
    <w:rsid w:val="00667A75"/>
    <w:rPr>
      <w:rFonts w:ascii="Arial" w:eastAsia="Times New Roman" w:hAnsi="Arial" w:cs="Times New Roman"/>
      <w:sz w:val="28"/>
      <w:szCs w:val="20"/>
    </w:rPr>
  </w:style>
  <w:style w:type="character" w:customStyle="1" w:styleId="TekstprzypisudolnegoZnak">
    <w:name w:val="Tekst przypisu dolnego Znak"/>
    <w:basedOn w:val="Domylnaczcionkaakapitu"/>
    <w:link w:val="Tekstprzypisudolnego"/>
    <w:semiHidden/>
    <w:qFormat/>
    <w:rsid w:val="00667A75"/>
    <w:rPr>
      <w:rFonts w:ascii="Times New Roman" w:eastAsia="Times New Roman" w:hAnsi="Times New Roman" w:cs="Times New Roman"/>
      <w:szCs w:val="20"/>
    </w:rPr>
  </w:style>
  <w:style w:type="character" w:styleId="Pogrubienie">
    <w:name w:val="Strong"/>
    <w:qFormat/>
    <w:rsid w:val="00667A75"/>
    <w:rPr>
      <w:rFonts w:cs="Times New Roman"/>
      <w:b/>
    </w:rPr>
  </w:style>
  <w:style w:type="character" w:customStyle="1" w:styleId="StopkaZnak">
    <w:name w:val="Stopka Znak"/>
    <w:basedOn w:val="Domylnaczcionkaakapitu"/>
    <w:link w:val="Stopka"/>
    <w:qFormat/>
    <w:rsid w:val="00667A75"/>
    <w:rPr>
      <w:rFonts w:ascii="Times New Roman" w:eastAsia="Times New Roman" w:hAnsi="Times New Roman" w:cs="Times New Roman"/>
      <w:color w:val="00000A"/>
      <w:sz w:val="24"/>
      <w:szCs w:val="24"/>
      <w:lang w:eastAsia="zh-CN"/>
    </w:rPr>
  </w:style>
  <w:style w:type="character" w:customStyle="1" w:styleId="czeinternetowe">
    <w:name w:val="Łącze internetowe"/>
    <w:uiPriority w:val="99"/>
    <w:rsid w:val="00667A75"/>
    <w:rPr>
      <w:color w:val="0000FF"/>
      <w:u w:val="single"/>
    </w:rPr>
  </w:style>
  <w:style w:type="character" w:customStyle="1" w:styleId="NagwekZnak">
    <w:name w:val="Nagłówek Znak"/>
    <w:basedOn w:val="Domylnaczcionkaakapitu"/>
    <w:link w:val="Nagwek"/>
    <w:qFormat/>
    <w:rsid w:val="00667A75"/>
    <w:rPr>
      <w:rFonts w:ascii="Liberation Sans" w:eastAsia="Microsoft YaHei" w:hAnsi="Liberation Sans" w:cs="Arial"/>
      <w:color w:val="00000A"/>
      <w:sz w:val="28"/>
      <w:szCs w:val="28"/>
      <w:lang w:eastAsia="zh-CN"/>
    </w:rPr>
  </w:style>
  <w:style w:type="character" w:customStyle="1" w:styleId="TekstkomentarzaZnak">
    <w:name w:val="Tekst komentarza Znak"/>
    <w:basedOn w:val="Domylnaczcionkaakapitu"/>
    <w:link w:val="Tekstkomentarza"/>
    <w:uiPriority w:val="99"/>
    <w:semiHidden/>
    <w:qFormat/>
    <w:rsid w:val="007B662F"/>
    <w:rPr>
      <w:rFonts w:ascii="Arial" w:eastAsia="Lucida Sans Unicode" w:hAnsi="Arial" w:cs="Times New Roman"/>
      <w:kern w:val="2"/>
      <w:szCs w:val="20"/>
    </w:rPr>
  </w:style>
  <w:style w:type="paragraph" w:styleId="Nagwek">
    <w:name w:val="header"/>
    <w:basedOn w:val="Normalny"/>
    <w:next w:val="Tekstpodstawowy1"/>
    <w:link w:val="NagwekZnak"/>
    <w:qFormat/>
    <w:pPr>
      <w:keepNext/>
      <w:spacing w:before="240" w:after="120"/>
    </w:pPr>
    <w:rPr>
      <w:rFonts w:ascii="Liberation Sans" w:eastAsia="Microsoft YaHei" w:hAnsi="Liberation Sans" w:cs="Arial"/>
      <w:sz w:val="28"/>
      <w:szCs w:val="28"/>
    </w:rPr>
  </w:style>
  <w:style w:type="paragraph" w:styleId="Tekstpodstawowy">
    <w:name w:val="Body Text"/>
    <w:basedOn w:val="Normalny"/>
    <w:link w:val="TekstpodstawowyZnak"/>
    <w:rsid w:val="00667A75"/>
    <w:pPr>
      <w:suppressAutoHyphens w:val="0"/>
      <w:spacing w:after="0" w:line="240" w:lineRule="auto"/>
      <w:jc w:val="both"/>
      <w:textAlignment w:val="auto"/>
    </w:pPr>
    <w:rPr>
      <w:rFonts w:asciiTheme="minorHAnsi" w:eastAsiaTheme="minorEastAsia" w:hAnsiTheme="minorHAnsi" w:cstheme="minorBidi"/>
      <w:color w:val="auto"/>
      <w:lang w:eastAsia="pl-PL"/>
    </w:rPr>
  </w:style>
  <w:style w:type="paragraph" w:styleId="Lista">
    <w:name w:val="List"/>
    <w:basedOn w:val="Tekstpodstawowy1"/>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qFormat/>
    <w:pPr>
      <w:suppressLineNumbers/>
    </w:pPr>
    <w:rPr>
      <w:rFonts w:cs="Mangal"/>
    </w:rPr>
  </w:style>
  <w:style w:type="paragraph" w:customStyle="1" w:styleId="Gwkaistopka">
    <w:name w:val="Główka i stopka"/>
    <w:basedOn w:val="Normalny"/>
    <w:qFormat/>
  </w:style>
  <w:style w:type="paragraph" w:customStyle="1" w:styleId="Tekstpodstawowy1">
    <w:name w:val="Tekst podstawowy1"/>
    <w:basedOn w:val="Normalny"/>
    <w:qFormat/>
    <w:pPr>
      <w:spacing w:after="120"/>
    </w:pPr>
  </w:style>
  <w:style w:type="paragraph" w:customStyle="1" w:styleId="Nagwek10">
    <w:name w:val="Nagłówek1"/>
    <w:basedOn w:val="Normalny"/>
    <w:qFormat/>
    <w:pPr>
      <w:keepNext/>
      <w:spacing w:before="240" w:after="120"/>
    </w:pPr>
    <w:rPr>
      <w:rFonts w:ascii="Arial" w:eastAsia="Microsoft YaHei" w:hAnsi="Arial" w:cs="Mangal"/>
      <w:sz w:val="28"/>
      <w:szCs w:val="28"/>
    </w:rPr>
  </w:style>
  <w:style w:type="paragraph" w:styleId="Podpis">
    <w:name w:val="Signature"/>
    <w:basedOn w:val="Normalny"/>
    <w:pPr>
      <w:suppressLineNumbers/>
      <w:spacing w:before="120" w:after="120"/>
    </w:pPr>
    <w:rPr>
      <w:rFonts w:cs="Mangal"/>
      <w:i/>
      <w:iCs/>
    </w:rPr>
  </w:style>
  <w:style w:type="paragraph" w:styleId="Stopka">
    <w:name w:val="footer"/>
    <w:basedOn w:val="Normalny"/>
    <w:link w:val="StopkaZnak"/>
    <w:pPr>
      <w:tabs>
        <w:tab w:val="center" w:pos="4536"/>
        <w:tab w:val="right" w:pos="9072"/>
      </w:tabs>
    </w:pPr>
  </w:style>
  <w:style w:type="paragraph" w:customStyle="1" w:styleId="Tekstprzypisudolnego1">
    <w:name w:val="Tekst przypisu dolnego1"/>
    <w:basedOn w:val="Normalny"/>
    <w:qFormat/>
    <w:rPr>
      <w:sz w:val="20"/>
      <w:szCs w:val="20"/>
    </w:rPr>
  </w:style>
  <w:style w:type="paragraph" w:customStyle="1" w:styleId="Akapitzlist1">
    <w:name w:val="Akapit z listą1"/>
    <w:basedOn w:val="Normalny"/>
    <w:qFormat/>
    <w:pPr>
      <w:spacing w:after="0"/>
      <w:ind w:left="720"/>
      <w:contextualSpacing/>
    </w:pPr>
    <w:rPr>
      <w:sz w:val="20"/>
      <w:szCs w:val="20"/>
    </w:rPr>
  </w:style>
  <w:style w:type="paragraph" w:customStyle="1" w:styleId="Tekstpodstawowywcity21">
    <w:name w:val="Tekst podstawowy wcięty 21"/>
    <w:basedOn w:val="Normalny"/>
    <w:qFormat/>
    <w:pPr>
      <w:spacing w:after="120" w:line="480" w:lineRule="auto"/>
      <w:ind w:left="283"/>
    </w:pPr>
  </w:style>
  <w:style w:type="paragraph" w:customStyle="1" w:styleId="Default">
    <w:name w:val="Default"/>
    <w:qFormat/>
    <w:rPr>
      <w:rFonts w:ascii="Calibri" w:eastAsia="Calibri" w:hAnsi="Calibri" w:cs="Calibri"/>
      <w:color w:val="000000"/>
      <w:sz w:val="24"/>
      <w:szCs w:val="24"/>
      <w:lang w:eastAsia="en-US"/>
    </w:rPr>
  </w:style>
  <w:style w:type="paragraph" w:customStyle="1" w:styleId="Tekstdymka1">
    <w:name w:val="Tekst dymka1"/>
    <w:basedOn w:val="Normalny"/>
    <w:qFormat/>
    <w:rPr>
      <w:rFonts w:ascii="Segoe UI" w:hAnsi="Segoe UI" w:cs="Segoe UI"/>
      <w:sz w:val="18"/>
      <w:szCs w:val="18"/>
    </w:rPr>
  </w:style>
  <w:style w:type="paragraph" w:customStyle="1" w:styleId="Tekstpodstawowywcity1">
    <w:name w:val="Tekst podstawowy wcięty1"/>
    <w:basedOn w:val="Normalny"/>
    <w:qFormat/>
    <w:pPr>
      <w:spacing w:after="120"/>
      <w:ind w:left="283"/>
    </w:pPr>
    <w:rPr>
      <w:lang w:val="en-US"/>
    </w:rPr>
  </w:style>
  <w:style w:type="paragraph" w:customStyle="1" w:styleId="Tekstpodstawowy21">
    <w:name w:val="Tekst podstawowy 21"/>
    <w:basedOn w:val="Normalny"/>
    <w:qFormat/>
    <w:pPr>
      <w:spacing w:after="120" w:line="480" w:lineRule="auto"/>
    </w:pPr>
  </w:style>
  <w:style w:type="paragraph" w:styleId="Tekstdymka">
    <w:name w:val="Balloon Text"/>
    <w:basedOn w:val="Normalny"/>
    <w:qFormat/>
    <w:rPr>
      <w:rFonts w:ascii="Segoe UI" w:hAnsi="Segoe UI" w:cs="Segoe UI"/>
      <w:sz w:val="18"/>
      <w:szCs w:val="18"/>
    </w:rPr>
  </w:style>
  <w:style w:type="paragraph" w:styleId="NormalnyWeb">
    <w:name w:val="Normal (Web)"/>
    <w:basedOn w:val="Normalny"/>
    <w:qFormat/>
    <w:pPr>
      <w:suppressAutoHyphens w:val="0"/>
      <w:spacing w:before="100" w:after="100"/>
      <w:textAlignment w:val="auto"/>
    </w:pPr>
    <w:rPr>
      <w:lang w:eastAsia="pl-PL"/>
    </w:rPr>
  </w:style>
  <w:style w:type="paragraph" w:styleId="Akapitzlist">
    <w:name w:val="List Paragraph"/>
    <w:basedOn w:val="Normalny"/>
    <w:uiPriority w:val="34"/>
    <w:qFormat/>
    <w:pPr>
      <w:suppressAutoHyphens w:val="0"/>
      <w:spacing w:after="200" w:line="276" w:lineRule="auto"/>
      <w:ind w:left="720"/>
      <w:contextualSpacing/>
      <w:textAlignment w:val="auto"/>
    </w:pPr>
    <w:rPr>
      <w:rFonts w:ascii="Calibri" w:eastAsia="Calibri" w:hAnsi="Calibri"/>
      <w:sz w:val="22"/>
      <w:szCs w:val="22"/>
      <w:lang w:eastAsia="en-US"/>
    </w:rPr>
  </w:style>
  <w:style w:type="paragraph" w:styleId="Tekstpodstawowywcity20">
    <w:name w:val="Body Text Indent 2"/>
    <w:basedOn w:val="Normalny"/>
    <w:qFormat/>
    <w:rsid w:val="009A6C9A"/>
    <w:pPr>
      <w:tabs>
        <w:tab w:val="left" w:pos="357"/>
      </w:tabs>
      <w:suppressAutoHyphens w:val="0"/>
      <w:spacing w:after="0" w:line="360" w:lineRule="auto"/>
      <w:ind w:left="357" w:hanging="357"/>
      <w:textAlignment w:val="auto"/>
    </w:pPr>
    <w:rPr>
      <w:rFonts w:ascii="Arial" w:hAnsi="Arial"/>
      <w:sz w:val="20"/>
      <w:szCs w:val="20"/>
      <w:lang w:eastAsia="pl-PL"/>
    </w:rPr>
  </w:style>
  <w:style w:type="paragraph" w:customStyle="1" w:styleId="Instytucja">
    <w:name w:val="Instytucja"/>
    <w:basedOn w:val="Normalny"/>
    <w:next w:val="Osignicie"/>
    <w:autoRedefine/>
    <w:qFormat/>
    <w:rsid w:val="00667A75"/>
    <w:pPr>
      <w:suppressAutoHyphens w:val="0"/>
      <w:spacing w:after="0" w:line="240" w:lineRule="auto"/>
      <w:jc w:val="center"/>
      <w:textAlignment w:val="auto"/>
    </w:pPr>
    <w:rPr>
      <w:color w:val="auto"/>
      <w:szCs w:val="20"/>
      <w:lang w:eastAsia="pl-PL"/>
    </w:rPr>
  </w:style>
  <w:style w:type="paragraph" w:customStyle="1" w:styleId="Osignicie">
    <w:name w:val="Osiągnięcie"/>
    <w:basedOn w:val="Tekstpodstawowy"/>
    <w:qFormat/>
    <w:rsid w:val="00667A75"/>
    <w:pPr>
      <w:numPr>
        <w:numId w:val="1"/>
      </w:numPr>
      <w:spacing w:after="60" w:line="220" w:lineRule="atLeast"/>
      <w:ind w:left="360" w:hanging="360"/>
    </w:pPr>
    <w:rPr>
      <w:rFonts w:ascii="Arial" w:hAnsi="Arial"/>
      <w:spacing w:val="-5"/>
    </w:rPr>
  </w:style>
  <w:style w:type="paragraph" w:styleId="Tekstpodstawowywcity">
    <w:name w:val="Body Text Indent"/>
    <w:basedOn w:val="Normalny"/>
    <w:link w:val="TekstpodstawowywcityZnak1"/>
    <w:rsid w:val="00667A75"/>
    <w:pPr>
      <w:suppressAutoHyphens w:val="0"/>
      <w:spacing w:after="0" w:line="240" w:lineRule="auto"/>
      <w:jc w:val="both"/>
      <w:textAlignment w:val="auto"/>
    </w:pPr>
    <w:rPr>
      <w:rFonts w:ascii="Arial" w:hAnsi="Arial"/>
      <w:b/>
      <w:color w:val="auto"/>
      <w:szCs w:val="20"/>
      <w:u w:val="single"/>
      <w:lang w:eastAsia="pl-PL"/>
    </w:rPr>
  </w:style>
  <w:style w:type="paragraph" w:styleId="Tekstpodstawowywcity3">
    <w:name w:val="Body Text Indent 3"/>
    <w:basedOn w:val="Normalny"/>
    <w:link w:val="Tekstpodstawowywcity3Znak"/>
    <w:qFormat/>
    <w:rsid w:val="00667A75"/>
    <w:pPr>
      <w:tabs>
        <w:tab w:val="left" w:pos="284"/>
      </w:tabs>
      <w:suppressAutoHyphens w:val="0"/>
      <w:spacing w:after="0" w:line="240" w:lineRule="auto"/>
      <w:ind w:left="284" w:hanging="284"/>
      <w:textAlignment w:val="auto"/>
    </w:pPr>
    <w:rPr>
      <w:rFonts w:ascii="Arial" w:hAnsi="Arial"/>
      <w:color w:val="auto"/>
      <w:sz w:val="20"/>
      <w:szCs w:val="20"/>
      <w:lang w:eastAsia="pl-PL"/>
    </w:rPr>
  </w:style>
  <w:style w:type="paragraph" w:styleId="Tekstpodstawowy2">
    <w:name w:val="Body Text 2"/>
    <w:basedOn w:val="Normalny"/>
    <w:link w:val="Tekstpodstawowy2Znak1"/>
    <w:qFormat/>
    <w:rsid w:val="00667A75"/>
    <w:pPr>
      <w:tabs>
        <w:tab w:val="left" w:pos="357"/>
      </w:tabs>
      <w:suppressAutoHyphens w:val="0"/>
      <w:spacing w:after="0" w:line="240" w:lineRule="auto"/>
      <w:textAlignment w:val="auto"/>
    </w:pPr>
    <w:rPr>
      <w:rFonts w:ascii="Arial" w:hAnsi="Arial"/>
      <w:color w:val="auto"/>
      <w:sz w:val="18"/>
      <w:szCs w:val="20"/>
      <w:lang w:eastAsia="pl-PL"/>
    </w:rPr>
  </w:style>
  <w:style w:type="paragraph" w:styleId="Tekstpodstawowy3">
    <w:name w:val="Body Text 3"/>
    <w:basedOn w:val="Normalny"/>
    <w:link w:val="Tekstpodstawowy3Znak"/>
    <w:qFormat/>
    <w:rsid w:val="00667A75"/>
    <w:pPr>
      <w:suppressAutoHyphens w:val="0"/>
      <w:spacing w:after="0" w:line="240" w:lineRule="auto"/>
      <w:jc w:val="both"/>
      <w:textAlignment w:val="auto"/>
    </w:pPr>
    <w:rPr>
      <w:rFonts w:ascii="Arial" w:hAnsi="Arial"/>
      <w:color w:val="auto"/>
      <w:sz w:val="18"/>
      <w:szCs w:val="20"/>
      <w:lang w:eastAsia="pl-PL"/>
    </w:rPr>
  </w:style>
  <w:style w:type="paragraph" w:styleId="Tytu">
    <w:name w:val="Title"/>
    <w:basedOn w:val="Normalny"/>
    <w:link w:val="TytuZnak"/>
    <w:qFormat/>
    <w:rsid w:val="00667A75"/>
    <w:pPr>
      <w:suppressAutoHyphens w:val="0"/>
      <w:spacing w:after="0" w:line="240" w:lineRule="auto"/>
      <w:jc w:val="center"/>
      <w:textAlignment w:val="auto"/>
    </w:pPr>
    <w:rPr>
      <w:rFonts w:ascii="Arial" w:hAnsi="Arial"/>
      <w:color w:val="auto"/>
      <w:sz w:val="28"/>
      <w:szCs w:val="20"/>
      <w:lang w:eastAsia="pl-PL"/>
    </w:rPr>
  </w:style>
  <w:style w:type="paragraph" w:styleId="Tekstprzypisudolnego">
    <w:name w:val="footnote text"/>
    <w:basedOn w:val="Normalny"/>
    <w:link w:val="TekstprzypisudolnegoZnak"/>
    <w:semiHidden/>
    <w:rsid w:val="00667A75"/>
    <w:pPr>
      <w:suppressAutoHyphens w:val="0"/>
      <w:spacing w:after="0" w:line="240" w:lineRule="auto"/>
      <w:textAlignment w:val="auto"/>
    </w:pPr>
    <w:rPr>
      <w:color w:val="auto"/>
      <w:sz w:val="20"/>
      <w:szCs w:val="20"/>
      <w:lang w:eastAsia="pl-PL"/>
    </w:rPr>
  </w:style>
  <w:style w:type="paragraph" w:customStyle="1" w:styleId="western">
    <w:name w:val="western"/>
    <w:basedOn w:val="Normalny"/>
    <w:qFormat/>
    <w:rsid w:val="00667A75"/>
    <w:pPr>
      <w:suppressAutoHyphens w:val="0"/>
      <w:spacing w:beforeAutospacing="1" w:after="119" w:line="276" w:lineRule="auto"/>
      <w:textAlignment w:val="auto"/>
    </w:pPr>
    <w:rPr>
      <w:color w:val="auto"/>
      <w:sz w:val="22"/>
      <w:szCs w:val="22"/>
      <w:lang w:eastAsia="pl-PL"/>
    </w:rPr>
  </w:style>
  <w:style w:type="paragraph" w:customStyle="1" w:styleId="ZnakZnak1ZnakZnakZnak1">
    <w:name w:val="Znak Znak1 Znak Znak Znak1"/>
    <w:basedOn w:val="Normalny"/>
    <w:qFormat/>
    <w:rsid w:val="00667A75"/>
    <w:pPr>
      <w:suppressAutoHyphens w:val="0"/>
      <w:spacing w:after="0" w:line="240" w:lineRule="auto"/>
      <w:textAlignment w:val="auto"/>
    </w:pPr>
    <w:rPr>
      <w:rFonts w:ascii="Arial" w:hAnsi="Arial" w:cs="Arial"/>
      <w:color w:val="auto"/>
      <w:lang w:eastAsia="pl-PL"/>
    </w:rPr>
  </w:style>
  <w:style w:type="paragraph" w:customStyle="1" w:styleId="Tekstpodstawowywcity2">
    <w:name w:val="Tekst podstawowy wcięty2"/>
    <w:link w:val="Tekstpodstawowywcity2Znak1"/>
    <w:qFormat/>
    <w:rsid w:val="00FB7829"/>
    <w:pPr>
      <w:ind w:firstLine="540"/>
    </w:pPr>
    <w:rPr>
      <w:rFonts w:ascii="Times New Roman" w:eastAsia="Arial Unicode MS" w:hAnsi="Times New Roman" w:cs="Arial Unicode MS"/>
      <w:color w:val="000000"/>
      <w:kern w:val="2"/>
      <w:sz w:val="24"/>
      <w:szCs w:val="24"/>
      <w:lang w:eastAsia="zh-CN" w:bidi="hi-IN"/>
    </w:rPr>
  </w:style>
  <w:style w:type="paragraph" w:customStyle="1" w:styleId="Normalny1">
    <w:name w:val="Normalny1"/>
    <w:qFormat/>
    <w:rsid w:val="00FB7829"/>
    <w:rPr>
      <w:rFonts w:ascii="Times New Roman" w:eastAsia="Arial Unicode MS" w:hAnsi="Times New Roman" w:cs="Arial Unicode MS"/>
      <w:color w:val="000000"/>
      <w:sz w:val="24"/>
      <w:szCs w:val="24"/>
      <w:lang w:eastAsia="zh-CN" w:bidi="hi-IN"/>
    </w:rPr>
  </w:style>
  <w:style w:type="paragraph" w:styleId="Tekstkomentarza">
    <w:name w:val="annotation text"/>
    <w:basedOn w:val="Normalny"/>
    <w:link w:val="TekstkomentarzaZnak"/>
    <w:uiPriority w:val="99"/>
    <w:semiHidden/>
    <w:unhideWhenUsed/>
    <w:qFormat/>
    <w:rsid w:val="007B662F"/>
    <w:pPr>
      <w:widowControl w:val="0"/>
      <w:spacing w:after="0" w:line="240" w:lineRule="auto"/>
    </w:pPr>
    <w:rPr>
      <w:rFonts w:ascii="Arial" w:eastAsia="Lucida Sans Unicode" w:hAnsi="Arial"/>
      <w:color w:val="auto"/>
      <w:kern w:val="2"/>
      <w:sz w:val="20"/>
      <w:szCs w:val="20"/>
      <w:lang w:eastAsia="pl-PL"/>
    </w:rPr>
  </w:style>
  <w:style w:type="paragraph" w:styleId="Bezodstpw">
    <w:name w:val="No Spacing"/>
    <w:uiPriority w:val="1"/>
    <w:qFormat/>
    <w:rsid w:val="001927C7"/>
    <w:rPr>
      <w:rFonts w:eastAsia="Calibri" w:cs="Times New Roman"/>
      <w:sz w:val="22"/>
      <w:lang w:eastAsia="en-US"/>
    </w:rPr>
  </w:style>
  <w:style w:type="paragraph" w:customStyle="1" w:styleId="Style22">
    <w:name w:val="Style22"/>
    <w:basedOn w:val="Normalny"/>
    <w:uiPriority w:val="99"/>
    <w:qFormat/>
    <w:rsid w:val="00FF557E"/>
    <w:pPr>
      <w:widowControl w:val="0"/>
      <w:suppressAutoHyphens w:val="0"/>
      <w:spacing w:after="0" w:line="367" w:lineRule="exact"/>
      <w:jc w:val="both"/>
      <w:textAlignment w:val="auto"/>
    </w:pPr>
    <w:rPr>
      <w:rFonts w:eastAsia="SimSun"/>
      <w:color w:val="auto"/>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F89BCB-8BB1-4B9B-8662-C326D4480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2984</Words>
  <Characters>17905</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vt:lpstr>
    </vt:vector>
  </TitlesOfParts>
  <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Edward Grądziel</dc:creator>
  <dc:description/>
  <cp:lastModifiedBy>Dorota Rucińska</cp:lastModifiedBy>
  <cp:revision>16</cp:revision>
  <cp:lastPrinted>2021-10-26T09:34:00Z</cp:lastPrinted>
  <dcterms:created xsi:type="dcterms:W3CDTF">2021-10-14T09:24:00Z</dcterms:created>
  <dcterms:modified xsi:type="dcterms:W3CDTF">2021-10-26T09:34:00Z</dcterms:modified>
  <dc:language>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