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5DF" w14:textId="2D5D8C9F" w:rsidR="0082799A" w:rsidRDefault="0082799A" w:rsidP="00EF6512">
      <w:pPr>
        <w:spacing w:line="720" w:lineRule="auto"/>
        <w:rPr>
          <w:rFonts w:ascii="Arial" w:hAnsi="Arial" w:cs="Arial"/>
          <w:bCs/>
        </w:rPr>
      </w:pPr>
      <w:r w:rsidRPr="0010408A">
        <w:rPr>
          <w:rFonts w:ascii="Arial" w:hAnsi="Arial" w:cs="Arial"/>
        </w:rPr>
        <w:t xml:space="preserve">Nr sprawy </w:t>
      </w:r>
      <w:r>
        <w:rPr>
          <w:rFonts w:ascii="Arial" w:hAnsi="Arial" w:cs="Arial"/>
        </w:rPr>
        <w:t>1</w:t>
      </w:r>
      <w:r w:rsidR="00EF6512">
        <w:rPr>
          <w:rFonts w:ascii="Arial" w:hAnsi="Arial" w:cs="Arial"/>
        </w:rPr>
        <w:t>7</w:t>
      </w:r>
      <w:r w:rsidRPr="0010408A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0408A">
        <w:rPr>
          <w:rFonts w:ascii="Arial" w:hAnsi="Arial" w:cs="Arial"/>
        </w:rPr>
        <w:t>/</w:t>
      </w:r>
      <w:r>
        <w:rPr>
          <w:rFonts w:ascii="Arial" w:hAnsi="Arial" w:cs="Arial"/>
        </w:rPr>
        <w:t>TP</w:t>
      </w:r>
      <w:r w:rsidR="00EF6512">
        <w:rPr>
          <w:rFonts w:ascii="Arial" w:hAnsi="Arial" w:cs="Arial"/>
        </w:rPr>
        <w:tab/>
      </w:r>
      <w:r w:rsidR="00EF6512">
        <w:rPr>
          <w:rFonts w:ascii="Arial" w:hAnsi="Arial" w:cs="Arial"/>
        </w:rPr>
        <w:tab/>
      </w:r>
      <w:r w:rsidR="00EF6512">
        <w:rPr>
          <w:rFonts w:ascii="Arial" w:hAnsi="Arial" w:cs="Arial"/>
        </w:rPr>
        <w:tab/>
      </w:r>
      <w:r w:rsidR="00EF6512">
        <w:rPr>
          <w:rFonts w:ascii="Arial" w:hAnsi="Arial" w:cs="Arial"/>
        </w:rPr>
        <w:tab/>
      </w:r>
      <w:r w:rsidR="00EF6512">
        <w:rPr>
          <w:rFonts w:ascii="Arial" w:hAnsi="Arial" w:cs="Arial"/>
        </w:rPr>
        <w:tab/>
      </w:r>
      <w:r w:rsidR="00EF6512">
        <w:rPr>
          <w:rFonts w:ascii="Arial" w:hAnsi="Arial" w:cs="Arial"/>
        </w:rPr>
        <w:tab/>
      </w:r>
      <w:r w:rsidR="00F23579">
        <w:rPr>
          <w:rFonts w:ascii="Arial" w:hAnsi="Arial" w:cs="Arial"/>
        </w:rPr>
        <w:tab/>
      </w:r>
      <w:r w:rsidRPr="00362365">
        <w:rPr>
          <w:rFonts w:ascii="Arial" w:hAnsi="Arial" w:cs="Arial"/>
          <w:bCs/>
        </w:rPr>
        <w:t xml:space="preserve">Bydgoszcz, dnia </w:t>
      </w:r>
      <w:r w:rsidR="00B00921">
        <w:rPr>
          <w:rFonts w:ascii="Arial" w:hAnsi="Arial" w:cs="Arial"/>
          <w:bCs/>
        </w:rPr>
        <w:t>2</w:t>
      </w:r>
      <w:r w:rsidR="00E71EBA">
        <w:rPr>
          <w:rFonts w:ascii="Arial" w:hAnsi="Arial" w:cs="Arial"/>
          <w:bCs/>
        </w:rPr>
        <w:t>0</w:t>
      </w:r>
      <w:r w:rsidRPr="00362365">
        <w:rPr>
          <w:rFonts w:ascii="Arial" w:hAnsi="Arial" w:cs="Arial"/>
          <w:bCs/>
        </w:rPr>
        <w:t>.</w:t>
      </w:r>
      <w:r w:rsidR="00EF6512">
        <w:rPr>
          <w:rFonts w:ascii="Arial" w:hAnsi="Arial" w:cs="Arial"/>
          <w:bCs/>
        </w:rPr>
        <w:t>10</w:t>
      </w:r>
      <w:r w:rsidRPr="00362365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1r.</w:t>
      </w:r>
    </w:p>
    <w:p w14:paraId="0A97B570" w14:textId="77777777" w:rsidR="00B00921" w:rsidRPr="00B4388E" w:rsidRDefault="00B00921" w:rsidP="00EF6512">
      <w:pPr>
        <w:spacing w:line="360" w:lineRule="auto"/>
        <w:jc w:val="both"/>
        <w:rPr>
          <w:rFonts w:ascii="Arial" w:hAnsi="Arial" w:cs="Arial"/>
          <w:b/>
        </w:rPr>
      </w:pPr>
      <w:r w:rsidRPr="00B4388E">
        <w:rPr>
          <w:rFonts w:ascii="Arial" w:hAnsi="Arial" w:cs="Arial"/>
          <w:b/>
        </w:rPr>
        <w:t>Do Wykonawców:</w:t>
      </w:r>
    </w:p>
    <w:p w14:paraId="791852F7" w14:textId="77777777" w:rsidR="002A53D4" w:rsidRDefault="002A53D4" w:rsidP="00EF651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533C04C" w14:textId="77777777" w:rsidR="00B00921" w:rsidRPr="003E2FC7" w:rsidRDefault="00B00921" w:rsidP="00EF6512">
      <w:pPr>
        <w:spacing w:line="360" w:lineRule="auto"/>
        <w:jc w:val="center"/>
        <w:rPr>
          <w:rFonts w:ascii="Arial" w:hAnsi="Arial" w:cs="Arial"/>
          <w:b/>
          <w:bCs/>
        </w:rPr>
      </w:pPr>
      <w:r w:rsidRPr="00B4388E">
        <w:rPr>
          <w:rFonts w:ascii="Arial" w:hAnsi="Arial" w:cs="Arial"/>
          <w:b/>
          <w:bCs/>
        </w:rPr>
        <w:t>Informacja o wyborze oferty najkorzystniejszej</w:t>
      </w:r>
      <w:r w:rsidR="00FF694E">
        <w:rPr>
          <w:rFonts w:ascii="Arial" w:hAnsi="Arial" w:cs="Arial"/>
          <w:b/>
          <w:bCs/>
        </w:rPr>
        <w:t xml:space="preserve"> </w:t>
      </w:r>
    </w:p>
    <w:p w14:paraId="1D64F31C" w14:textId="77777777" w:rsidR="00B00921" w:rsidRPr="00B4388E" w:rsidRDefault="00B00921" w:rsidP="00EF651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>Dotyczy: postępowania o udzielenie zamówieni</w:t>
      </w:r>
      <w:r w:rsidR="00B43FD6">
        <w:rPr>
          <w:rFonts w:ascii="Arial" w:hAnsi="Arial" w:cs="Arial"/>
        </w:rPr>
        <w:t>a</w:t>
      </w:r>
      <w:r w:rsidRPr="00B4388E">
        <w:rPr>
          <w:rFonts w:ascii="Arial" w:hAnsi="Arial" w:cs="Arial"/>
        </w:rPr>
        <w:t xml:space="preserve"> publicznego w trybie podstawowym</w:t>
      </w:r>
      <w:r>
        <w:rPr>
          <w:rFonts w:ascii="Arial" w:hAnsi="Arial" w:cs="Arial"/>
        </w:rPr>
        <w:t xml:space="preserve"> bez negocjacji</w:t>
      </w:r>
      <w:r w:rsidRPr="00B4388E">
        <w:rPr>
          <w:rFonts w:ascii="Arial" w:hAnsi="Arial" w:cs="Arial"/>
        </w:rPr>
        <w:t xml:space="preserve"> na </w:t>
      </w:r>
      <w:r w:rsidRPr="00B4388E">
        <w:rPr>
          <w:rFonts w:ascii="Arial" w:hAnsi="Arial" w:cs="Arial"/>
          <w:bCs/>
        </w:rPr>
        <w:t>dostawy sprzętu medycznego dla Wojewódzkiego Szpitala</w:t>
      </w:r>
      <w:r w:rsidRPr="00B4388E">
        <w:rPr>
          <w:rFonts w:ascii="Arial" w:hAnsi="Arial" w:cs="Arial"/>
        </w:rPr>
        <w:t xml:space="preserve"> Dziecięcego w Bydgoszczy.</w:t>
      </w:r>
    </w:p>
    <w:p w14:paraId="44CF484C" w14:textId="1296A797" w:rsidR="00E40BA2" w:rsidRDefault="00B00921" w:rsidP="00EF6512">
      <w:pPr>
        <w:spacing w:before="240" w:after="240"/>
        <w:ind w:firstLine="357"/>
        <w:jc w:val="both"/>
        <w:rPr>
          <w:rFonts w:ascii="Arial" w:hAnsi="Arial" w:cs="Arial"/>
        </w:rPr>
      </w:pPr>
      <w:r w:rsidRPr="00B4388E">
        <w:rPr>
          <w:rFonts w:ascii="Arial" w:hAnsi="Arial" w:cs="Arial"/>
        </w:rPr>
        <w:t xml:space="preserve">Na podstawie art. 253 ust.1 ustawy z 11 września 2019r. Prawo zamówień publicznych </w:t>
      </w:r>
      <w:r w:rsidR="00563A83" w:rsidRPr="00B4388E">
        <w:rPr>
          <w:rFonts w:ascii="Arial" w:hAnsi="Arial" w:cs="Arial"/>
          <w:i/>
          <w:iCs/>
          <w:color w:val="000000"/>
          <w:sz w:val="16"/>
          <w:szCs w:val="16"/>
        </w:rPr>
        <w:t>(tekst jednolity: Dz. U. z 2019r. poz. 2019 ze zmianami)</w:t>
      </w:r>
      <w:r w:rsidRPr="00B4388E">
        <w:rPr>
          <w:rFonts w:ascii="Arial" w:hAnsi="Arial" w:cs="Arial"/>
        </w:rPr>
        <w:t xml:space="preserve"> informuję, że po dokonaniu badania i oceny ofert złożonych w</w:t>
      </w:r>
      <w:r w:rsidR="00DF4D8F">
        <w:rPr>
          <w:rFonts w:ascii="Arial" w:hAnsi="Arial" w:cs="Arial"/>
        </w:rPr>
        <w:t> </w:t>
      </w:r>
      <w:r w:rsidRPr="00B4388E">
        <w:rPr>
          <w:rFonts w:ascii="Arial" w:hAnsi="Arial" w:cs="Arial"/>
        </w:rPr>
        <w:t>przedmiotowym postępowaniu dokonano wyboru najkorzystniejszej oferty:</w:t>
      </w:r>
    </w:p>
    <w:p w14:paraId="5EEC65A9" w14:textId="21CC1A12" w:rsidR="00E40BA2" w:rsidRDefault="00E40BA2" w:rsidP="00EF6512">
      <w:pPr>
        <w:pStyle w:val="Tekstpodstawowywcity"/>
        <w:spacing w:line="276" w:lineRule="auto"/>
        <w:ind w:left="0"/>
        <w:rPr>
          <w:rFonts w:cs="Arial"/>
          <w:bCs/>
          <w:sz w:val="20"/>
        </w:rPr>
      </w:pPr>
      <w:r w:rsidRPr="00B4388E">
        <w:rPr>
          <w:rFonts w:cs="Arial"/>
          <w:bCs/>
          <w:sz w:val="20"/>
        </w:rPr>
        <w:t>Złożonej przez:</w:t>
      </w:r>
    </w:p>
    <w:p w14:paraId="5C88A615" w14:textId="77777777" w:rsidR="00EF6512" w:rsidRPr="00EF6512" w:rsidRDefault="00EF6512" w:rsidP="00EF6512">
      <w:pPr>
        <w:suppressAutoHyphens/>
        <w:spacing w:line="276" w:lineRule="auto"/>
        <w:rPr>
          <w:rFonts w:ascii="Arial" w:hAnsi="Arial" w:cs="Arial"/>
          <w:b/>
          <w:bCs/>
        </w:rPr>
      </w:pPr>
      <w:proofErr w:type="spellStart"/>
      <w:r w:rsidRPr="00EF6512">
        <w:rPr>
          <w:rFonts w:ascii="Arial" w:hAnsi="Arial" w:cs="Arial"/>
          <w:b/>
          <w:bCs/>
        </w:rPr>
        <w:t>Mulitmed</w:t>
      </w:r>
      <w:proofErr w:type="spellEnd"/>
      <w:r w:rsidRPr="00EF6512">
        <w:rPr>
          <w:rFonts w:ascii="Arial" w:hAnsi="Arial" w:cs="Arial"/>
          <w:b/>
          <w:bCs/>
        </w:rPr>
        <w:t xml:space="preserve"> sp. z o.o., ul. Brukowa 6, 91-341 Łódź</w:t>
      </w:r>
    </w:p>
    <w:p w14:paraId="01585869" w14:textId="77777777" w:rsidR="00EF6512" w:rsidRPr="00EF6512" w:rsidRDefault="00EF6512" w:rsidP="00EF6512">
      <w:pPr>
        <w:suppressAutoHyphens/>
        <w:spacing w:line="276" w:lineRule="auto"/>
        <w:rPr>
          <w:rFonts w:ascii="Arial" w:hAnsi="Arial" w:cs="Arial"/>
        </w:rPr>
      </w:pPr>
      <w:r w:rsidRPr="00EF6512">
        <w:rPr>
          <w:rFonts w:ascii="Arial" w:hAnsi="Arial" w:cs="Arial"/>
        </w:rPr>
        <w:t>e-mail: zam.publiczne@multimed.com.pl</w:t>
      </w:r>
    </w:p>
    <w:p w14:paraId="35447363" w14:textId="77777777" w:rsidR="00EF6512" w:rsidRPr="00EF6512" w:rsidRDefault="00EF6512" w:rsidP="00EF6512">
      <w:pPr>
        <w:suppressAutoHyphens/>
        <w:spacing w:line="276" w:lineRule="auto"/>
        <w:rPr>
          <w:rFonts w:ascii="Arial" w:hAnsi="Arial" w:cs="Arial"/>
        </w:rPr>
      </w:pPr>
      <w:r w:rsidRPr="00EF6512">
        <w:rPr>
          <w:rFonts w:ascii="Arial" w:hAnsi="Arial" w:cs="Arial"/>
        </w:rPr>
        <w:t>za kwotę: 8.424,00 zł. brutto</w:t>
      </w:r>
    </w:p>
    <w:p w14:paraId="51E112C8" w14:textId="19E78AE2" w:rsidR="00EF6512" w:rsidRDefault="00EF6512" w:rsidP="00EF6512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948E102" w14:textId="5438692A" w:rsidR="00EF6512" w:rsidRDefault="00EF6512" w:rsidP="00EF65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Uzyskano w kryterium: cena: 80%, gwarancja :10%</w:t>
      </w:r>
    </w:p>
    <w:p w14:paraId="54534C7C" w14:textId="66F8FFBE" w:rsidR="00EF6512" w:rsidRPr="00EF6512" w:rsidRDefault="00EF6512" w:rsidP="00EF651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Razem: 90%</w:t>
      </w:r>
    </w:p>
    <w:p w14:paraId="071D4767" w14:textId="77777777" w:rsidR="00EF6512" w:rsidRDefault="00EF6512" w:rsidP="00EF6512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F37E8C6" w14:textId="62CE4A06" w:rsidR="00E40BA2" w:rsidRDefault="00EF6512" w:rsidP="00EF6512">
      <w:pPr>
        <w:spacing w:line="276" w:lineRule="auto"/>
        <w:jc w:val="both"/>
        <w:rPr>
          <w:rFonts w:ascii="Arial" w:hAnsi="Arial" w:cs="Arial"/>
          <w:color w:val="000000"/>
        </w:rPr>
      </w:pPr>
      <w:r w:rsidRPr="00EF6512">
        <w:rPr>
          <w:rFonts w:ascii="Arial" w:hAnsi="Arial" w:cs="Arial"/>
        </w:rPr>
        <w:t>Uzasadnienie wyboru: Wykonawca jako jedyny złożył ofertę zgodną z SWZ w przedmiotowym postępowaniu</w:t>
      </w:r>
      <w:r>
        <w:rPr>
          <w:rFonts w:ascii="Arial" w:hAnsi="Arial" w:cs="Arial"/>
          <w:color w:val="000000"/>
        </w:rPr>
        <w:t xml:space="preserve">. </w:t>
      </w:r>
      <w:r w:rsidR="00E40BA2" w:rsidRPr="00B4388E">
        <w:rPr>
          <w:rFonts w:ascii="Arial" w:hAnsi="Arial" w:cs="Arial"/>
          <w:color w:val="000000"/>
        </w:rPr>
        <w:t>Oferta spełnia wszystkie wymagania Zamawiającego. Zaoferowana cena nie przekracza kwoty, jaką Zamawiający przeznaczył na sfinansowanie zamówienia.</w:t>
      </w:r>
    </w:p>
    <w:p w14:paraId="5EE9C753" w14:textId="4196091C" w:rsidR="00E40BA2" w:rsidRPr="00BF09DD" w:rsidRDefault="00E40BA2" w:rsidP="00EF6512">
      <w:pPr>
        <w:spacing w:line="276" w:lineRule="auto"/>
        <w:jc w:val="both"/>
        <w:rPr>
          <w:rFonts w:ascii="Arial" w:hAnsi="Arial" w:cs="Arial"/>
          <w:color w:val="000000"/>
        </w:rPr>
      </w:pPr>
      <w:r w:rsidRPr="00B4388E">
        <w:rPr>
          <w:rFonts w:ascii="Arial" w:hAnsi="Arial" w:cs="Arial"/>
          <w:color w:val="000000"/>
        </w:rPr>
        <w:br/>
        <w:t>Zgodnie z art. 308 ust.3 pkt 1a ustawy z 11 września 2019</w:t>
      </w:r>
      <w:r w:rsidR="00E71EBA">
        <w:rPr>
          <w:rFonts w:ascii="Arial" w:hAnsi="Arial" w:cs="Arial"/>
          <w:color w:val="000000"/>
        </w:rPr>
        <w:t xml:space="preserve"> </w:t>
      </w:r>
      <w:r w:rsidRPr="00B4388E">
        <w:rPr>
          <w:rFonts w:ascii="Arial" w:hAnsi="Arial" w:cs="Arial"/>
          <w:color w:val="000000"/>
        </w:rPr>
        <w:t xml:space="preserve">r. Prawo zamówień publicznych </w:t>
      </w:r>
      <w:r w:rsidRPr="00B4388E">
        <w:rPr>
          <w:rFonts w:ascii="Arial" w:hAnsi="Arial" w:cs="Arial"/>
          <w:i/>
          <w:iCs/>
          <w:color w:val="000000"/>
          <w:sz w:val="16"/>
          <w:szCs w:val="16"/>
        </w:rPr>
        <w:t>(tekst jednolity: Dz. U. z 2019r. poz. 2019 ze zmianami)</w:t>
      </w:r>
      <w:r w:rsidRPr="00B4388E">
        <w:rPr>
          <w:rFonts w:ascii="Arial" w:hAnsi="Arial" w:cs="Arial"/>
          <w:color w:val="000000"/>
        </w:rPr>
        <w:t xml:space="preserve"> umowa może być zawarta niezwłocznie po przekazaniu informacji o wyborze najkorzystniejszej oferty."</w:t>
      </w:r>
    </w:p>
    <w:p w14:paraId="2CE620A8" w14:textId="74338B4C" w:rsidR="00D64955" w:rsidRDefault="00D64955" w:rsidP="00EF6512"/>
    <w:p w14:paraId="10529D01" w14:textId="77777777" w:rsidR="00666CD5" w:rsidRPr="003506C9" w:rsidRDefault="00666CD5" w:rsidP="00EF6512">
      <w:pPr>
        <w:spacing w:before="24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Dyrektor</w:t>
      </w:r>
    </w:p>
    <w:p w14:paraId="4C5DDEF1" w14:textId="77777777" w:rsidR="00666CD5" w:rsidRPr="003506C9" w:rsidRDefault="00666CD5" w:rsidP="00EF6512">
      <w:pPr>
        <w:spacing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Wojewódzkiego Szpitala Dziecięcego</w:t>
      </w:r>
    </w:p>
    <w:p w14:paraId="483EAA81" w14:textId="77777777" w:rsidR="00666CD5" w:rsidRPr="003506C9" w:rsidRDefault="00666CD5" w:rsidP="00EF6512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 w:rsidRPr="003506C9">
        <w:rPr>
          <w:rFonts w:ascii="Arial" w:hAnsi="Arial" w:cs="Arial"/>
          <w:i/>
          <w:iCs/>
        </w:rPr>
        <w:t>im. J. Brudzińskiego</w:t>
      </w:r>
    </w:p>
    <w:p w14:paraId="271FE05F" w14:textId="77777777" w:rsidR="00666CD5" w:rsidRPr="003506C9" w:rsidRDefault="00666CD5" w:rsidP="00EF6512">
      <w:pPr>
        <w:spacing w:after="120" w:line="720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>w Bydgoszczy</w:t>
      </w:r>
    </w:p>
    <w:p w14:paraId="0CEF5742" w14:textId="77777777" w:rsidR="00666CD5" w:rsidRPr="003506C9" w:rsidRDefault="00666CD5" w:rsidP="00EF6512">
      <w:pPr>
        <w:spacing w:before="120" w:line="276" w:lineRule="auto"/>
        <w:ind w:left="5103"/>
        <w:jc w:val="center"/>
        <w:rPr>
          <w:rFonts w:ascii="Arial" w:hAnsi="Arial" w:cs="Arial"/>
        </w:rPr>
      </w:pPr>
      <w:r w:rsidRPr="003506C9">
        <w:rPr>
          <w:rFonts w:ascii="Arial" w:hAnsi="Arial" w:cs="Arial"/>
        </w:rPr>
        <w:t xml:space="preserve">Edward </w:t>
      </w:r>
      <w:proofErr w:type="spellStart"/>
      <w:r w:rsidRPr="003506C9">
        <w:rPr>
          <w:rFonts w:ascii="Arial" w:hAnsi="Arial" w:cs="Arial"/>
        </w:rPr>
        <w:t>Hartwich</w:t>
      </w:r>
      <w:proofErr w:type="spellEnd"/>
    </w:p>
    <w:p w14:paraId="7873DF83" w14:textId="77777777" w:rsidR="00666CD5" w:rsidRPr="00926D96" w:rsidRDefault="00666CD5" w:rsidP="00EF6512"/>
    <w:sectPr w:rsidR="00666CD5" w:rsidRPr="00926D96" w:rsidSect="00C00190">
      <w:headerReference w:type="default" r:id="rId7"/>
      <w:footerReference w:type="default" r:id="rId8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27C" w14:textId="77777777" w:rsidR="00567632" w:rsidRDefault="00567632">
      <w:r>
        <w:separator/>
      </w:r>
    </w:p>
  </w:endnote>
  <w:endnote w:type="continuationSeparator" w:id="0">
    <w:p w14:paraId="5E0EBC6B" w14:textId="77777777" w:rsidR="00567632" w:rsidRDefault="005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80C" w14:textId="5FCB8248" w:rsidR="00DF7165" w:rsidRPr="00E63780" w:rsidRDefault="00C74D4F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F36CD3A" wp14:editId="49691806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546C1F68" wp14:editId="4B9E770C">
          <wp:extent cx="68580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52FDC3DA" wp14:editId="7AA570C1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6C4F71B0" wp14:editId="0CED59B2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07A7" w14:textId="77777777" w:rsidR="00567632" w:rsidRDefault="00567632">
      <w:r>
        <w:separator/>
      </w:r>
    </w:p>
  </w:footnote>
  <w:footnote w:type="continuationSeparator" w:id="0">
    <w:p w14:paraId="7E0860A9" w14:textId="77777777" w:rsidR="00567632" w:rsidRDefault="0056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02A" w14:textId="721B5988" w:rsidR="001360F6" w:rsidRDefault="00C74D4F" w:rsidP="001360F6">
    <w:pPr>
      <w:pStyle w:val="Nagwek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691F3C2" wp14:editId="05BE56F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73FED" w14:textId="10006BB1" w:rsidR="001360F6" w:rsidRPr="001360F6" w:rsidRDefault="00C74D4F" w:rsidP="001360F6">
    <w:pPr>
      <w:pStyle w:val="Nagwek"/>
      <w:rPr>
        <w:sz w:val="22"/>
        <w:szCs w:val="22"/>
      </w:rPr>
    </w:pPr>
    <w:r w:rsidRPr="001360F6">
      <w:rPr>
        <w:rFonts w:ascii="Arial" w:hAnsi="Arial" w:cs="Arial"/>
        <w:noProof/>
      </w:rPr>
      <w:drawing>
        <wp:inline distT="0" distB="0" distL="0" distR="0" wp14:anchorId="58416118" wp14:editId="39EE8F68">
          <wp:extent cx="5762625" cy="1295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B61129"/>
    <w:multiLevelType w:val="hybridMultilevel"/>
    <w:tmpl w:val="8FF8C23C"/>
    <w:lvl w:ilvl="0" w:tplc="F7A891C0">
      <w:start w:val="1"/>
      <w:numFmt w:val="decimal"/>
      <w:lvlText w:val="%1."/>
      <w:lvlJc w:val="right"/>
      <w:pPr>
        <w:ind w:left="108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2"/>
  </w:num>
  <w:num w:numId="6">
    <w:abstractNumId w:val="22"/>
  </w:num>
  <w:num w:numId="7">
    <w:abstractNumId w:val="20"/>
  </w:num>
  <w:num w:numId="8">
    <w:abstractNumId w:val="21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11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5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116D8"/>
    <w:rsid w:val="0013455A"/>
    <w:rsid w:val="001360F6"/>
    <w:rsid w:val="00151B83"/>
    <w:rsid w:val="001676D1"/>
    <w:rsid w:val="00190C6E"/>
    <w:rsid w:val="00221589"/>
    <w:rsid w:val="002266E3"/>
    <w:rsid w:val="00230B1A"/>
    <w:rsid w:val="00237560"/>
    <w:rsid w:val="00244B0E"/>
    <w:rsid w:val="00245298"/>
    <w:rsid w:val="00277A1F"/>
    <w:rsid w:val="002959BD"/>
    <w:rsid w:val="002A53D4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86D18"/>
    <w:rsid w:val="003E2FC7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53E1C"/>
    <w:rsid w:val="00563A83"/>
    <w:rsid w:val="00567632"/>
    <w:rsid w:val="005D6759"/>
    <w:rsid w:val="00606C30"/>
    <w:rsid w:val="006242B1"/>
    <w:rsid w:val="00625A19"/>
    <w:rsid w:val="00625D59"/>
    <w:rsid w:val="006518E1"/>
    <w:rsid w:val="00664935"/>
    <w:rsid w:val="00666CD5"/>
    <w:rsid w:val="00671632"/>
    <w:rsid w:val="006B63AC"/>
    <w:rsid w:val="006C1BD1"/>
    <w:rsid w:val="006C1EA1"/>
    <w:rsid w:val="006E38B0"/>
    <w:rsid w:val="00720C1E"/>
    <w:rsid w:val="0074063D"/>
    <w:rsid w:val="00770246"/>
    <w:rsid w:val="00777BDA"/>
    <w:rsid w:val="007932BE"/>
    <w:rsid w:val="007937C9"/>
    <w:rsid w:val="007941FA"/>
    <w:rsid w:val="0079511C"/>
    <w:rsid w:val="007B2817"/>
    <w:rsid w:val="007D5D5E"/>
    <w:rsid w:val="007D6527"/>
    <w:rsid w:val="00815239"/>
    <w:rsid w:val="0082202C"/>
    <w:rsid w:val="0082799A"/>
    <w:rsid w:val="00867014"/>
    <w:rsid w:val="008706A2"/>
    <w:rsid w:val="008929EB"/>
    <w:rsid w:val="008D75F1"/>
    <w:rsid w:val="00900AD9"/>
    <w:rsid w:val="00926D96"/>
    <w:rsid w:val="00932A1F"/>
    <w:rsid w:val="00982D41"/>
    <w:rsid w:val="00A14EFA"/>
    <w:rsid w:val="00AD34A8"/>
    <w:rsid w:val="00AD513D"/>
    <w:rsid w:val="00AF6B7E"/>
    <w:rsid w:val="00B00921"/>
    <w:rsid w:val="00B43FD6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64840"/>
    <w:rsid w:val="00C74D4F"/>
    <w:rsid w:val="00C7796B"/>
    <w:rsid w:val="00C810B8"/>
    <w:rsid w:val="00C83C16"/>
    <w:rsid w:val="00CC4D9E"/>
    <w:rsid w:val="00D23B45"/>
    <w:rsid w:val="00D279F4"/>
    <w:rsid w:val="00D56993"/>
    <w:rsid w:val="00D64955"/>
    <w:rsid w:val="00D8153F"/>
    <w:rsid w:val="00DB0ED3"/>
    <w:rsid w:val="00DF4D8F"/>
    <w:rsid w:val="00DF7165"/>
    <w:rsid w:val="00E07B48"/>
    <w:rsid w:val="00E14A1D"/>
    <w:rsid w:val="00E37596"/>
    <w:rsid w:val="00E40BA2"/>
    <w:rsid w:val="00E47B5E"/>
    <w:rsid w:val="00E53033"/>
    <w:rsid w:val="00E63780"/>
    <w:rsid w:val="00E71EBA"/>
    <w:rsid w:val="00E80570"/>
    <w:rsid w:val="00E809A7"/>
    <w:rsid w:val="00E925DC"/>
    <w:rsid w:val="00E96E8F"/>
    <w:rsid w:val="00EB6A1D"/>
    <w:rsid w:val="00ED597F"/>
    <w:rsid w:val="00EF6512"/>
    <w:rsid w:val="00F024A8"/>
    <w:rsid w:val="00F13040"/>
    <w:rsid w:val="00F23579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24D07"/>
  <w15:chartTrackingRefBased/>
  <w15:docId w15:val="{6E03039C-B642-410B-82BE-46AF423E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rsid w:val="00B0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8</cp:revision>
  <cp:lastPrinted>2021-09-21T12:11:00Z</cp:lastPrinted>
  <dcterms:created xsi:type="dcterms:W3CDTF">2021-09-20T06:55:00Z</dcterms:created>
  <dcterms:modified xsi:type="dcterms:W3CDTF">2021-10-20T08:15:00Z</dcterms:modified>
</cp:coreProperties>
</file>