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D5DF" w14:textId="66A762CA" w:rsidR="0082799A" w:rsidRDefault="0082799A" w:rsidP="00B00921">
      <w:pPr>
        <w:tabs>
          <w:tab w:val="left" w:pos="6237"/>
        </w:tabs>
        <w:spacing w:line="720" w:lineRule="auto"/>
        <w:rPr>
          <w:rFonts w:ascii="Arial" w:hAnsi="Arial" w:cs="Arial"/>
          <w:bCs/>
        </w:rPr>
      </w:pPr>
      <w:r w:rsidRPr="0010408A">
        <w:rPr>
          <w:rFonts w:ascii="Arial" w:hAnsi="Arial" w:cs="Arial"/>
        </w:rPr>
        <w:t xml:space="preserve">Nr sprawy </w:t>
      </w:r>
      <w:r>
        <w:rPr>
          <w:rFonts w:ascii="Arial" w:hAnsi="Arial" w:cs="Arial"/>
        </w:rPr>
        <w:t>12</w:t>
      </w:r>
      <w:r w:rsidRPr="0010408A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10408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TP </w:t>
      </w:r>
      <w:r>
        <w:rPr>
          <w:rFonts w:ascii="Arial" w:hAnsi="Arial" w:cs="Arial"/>
        </w:rPr>
        <w:tab/>
      </w:r>
      <w:r w:rsidRPr="00362365">
        <w:rPr>
          <w:rFonts w:ascii="Arial" w:hAnsi="Arial" w:cs="Arial"/>
          <w:bCs/>
        </w:rPr>
        <w:t xml:space="preserve">Bydgoszcz, dnia </w:t>
      </w:r>
      <w:r w:rsidR="00B00921">
        <w:rPr>
          <w:rFonts w:ascii="Arial" w:hAnsi="Arial" w:cs="Arial"/>
          <w:bCs/>
        </w:rPr>
        <w:t>2</w:t>
      </w:r>
      <w:r w:rsidR="00083F7E">
        <w:rPr>
          <w:rFonts w:ascii="Arial" w:hAnsi="Arial" w:cs="Arial"/>
          <w:bCs/>
        </w:rPr>
        <w:t>3</w:t>
      </w:r>
      <w:r w:rsidRPr="0036236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="00E71EBA">
        <w:rPr>
          <w:rFonts w:ascii="Arial" w:hAnsi="Arial" w:cs="Arial"/>
          <w:bCs/>
        </w:rPr>
        <w:t>9</w:t>
      </w:r>
      <w:r w:rsidRPr="00362365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1 r.</w:t>
      </w:r>
    </w:p>
    <w:p w14:paraId="0A97B570" w14:textId="77777777" w:rsidR="00B00921" w:rsidRPr="00B4388E" w:rsidRDefault="00B00921" w:rsidP="00B00921">
      <w:pPr>
        <w:spacing w:line="360" w:lineRule="auto"/>
        <w:jc w:val="both"/>
        <w:rPr>
          <w:rFonts w:ascii="Arial" w:hAnsi="Arial" w:cs="Arial"/>
          <w:b/>
        </w:rPr>
      </w:pPr>
      <w:r w:rsidRPr="00B4388E">
        <w:rPr>
          <w:rFonts w:ascii="Arial" w:hAnsi="Arial" w:cs="Arial"/>
          <w:b/>
        </w:rPr>
        <w:t>Do Wykonawców:</w:t>
      </w:r>
    </w:p>
    <w:p w14:paraId="791852F7" w14:textId="77777777" w:rsidR="002A53D4" w:rsidRDefault="002A53D4" w:rsidP="00B0092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533C04C" w14:textId="77777777" w:rsidR="00B00921" w:rsidRPr="003E2FC7" w:rsidRDefault="00B00921" w:rsidP="003E2FC7">
      <w:pPr>
        <w:spacing w:line="360" w:lineRule="auto"/>
        <w:jc w:val="center"/>
        <w:rPr>
          <w:rFonts w:ascii="Arial" w:hAnsi="Arial" w:cs="Arial"/>
          <w:b/>
          <w:bCs/>
        </w:rPr>
      </w:pPr>
      <w:r w:rsidRPr="00B4388E">
        <w:rPr>
          <w:rFonts w:ascii="Arial" w:hAnsi="Arial" w:cs="Arial"/>
          <w:b/>
          <w:bCs/>
        </w:rPr>
        <w:t>Informacja o wyborze oferty najkorzystniejszej</w:t>
      </w:r>
      <w:r w:rsidR="00FF694E">
        <w:rPr>
          <w:rFonts w:ascii="Arial" w:hAnsi="Arial" w:cs="Arial"/>
          <w:b/>
          <w:bCs/>
        </w:rPr>
        <w:t xml:space="preserve"> </w:t>
      </w:r>
    </w:p>
    <w:p w14:paraId="1D64F31C" w14:textId="77777777" w:rsidR="00B00921" w:rsidRPr="00B4388E" w:rsidRDefault="00B00921" w:rsidP="00B00921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Dotyczy: postępowania o udzielenie zamówieni</w:t>
      </w:r>
      <w:r w:rsidR="00B43FD6">
        <w:rPr>
          <w:rFonts w:ascii="Arial" w:hAnsi="Arial" w:cs="Arial"/>
        </w:rPr>
        <w:t>a</w:t>
      </w:r>
      <w:r w:rsidRPr="00B4388E">
        <w:rPr>
          <w:rFonts w:ascii="Arial" w:hAnsi="Arial" w:cs="Arial"/>
        </w:rPr>
        <w:t xml:space="preserve"> publicznego w trybie podstawowym</w:t>
      </w:r>
      <w:r>
        <w:rPr>
          <w:rFonts w:ascii="Arial" w:hAnsi="Arial" w:cs="Arial"/>
        </w:rPr>
        <w:t xml:space="preserve"> bez negocjacji</w:t>
      </w:r>
      <w:r w:rsidRPr="00B4388E">
        <w:rPr>
          <w:rFonts w:ascii="Arial" w:hAnsi="Arial" w:cs="Arial"/>
        </w:rPr>
        <w:t xml:space="preserve"> na </w:t>
      </w:r>
      <w:r w:rsidRPr="00B4388E">
        <w:rPr>
          <w:rFonts w:ascii="Arial" w:hAnsi="Arial" w:cs="Arial"/>
          <w:bCs/>
        </w:rPr>
        <w:t>dostawy sprzętu medycznego dla Wojewódzkiego Szpitala</w:t>
      </w:r>
      <w:r w:rsidRPr="00B4388E">
        <w:rPr>
          <w:rFonts w:ascii="Arial" w:hAnsi="Arial" w:cs="Arial"/>
        </w:rPr>
        <w:t xml:space="preserve"> Dziecięcego w Bydgoszczy.</w:t>
      </w:r>
    </w:p>
    <w:p w14:paraId="44CF484C" w14:textId="77777777" w:rsidR="00E40BA2" w:rsidRDefault="00B00921" w:rsidP="00E40BA2">
      <w:pPr>
        <w:spacing w:before="240" w:after="240"/>
        <w:ind w:firstLine="357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 xml:space="preserve">Na podstawie art. 253 ust.1 ustawy z 11 września 2019r. Prawo zamówień publicznych </w:t>
      </w:r>
      <w:r w:rsidRPr="00B4388E">
        <w:rPr>
          <w:rFonts w:ascii="Arial" w:hAnsi="Arial" w:cs="Arial"/>
          <w:i/>
          <w:iCs/>
          <w:sz w:val="16"/>
          <w:szCs w:val="16"/>
        </w:rPr>
        <w:t>(tekst jednolity: Dz. U. z 2019r. poz. 1843)</w:t>
      </w:r>
      <w:r w:rsidRPr="00B4388E">
        <w:rPr>
          <w:rFonts w:ascii="Arial" w:hAnsi="Arial" w:cs="Arial"/>
        </w:rPr>
        <w:t xml:space="preserve"> informuję, że po dokonaniu badania i oceny ofert złożonych w</w:t>
      </w:r>
      <w:r w:rsidR="00DF4D8F">
        <w:rPr>
          <w:rFonts w:ascii="Arial" w:hAnsi="Arial" w:cs="Arial"/>
        </w:rPr>
        <w:t> </w:t>
      </w:r>
      <w:r w:rsidRPr="00B4388E">
        <w:rPr>
          <w:rFonts w:ascii="Arial" w:hAnsi="Arial" w:cs="Arial"/>
        </w:rPr>
        <w:t>przedmiotowym postępowaniu dokonano wyboru najkorzystniejszej oferty:</w:t>
      </w:r>
    </w:p>
    <w:p w14:paraId="5F155E41" w14:textId="77777777" w:rsidR="00E40BA2" w:rsidRPr="00E40BA2" w:rsidRDefault="00E40BA2" w:rsidP="00E40BA2">
      <w:pPr>
        <w:spacing w:before="240" w:after="240"/>
        <w:ind w:firstLine="357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W zakresie:</w:t>
      </w:r>
    </w:p>
    <w:p w14:paraId="51CDCADD" w14:textId="77777777" w:rsidR="00E40BA2" w:rsidRPr="00B4388E" w:rsidRDefault="00E40BA2" w:rsidP="001676D1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BF09DD">
        <w:rPr>
          <w:rFonts w:cs="Arial"/>
          <w:b/>
          <w:sz w:val="20"/>
        </w:rPr>
        <w:t>akiet 1 – aparat do ciągłego leczenia nerkozastępczego – 1 szt.</w:t>
      </w:r>
    </w:p>
    <w:p w14:paraId="5EEC65A9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bCs/>
          <w:sz w:val="20"/>
        </w:rPr>
        <w:t>Złożonej przez:</w:t>
      </w:r>
    </w:p>
    <w:p w14:paraId="2E04FB62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102CA32A" w14:textId="77777777" w:rsidR="00E40BA2" w:rsidRPr="00BF09DD" w:rsidRDefault="00E40BA2" w:rsidP="001676D1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 w:rsidRPr="00BF09DD">
        <w:rPr>
          <w:rFonts w:cs="Arial"/>
          <w:b/>
          <w:sz w:val="20"/>
        </w:rPr>
        <w:t>Baxter Polska sp. z o.o., ul. Kruczkowskiego 8, 00-380 Warszawa</w:t>
      </w:r>
    </w:p>
    <w:p w14:paraId="1B7C3D74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e-mail: monika_jakubik_kalbarczyk@baxter.com</w:t>
      </w:r>
    </w:p>
    <w:p w14:paraId="084E51A7" w14:textId="2DC6129B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za kwotę: 108.000,00 zł brutto</w:t>
      </w:r>
    </w:p>
    <w:p w14:paraId="22C49815" w14:textId="0102CFA7" w:rsidR="00083F7E" w:rsidRDefault="00083F7E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60F46FE8" w14:textId="780728BA" w:rsidR="00083F7E" w:rsidRDefault="00083F7E" w:rsidP="00083F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Uzyskano w kryterium: cena:</w:t>
      </w:r>
      <w:r>
        <w:rPr>
          <w:rFonts w:ascii="Arial" w:hAnsi="Arial" w:cs="Arial"/>
          <w:u w:val="single"/>
        </w:rPr>
        <w:t xml:space="preserve"> 80</w:t>
      </w:r>
      <w:r>
        <w:rPr>
          <w:rFonts w:ascii="Arial" w:hAnsi="Arial" w:cs="Arial"/>
          <w:u w:val="single"/>
        </w:rPr>
        <w:t xml:space="preserve">%, </w:t>
      </w:r>
      <w:r>
        <w:rPr>
          <w:rFonts w:ascii="Arial" w:hAnsi="Arial" w:cs="Arial"/>
          <w:u w:val="single"/>
        </w:rPr>
        <w:t xml:space="preserve">gwarancja 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%</w:t>
      </w:r>
    </w:p>
    <w:p w14:paraId="45B2563D" w14:textId="55C9F8D3" w:rsidR="00083F7E" w:rsidRPr="00070D43" w:rsidRDefault="00083F7E" w:rsidP="00083F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Razem: 80%</w:t>
      </w:r>
    </w:p>
    <w:p w14:paraId="3F9F2439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573D6D28" w14:textId="77777777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t>Uzasadnienie wyboru: Wykonawca jako jedyny złożył ofertę zgodną z SWZ na przedmiotowy pakiet. Oferta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>spełnia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>wszystkie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>wymagania</w:t>
      </w:r>
      <w:r w:rsidR="001676D1">
        <w:rPr>
          <w:rFonts w:ascii="Arial" w:hAnsi="Arial" w:cs="Arial"/>
          <w:color w:val="000000"/>
        </w:rPr>
        <w:t> </w:t>
      </w:r>
      <w:r w:rsidRPr="00B4388E">
        <w:rPr>
          <w:rFonts w:ascii="Arial" w:hAnsi="Arial" w:cs="Arial"/>
          <w:color w:val="000000"/>
        </w:rPr>
        <w:t xml:space="preserve">Zamawiającego. </w:t>
      </w:r>
      <w:r w:rsidRPr="00B4388E">
        <w:rPr>
          <w:rFonts w:ascii="Arial" w:hAnsi="Arial" w:cs="Arial"/>
          <w:color w:val="000000"/>
        </w:rPr>
        <w:br/>
      </w:r>
    </w:p>
    <w:p w14:paraId="6A917830" w14:textId="4791DB47" w:rsidR="00E40BA2" w:rsidRPr="00B4388E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t>Zgodnie z art. 308 ust.3 pkt 1a ustawy z 11 września 2019</w:t>
      </w:r>
      <w:r w:rsidR="00E71EBA">
        <w:rPr>
          <w:rFonts w:ascii="Arial" w:hAnsi="Arial" w:cs="Arial"/>
          <w:color w:val="000000"/>
        </w:rPr>
        <w:t xml:space="preserve"> </w:t>
      </w:r>
      <w:r w:rsidRPr="00B4388E">
        <w:rPr>
          <w:rFonts w:ascii="Arial" w:hAnsi="Arial" w:cs="Arial"/>
          <w:color w:val="000000"/>
        </w:rPr>
        <w:t xml:space="preserve">r. Prawo zamówień publicznych </w:t>
      </w:r>
      <w:r w:rsidRPr="00B4388E">
        <w:rPr>
          <w:rFonts w:ascii="Arial" w:hAnsi="Arial" w:cs="Arial"/>
          <w:i/>
          <w:iCs/>
          <w:color w:val="000000"/>
          <w:sz w:val="16"/>
          <w:szCs w:val="16"/>
        </w:rPr>
        <w:t>(tekst jednolity: Dz. U. z 2019r. poz. 2019 ze zmianami)</w:t>
      </w:r>
      <w:r w:rsidRPr="00B4388E">
        <w:rPr>
          <w:rFonts w:ascii="Arial" w:hAnsi="Arial" w:cs="Arial"/>
          <w:color w:val="000000"/>
        </w:rPr>
        <w:t xml:space="preserve"> umowa może być zawarta niezwłocznie po przekazaniu informacji o wyborze najkorzystniejszej oferty."</w:t>
      </w:r>
    </w:p>
    <w:p w14:paraId="69BCAF6A" w14:textId="77777777" w:rsidR="00E40BA2" w:rsidRDefault="00E40BA2" w:rsidP="001676D1">
      <w:pPr>
        <w:pStyle w:val="Tekstpodstawowywcity"/>
        <w:spacing w:before="240" w:line="276" w:lineRule="auto"/>
        <w:ind w:left="0"/>
        <w:rPr>
          <w:rFonts w:cs="Arial"/>
          <w:b/>
          <w:bCs/>
          <w:sz w:val="20"/>
        </w:rPr>
      </w:pPr>
      <w:r>
        <w:rPr>
          <w:rFonts w:cs="Arial"/>
          <w:b/>
          <w:sz w:val="20"/>
        </w:rPr>
        <w:t>P</w:t>
      </w:r>
      <w:r w:rsidRPr="00BF09DD">
        <w:rPr>
          <w:rFonts w:cs="Arial"/>
          <w:b/>
          <w:sz w:val="20"/>
        </w:rPr>
        <w:t>akiet 2 – echokardiograf – 1 szt.</w:t>
      </w:r>
    </w:p>
    <w:p w14:paraId="06A25785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bCs/>
          <w:sz w:val="20"/>
        </w:rPr>
        <w:t>Złożonej przez:</w:t>
      </w:r>
    </w:p>
    <w:p w14:paraId="1D042CE9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443BA4D6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/>
          <w:sz w:val="20"/>
        </w:rPr>
      </w:pPr>
      <w:r w:rsidRPr="00BF09DD">
        <w:rPr>
          <w:rFonts w:cs="Arial"/>
          <w:b/>
          <w:sz w:val="20"/>
        </w:rPr>
        <w:t>Philips Polska sp. z o.o., Al. Jerozolimskie 195B, 02-222 Warszawa</w:t>
      </w:r>
    </w:p>
    <w:p w14:paraId="3F2F7671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e-mail: edyta.olczyk@philips.com</w:t>
      </w:r>
    </w:p>
    <w:p w14:paraId="1ADF9895" w14:textId="77777777" w:rsidR="00E40BA2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za kwotę: 281.819,63 zł. brutto</w:t>
      </w:r>
    </w:p>
    <w:p w14:paraId="0EED4334" w14:textId="25C18A76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932EB59" w14:textId="4367A717" w:rsidR="00083F7E" w:rsidRDefault="00083F7E" w:rsidP="00083F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Uzyskano w kryterium: cena: 80%, gwarancja :</w:t>
      </w:r>
      <w:r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%</w:t>
      </w:r>
    </w:p>
    <w:p w14:paraId="0CE99CD9" w14:textId="078411D8" w:rsidR="00083F7E" w:rsidRPr="00083F7E" w:rsidRDefault="00083F7E" w:rsidP="00083F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Razem: </w:t>
      </w:r>
      <w:r>
        <w:rPr>
          <w:rFonts w:ascii="Arial" w:hAnsi="Arial" w:cs="Arial"/>
          <w:u w:val="single"/>
        </w:rPr>
        <w:t>10</w:t>
      </w:r>
      <w:r>
        <w:rPr>
          <w:rFonts w:ascii="Arial" w:hAnsi="Arial" w:cs="Arial"/>
          <w:u w:val="single"/>
        </w:rPr>
        <w:t>0%</w:t>
      </w:r>
    </w:p>
    <w:p w14:paraId="3F37E8C6" w14:textId="77777777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lastRenderedPageBreak/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5EE9C753" w14:textId="4196091C" w:rsidR="00E40BA2" w:rsidRPr="00BF09DD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br/>
        <w:t>Zgodnie z art. 308 ust.3 pkt 1a ustawy z 11 września 2019</w:t>
      </w:r>
      <w:r w:rsidR="00E71EBA">
        <w:rPr>
          <w:rFonts w:ascii="Arial" w:hAnsi="Arial" w:cs="Arial"/>
          <w:color w:val="000000"/>
        </w:rPr>
        <w:t xml:space="preserve"> </w:t>
      </w:r>
      <w:r w:rsidRPr="00B4388E">
        <w:rPr>
          <w:rFonts w:ascii="Arial" w:hAnsi="Arial" w:cs="Arial"/>
          <w:color w:val="000000"/>
        </w:rPr>
        <w:t xml:space="preserve">r. Prawo zamówień publicznych </w:t>
      </w:r>
      <w:r w:rsidRPr="00B4388E">
        <w:rPr>
          <w:rFonts w:ascii="Arial" w:hAnsi="Arial" w:cs="Arial"/>
          <w:i/>
          <w:iCs/>
          <w:color w:val="000000"/>
          <w:sz w:val="16"/>
          <w:szCs w:val="16"/>
        </w:rPr>
        <w:t>(tekst jednolity: Dz. U. z 2019r. poz. 2019 ze zmianami)</w:t>
      </w:r>
      <w:r w:rsidRPr="00B4388E">
        <w:rPr>
          <w:rFonts w:ascii="Arial" w:hAnsi="Arial" w:cs="Arial"/>
          <w:color w:val="000000"/>
        </w:rPr>
        <w:t xml:space="preserve"> umowa może być zawarta niezwłocznie po przekazaniu informacji o wyborze najkorzystniejszej oferty."</w:t>
      </w:r>
    </w:p>
    <w:p w14:paraId="49909B5C" w14:textId="77777777" w:rsidR="003E2FC7" w:rsidRDefault="003E2FC7" w:rsidP="001676D1">
      <w:pPr>
        <w:pStyle w:val="Tekstpodstawowywcity"/>
        <w:spacing w:before="120" w:line="276" w:lineRule="auto"/>
        <w:ind w:left="0"/>
        <w:rPr>
          <w:rFonts w:cs="Arial"/>
          <w:b/>
          <w:sz w:val="20"/>
        </w:rPr>
      </w:pPr>
    </w:p>
    <w:p w14:paraId="4BA4FAF4" w14:textId="77777777" w:rsidR="00E40BA2" w:rsidRDefault="00E40BA2" w:rsidP="001676D1">
      <w:pPr>
        <w:pStyle w:val="Tekstpodstawowywcity"/>
        <w:spacing w:before="120"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BF09DD">
        <w:rPr>
          <w:rFonts w:cs="Arial"/>
          <w:b/>
          <w:sz w:val="20"/>
        </w:rPr>
        <w:t>akiet 4 - zestawy do drenażu klatki piersiowej (trokar) – 2 szt.</w:t>
      </w:r>
    </w:p>
    <w:p w14:paraId="133C3703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>
        <w:rPr>
          <w:rFonts w:cs="Arial"/>
          <w:bCs/>
          <w:sz w:val="20"/>
        </w:rPr>
        <w:t>Złożonej przez:</w:t>
      </w:r>
    </w:p>
    <w:p w14:paraId="081735CD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7D77A66D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/>
          <w:sz w:val="20"/>
        </w:rPr>
      </w:pPr>
      <w:r w:rsidRPr="00BF09DD">
        <w:rPr>
          <w:rFonts w:cs="Arial"/>
          <w:b/>
          <w:sz w:val="20"/>
        </w:rPr>
        <w:t>Medela Polska sp. z o.o., Wybrzeże Gdyńskie 6D, 01-531 Warszawa</w:t>
      </w:r>
    </w:p>
    <w:p w14:paraId="7238A333" w14:textId="77777777" w:rsidR="00E40BA2" w:rsidRPr="00BF09DD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e-mail: przetargi@medela.pl</w:t>
      </w:r>
    </w:p>
    <w:p w14:paraId="01D9C242" w14:textId="04EB7584" w:rsidR="00E40BA2" w:rsidRDefault="00E40BA2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  <w:r w:rsidRPr="00BF09DD">
        <w:rPr>
          <w:rFonts w:cs="Arial"/>
          <w:bCs/>
          <w:sz w:val="20"/>
        </w:rPr>
        <w:t>za kwotę: 31.002,48 zł. brutto</w:t>
      </w:r>
    </w:p>
    <w:p w14:paraId="58080917" w14:textId="4751A3C7" w:rsidR="00083F7E" w:rsidRDefault="00083F7E" w:rsidP="001676D1">
      <w:pPr>
        <w:pStyle w:val="Tekstpodstawowywcity"/>
        <w:spacing w:line="276" w:lineRule="auto"/>
        <w:ind w:left="0"/>
        <w:contextualSpacing/>
        <w:rPr>
          <w:rFonts w:cs="Arial"/>
          <w:bCs/>
          <w:sz w:val="20"/>
        </w:rPr>
      </w:pPr>
    </w:p>
    <w:p w14:paraId="2F960C04" w14:textId="74F64CA1" w:rsidR="00083F7E" w:rsidRDefault="00083F7E" w:rsidP="00083F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Uzyskano w kryterium: cena: 80%, gwarancja :0%</w:t>
      </w:r>
    </w:p>
    <w:p w14:paraId="2204DCC4" w14:textId="1753A58C" w:rsidR="00083F7E" w:rsidRPr="00083F7E" w:rsidRDefault="00083F7E" w:rsidP="00083F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Razem: </w:t>
      </w:r>
      <w:r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0%</w:t>
      </w:r>
    </w:p>
    <w:p w14:paraId="19FE12A7" w14:textId="77777777" w:rsidR="00E40BA2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</w:p>
    <w:p w14:paraId="431E5EBF" w14:textId="77777777" w:rsidR="00E40BA2" w:rsidRDefault="00E40BA2" w:rsidP="001676D1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7F259A34" w14:textId="05206A12" w:rsidR="00B00921" w:rsidRPr="00B00921" w:rsidRDefault="00E40BA2" w:rsidP="001676D1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color w:val="000000"/>
          <w:sz w:val="20"/>
        </w:rPr>
        <w:br/>
        <w:t>Zgodnie z art. 308 ust.3 pkt 1a ustawy z 11 września 2019</w:t>
      </w:r>
      <w:r w:rsidR="00E71EBA">
        <w:rPr>
          <w:rFonts w:cs="Arial"/>
          <w:color w:val="000000"/>
          <w:sz w:val="20"/>
        </w:rPr>
        <w:t xml:space="preserve"> </w:t>
      </w:r>
      <w:r w:rsidRPr="00B4388E">
        <w:rPr>
          <w:rFonts w:cs="Arial"/>
          <w:color w:val="000000"/>
          <w:sz w:val="20"/>
        </w:rPr>
        <w:t xml:space="preserve">r. Prawo zamówień publicznych </w:t>
      </w:r>
      <w:r w:rsidRPr="00B4388E">
        <w:rPr>
          <w:rFonts w:cs="Arial"/>
          <w:i/>
          <w:iCs/>
          <w:color w:val="000000"/>
          <w:szCs w:val="16"/>
        </w:rPr>
        <w:t>(tekst jednolity: Dz. U. z 2019r. poz. 2019 ze zmianami)</w:t>
      </w:r>
      <w:r w:rsidRPr="00B4388E">
        <w:rPr>
          <w:rFonts w:cs="Arial"/>
          <w:color w:val="000000"/>
          <w:sz w:val="20"/>
        </w:rPr>
        <w:t xml:space="preserve"> umowa może być zawarta niezwłocznie po przekazaniu informacji o wyborze najkorzystniejszej oferty.</w:t>
      </w:r>
    </w:p>
    <w:p w14:paraId="2CE620A8" w14:textId="49D4D9BD" w:rsidR="00D64955" w:rsidRDefault="00D64955" w:rsidP="00926D96"/>
    <w:p w14:paraId="189D00ED" w14:textId="77777777" w:rsidR="00083F7E" w:rsidRPr="003506C9" w:rsidRDefault="00083F7E" w:rsidP="00083F7E">
      <w:pPr>
        <w:spacing w:before="24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Dyrektor</w:t>
      </w:r>
    </w:p>
    <w:p w14:paraId="5A393B8B" w14:textId="77777777" w:rsidR="00083F7E" w:rsidRPr="003506C9" w:rsidRDefault="00083F7E" w:rsidP="00083F7E">
      <w:pPr>
        <w:spacing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Wojewódzkiego Szpitala Dziecięcego</w:t>
      </w:r>
    </w:p>
    <w:p w14:paraId="60AE2D38" w14:textId="77777777" w:rsidR="00083F7E" w:rsidRPr="003506C9" w:rsidRDefault="00083F7E" w:rsidP="00083F7E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 w:rsidRPr="003506C9">
        <w:rPr>
          <w:rFonts w:ascii="Arial" w:hAnsi="Arial" w:cs="Arial"/>
          <w:i/>
          <w:iCs/>
        </w:rPr>
        <w:t>im. J. Brudzińskiego</w:t>
      </w:r>
    </w:p>
    <w:p w14:paraId="1509A280" w14:textId="77777777" w:rsidR="00083F7E" w:rsidRPr="003506C9" w:rsidRDefault="00083F7E" w:rsidP="00083F7E">
      <w:pPr>
        <w:spacing w:after="120" w:line="720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 Bydgoszczy</w:t>
      </w:r>
    </w:p>
    <w:p w14:paraId="05B1FF55" w14:textId="0F8164FB" w:rsidR="00083F7E" w:rsidRPr="00083F7E" w:rsidRDefault="00083F7E" w:rsidP="00083F7E">
      <w:pPr>
        <w:spacing w:before="12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Edward Hartwich</w:t>
      </w:r>
    </w:p>
    <w:sectPr w:rsidR="00083F7E" w:rsidRPr="00083F7E" w:rsidSect="00C00190">
      <w:headerReference w:type="default" r:id="rId7"/>
      <w:footerReference w:type="default" r:id="rId8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7566" w14:textId="77777777" w:rsidR="001F77D7" w:rsidRDefault="001F77D7">
      <w:r>
        <w:separator/>
      </w:r>
    </w:p>
  </w:endnote>
  <w:endnote w:type="continuationSeparator" w:id="0">
    <w:p w14:paraId="63B7D535" w14:textId="77777777" w:rsidR="001F77D7" w:rsidRDefault="001F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B80C" w14:textId="5FCB8248" w:rsidR="00DF7165" w:rsidRPr="00E63780" w:rsidRDefault="00C74D4F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F36CD3A" wp14:editId="49691806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546C1F68" wp14:editId="4B9E770C">
          <wp:extent cx="68580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52FDC3DA" wp14:editId="7AA570C1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6C4F71B0" wp14:editId="0CED59B2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F9CF" w14:textId="77777777" w:rsidR="001F77D7" w:rsidRDefault="001F77D7">
      <w:r>
        <w:separator/>
      </w:r>
    </w:p>
  </w:footnote>
  <w:footnote w:type="continuationSeparator" w:id="0">
    <w:p w14:paraId="291EFA8D" w14:textId="77777777" w:rsidR="001F77D7" w:rsidRDefault="001F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02A" w14:textId="721B5988" w:rsidR="001360F6" w:rsidRDefault="00C74D4F" w:rsidP="001360F6">
    <w:pPr>
      <w:pStyle w:val="Nagwek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691F3C2" wp14:editId="05BE56F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73FED" w14:textId="10006BB1" w:rsidR="001360F6" w:rsidRPr="001360F6" w:rsidRDefault="00C74D4F" w:rsidP="001360F6">
    <w:pPr>
      <w:pStyle w:val="Nagwek"/>
      <w:rPr>
        <w:sz w:val="22"/>
        <w:szCs w:val="22"/>
      </w:rPr>
    </w:pPr>
    <w:r w:rsidRPr="001360F6">
      <w:rPr>
        <w:rFonts w:ascii="Arial" w:hAnsi="Arial" w:cs="Arial"/>
        <w:noProof/>
      </w:rPr>
      <w:drawing>
        <wp:inline distT="0" distB="0" distL="0" distR="0" wp14:anchorId="58416118" wp14:editId="39EE8F68">
          <wp:extent cx="5762625" cy="1295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83F7E"/>
    <w:rsid w:val="000F26A9"/>
    <w:rsid w:val="000F59B7"/>
    <w:rsid w:val="0013455A"/>
    <w:rsid w:val="001360F6"/>
    <w:rsid w:val="00151B83"/>
    <w:rsid w:val="001676D1"/>
    <w:rsid w:val="00190C6E"/>
    <w:rsid w:val="001F77D7"/>
    <w:rsid w:val="00221589"/>
    <w:rsid w:val="002266E3"/>
    <w:rsid w:val="00230B1A"/>
    <w:rsid w:val="00237560"/>
    <w:rsid w:val="00244B0E"/>
    <w:rsid w:val="00245298"/>
    <w:rsid w:val="00277A1F"/>
    <w:rsid w:val="002959BD"/>
    <w:rsid w:val="002A53D4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386D18"/>
    <w:rsid w:val="003E2FC7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53E1C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0246"/>
    <w:rsid w:val="00777BDA"/>
    <w:rsid w:val="007932BE"/>
    <w:rsid w:val="007937C9"/>
    <w:rsid w:val="007941FA"/>
    <w:rsid w:val="0079511C"/>
    <w:rsid w:val="007B2817"/>
    <w:rsid w:val="007D5D5E"/>
    <w:rsid w:val="007D6527"/>
    <w:rsid w:val="00815239"/>
    <w:rsid w:val="0082202C"/>
    <w:rsid w:val="0082799A"/>
    <w:rsid w:val="00867014"/>
    <w:rsid w:val="008706A2"/>
    <w:rsid w:val="008929EB"/>
    <w:rsid w:val="008D75F1"/>
    <w:rsid w:val="00900AD9"/>
    <w:rsid w:val="00926D96"/>
    <w:rsid w:val="00932A1F"/>
    <w:rsid w:val="00982D41"/>
    <w:rsid w:val="00A14EFA"/>
    <w:rsid w:val="00AD34A8"/>
    <w:rsid w:val="00AD513D"/>
    <w:rsid w:val="00AF6B7E"/>
    <w:rsid w:val="00B00921"/>
    <w:rsid w:val="00B43FD6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64840"/>
    <w:rsid w:val="00C74D4F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4D8F"/>
    <w:rsid w:val="00DF7165"/>
    <w:rsid w:val="00E07B48"/>
    <w:rsid w:val="00E14A1D"/>
    <w:rsid w:val="00E37596"/>
    <w:rsid w:val="00E40BA2"/>
    <w:rsid w:val="00E47B5E"/>
    <w:rsid w:val="00E53033"/>
    <w:rsid w:val="00E63780"/>
    <w:rsid w:val="00E71EBA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24D07"/>
  <w15:chartTrackingRefBased/>
  <w15:docId w15:val="{6E03039C-B642-410B-82BE-46AF423E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rsid w:val="00B0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5</cp:revision>
  <cp:lastPrinted>2021-09-21T12:11:00Z</cp:lastPrinted>
  <dcterms:created xsi:type="dcterms:W3CDTF">2021-09-20T06:55:00Z</dcterms:created>
  <dcterms:modified xsi:type="dcterms:W3CDTF">2021-09-23T07:04:00Z</dcterms:modified>
</cp:coreProperties>
</file>