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D50A" w14:textId="5743659C" w:rsidR="00CC4ED3" w:rsidRDefault="00CC4ED3" w:rsidP="005C650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E67001">
        <w:rPr>
          <w:rFonts w:ascii="Arial" w:hAnsi="Arial" w:cs="Arial"/>
          <w:b/>
          <w:sz w:val="20"/>
          <w:szCs w:val="20"/>
        </w:rPr>
        <w:t>7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 w:rsidR="0077630D"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3a DO SIWZ</w:t>
      </w:r>
    </w:p>
    <w:p w14:paraId="24F0965C" w14:textId="77777777"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3CC503F7" w14:textId="77777777"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D35EB93" w14:textId="77777777"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89B663B" w14:textId="77777777"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CADBAC8" w14:textId="77777777"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FE339DC" w14:textId="77777777" w:rsidR="00CC4ED3" w:rsidRDefault="00CC4ED3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B2F9765" w14:textId="77777777" w:rsidR="00CC4ED3" w:rsidRDefault="00CC4ED3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7BCFDBDF" w14:textId="77777777"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70330693" w14:textId="77777777"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70902C50" w14:textId="77777777" w:rsidR="00CC4ED3" w:rsidRDefault="00CC4ED3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6600DD17" w14:textId="77777777" w:rsidR="00CC4ED3" w:rsidRDefault="00CC4ED3" w:rsidP="005C650F">
      <w:pPr>
        <w:spacing w:after="240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0CF32D98" w14:textId="77777777" w:rsidR="00CC4ED3" w:rsidRDefault="00CC4ED3" w:rsidP="005C650F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6A655C76" w14:textId="28421830" w:rsidR="00ED07E6" w:rsidRDefault="00ED07E6" w:rsidP="00ED07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273 ust. 1 ustawy z dnia 11 września 2019r.</w:t>
      </w:r>
    </w:p>
    <w:p w14:paraId="4D990E1B" w14:textId="77777777" w:rsidR="00ED07E6" w:rsidRDefault="00ED07E6" w:rsidP="00ED07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zamówień publicznych </w:t>
      </w:r>
      <w:r w:rsidRPr="00962BD0">
        <w:rPr>
          <w:rFonts w:ascii="Arial" w:hAnsi="Arial" w:cs="Arial"/>
          <w:i/>
          <w:iCs/>
          <w:sz w:val="16"/>
          <w:szCs w:val="16"/>
        </w:rPr>
        <w:t>(dalej jako: ustawa Pzp)</w:t>
      </w:r>
    </w:p>
    <w:p w14:paraId="21D7269C" w14:textId="77777777" w:rsidR="00CC4ED3" w:rsidRDefault="00CC4ED3" w:rsidP="005C650F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55F0F15C" w14:textId="3FE7B1FA" w:rsidR="00CC4ED3" w:rsidRDefault="00CC4ED3" w:rsidP="00FC274E">
      <w:pPr>
        <w:spacing w:after="240"/>
        <w:ind w:firstLine="851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bookmarkStart w:id="0" w:name="_Hlk532281548"/>
      <w:r w:rsidR="00BC6F7E" w:rsidRPr="002B3EBD">
        <w:rPr>
          <w:rFonts w:ascii="Arial" w:hAnsi="Arial" w:cs="Arial"/>
          <w:b/>
          <w:sz w:val="20"/>
          <w:szCs w:val="20"/>
        </w:rPr>
        <w:t xml:space="preserve">na </w:t>
      </w:r>
      <w:r w:rsidR="00AC536E" w:rsidRPr="00AC536E">
        <w:rPr>
          <w:rFonts w:ascii="Arial" w:hAnsi="Arial" w:cs="Arial"/>
          <w:b/>
          <w:sz w:val="20"/>
          <w:szCs w:val="20"/>
        </w:rPr>
        <w:t>dostawy sprzętu medycznego jednorazowego użytku</w:t>
      </w:r>
      <w:r w:rsidRPr="00AC536E">
        <w:rPr>
          <w:rFonts w:ascii="Arial" w:hAnsi="Arial" w:cs="Arial"/>
          <w:sz w:val="20"/>
          <w:szCs w:val="20"/>
        </w:rPr>
        <w:t xml:space="preserve"> </w:t>
      </w:r>
      <w:bookmarkEnd w:id="0"/>
      <w:r w:rsidRPr="00AC536E">
        <w:rPr>
          <w:rFonts w:ascii="Arial" w:hAnsi="Arial" w:cs="Arial"/>
          <w:sz w:val="20"/>
          <w:szCs w:val="20"/>
        </w:rPr>
        <w:t>prowadzonego przez Wojewódzki Szpital Dziecięcy im.</w:t>
      </w:r>
      <w:r w:rsidR="00962BD0">
        <w:rPr>
          <w:rFonts w:ascii="Arial" w:hAnsi="Arial" w:cs="Arial"/>
          <w:sz w:val="20"/>
          <w:szCs w:val="20"/>
        </w:rPr>
        <w:t> </w:t>
      </w:r>
      <w:r w:rsidRPr="00AC536E">
        <w:rPr>
          <w:rFonts w:ascii="Arial" w:hAnsi="Arial" w:cs="Arial"/>
          <w:sz w:val="20"/>
          <w:szCs w:val="20"/>
        </w:rPr>
        <w:t>J.</w:t>
      </w:r>
      <w:r w:rsidR="00962BD0">
        <w:rPr>
          <w:rFonts w:ascii="Arial" w:hAnsi="Arial" w:cs="Arial"/>
          <w:sz w:val="20"/>
          <w:szCs w:val="20"/>
        </w:rPr>
        <w:t> </w:t>
      </w:r>
      <w:r w:rsidRPr="00AC536E">
        <w:rPr>
          <w:rFonts w:ascii="Arial" w:hAnsi="Arial" w:cs="Arial"/>
          <w:sz w:val="20"/>
          <w:szCs w:val="20"/>
        </w:rPr>
        <w:t>Brudzińskiego w Bydgoszczy, ul. Chodkiewicza 44, oświadczam, co n</w:t>
      </w:r>
      <w:r>
        <w:rPr>
          <w:rFonts w:ascii="Arial" w:hAnsi="Arial" w:cs="Arial"/>
          <w:sz w:val="20"/>
          <w:szCs w:val="20"/>
        </w:rPr>
        <w:t>astępuje:</w:t>
      </w:r>
    </w:p>
    <w:p w14:paraId="17683A3B" w14:textId="77777777" w:rsidR="00CC4ED3" w:rsidRDefault="00CC4ED3" w:rsidP="005C650F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2490A37" w14:textId="77777777" w:rsidR="00ED07E6" w:rsidRDefault="00CC4ED3" w:rsidP="00ED07E6">
      <w:pPr>
        <w:spacing w:after="24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D07E6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</w:p>
    <w:p w14:paraId="3D48C983" w14:textId="77777777" w:rsidR="00ED07E6" w:rsidRDefault="00ED07E6" w:rsidP="00ED07E6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............. ustawy Pzp </w:t>
      </w:r>
      <w:r w:rsidRPr="00962BD0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108 ust. 1 Pzp)</w:t>
      </w:r>
      <w:r>
        <w:rPr>
          <w:rFonts w:ascii="Arial" w:hAnsi="Arial" w:cs="Arial"/>
          <w:sz w:val="20"/>
          <w:szCs w:val="20"/>
        </w:rPr>
        <w:t>. Jednocześnie oświadczam, że w związku z ww. okolicznością, na podstawie art. 110 ust. 2 ustawy Pzp podjąłem następujące środki naprawcze:</w:t>
      </w:r>
    </w:p>
    <w:p w14:paraId="52C92FE0" w14:textId="2C677DBC" w:rsidR="00CC4ED3" w:rsidRDefault="00CC4ED3" w:rsidP="00ED07E6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B3E8E7A" w14:textId="77777777" w:rsidR="00CC4ED3" w:rsidRDefault="00CC4ED3" w:rsidP="005C650F">
      <w:pPr>
        <w:spacing w:after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9EC9996" w14:textId="77777777" w:rsidR="00CC4ED3" w:rsidRDefault="00CC4ED3" w:rsidP="005C650F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4CD0356" w14:textId="77777777" w:rsidR="00CC4ED3" w:rsidRDefault="00CC4ED3" w:rsidP="005C650F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805A6D3" w14:textId="77777777" w:rsidR="00CC4ED3" w:rsidRDefault="00CC4ED3" w:rsidP="005C650F">
      <w:pPr>
        <w:spacing w:before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BDDC96B" w14:textId="77777777"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684BC67" w14:textId="77777777" w:rsidR="00CC4ED3" w:rsidRDefault="00CC4ED3" w:rsidP="005C650F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(podpis)</w:t>
      </w:r>
    </w:p>
    <w:p w14:paraId="3D930567" w14:textId="77777777" w:rsidR="00CC4ED3" w:rsidRDefault="00CC4ED3" w:rsidP="005C65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7C985A5" w14:textId="7AA2AF44" w:rsidR="005C650F" w:rsidRDefault="005C650F" w:rsidP="005C650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E67001">
        <w:rPr>
          <w:rFonts w:ascii="Arial" w:hAnsi="Arial" w:cs="Arial"/>
          <w:b/>
          <w:sz w:val="20"/>
          <w:szCs w:val="20"/>
        </w:rPr>
        <w:t>7</w:t>
      </w:r>
      <w:r w:rsidR="00EC456C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EC456C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 w:rsidR="00EC456C">
        <w:rPr>
          <w:rFonts w:ascii="Arial" w:hAnsi="Arial" w:cs="Arial"/>
          <w:b/>
          <w:sz w:val="20"/>
          <w:szCs w:val="20"/>
        </w:rPr>
        <w:t xml:space="preserve">1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EC456C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</w:t>
      </w:r>
      <w:r w:rsidR="0025679A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14:paraId="5918BFEA" w14:textId="77777777"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25875DF5" w14:textId="77777777"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2C53B3" w14:textId="77777777"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093CFBF" w14:textId="77777777"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195A46E" w14:textId="77777777"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4D20C31" w14:textId="77777777" w:rsidR="005C650F" w:rsidRDefault="005C650F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92A93C9" w14:textId="77777777" w:rsidR="005C650F" w:rsidRDefault="005C650F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017453A6" w14:textId="77777777"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66B9C1AC" w14:textId="77777777"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7F47D06E" w14:textId="77777777" w:rsidR="005C650F" w:rsidRDefault="005C650F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0113F550" w14:textId="77777777" w:rsidR="005C650F" w:rsidRDefault="005C650F" w:rsidP="005C650F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14338D48" w14:textId="77777777" w:rsidR="005925E3" w:rsidRDefault="005925E3" w:rsidP="005C650F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0FEA9E37" w14:textId="77777777" w:rsidR="00F00DDC" w:rsidRPr="00F00DDC" w:rsidRDefault="005925E3" w:rsidP="005C650F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7EA86EEB" w14:textId="3C048F1E" w:rsidR="00962BD0" w:rsidRDefault="005925E3" w:rsidP="00962BD0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NALEŻYMY / NIE NALEŻYMY*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do grupy kapitałowej, w rozumieniu ustawy z dnia 16 lutego 2007r. o</w:t>
      </w:r>
      <w:r w:rsidR="00440BA7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ochronie konkurencji i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konsumentów </w:t>
      </w:r>
      <w:r w:rsidR="00962BD0" w:rsidRPr="00962BD0">
        <w:rPr>
          <w:rFonts w:ascii="Arial" w:hAnsi="Arial" w:cs="Arial"/>
          <w:i/>
          <w:iCs/>
          <w:sz w:val="16"/>
          <w:szCs w:val="16"/>
        </w:rPr>
        <w:t>(Dz. U. z 2019 r. poz. 369, 1571 i 1667 z późn. zm.)</w:t>
      </w:r>
      <w:r w:rsidR="00962BD0">
        <w:rPr>
          <w:rFonts w:ascii="Arial" w:hAnsi="Arial" w:cs="Arial"/>
          <w:sz w:val="20"/>
          <w:szCs w:val="20"/>
        </w:rPr>
        <w:t>, o której mowa w art. 108 ust.1 pkt 5 ustawy Prawo zamówień publicznych.</w:t>
      </w:r>
    </w:p>
    <w:p w14:paraId="414020AF" w14:textId="1EB4307F" w:rsidR="005925E3" w:rsidRPr="005925E3" w:rsidRDefault="005925E3" w:rsidP="00962BD0">
      <w:pPr>
        <w:spacing w:before="240" w:after="240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Wraz ze złożeniem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oświadczenia wykonawca może przedstawić dowody, że powiązania z innym wykonawcą nie prowadzą do zakłócenia konkurencji w postępowaniu o udzielenie zamówienia.</w:t>
      </w:r>
    </w:p>
    <w:p w14:paraId="3DEAB4AA" w14:textId="77777777" w:rsidR="005C650F" w:rsidRDefault="005C650F" w:rsidP="005C650F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021B2A6" w14:textId="77777777"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57CF82CA" w14:textId="77777777" w:rsidR="005C650F" w:rsidRPr="005C650F" w:rsidRDefault="005C650F" w:rsidP="005C650F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 w:rsidRPr="005C650F">
        <w:rPr>
          <w:rFonts w:ascii="Arial" w:hAnsi="Arial" w:cs="Arial"/>
          <w:i/>
          <w:iCs/>
          <w:sz w:val="16"/>
          <w:szCs w:val="16"/>
        </w:rPr>
        <w:t>(podpis)</w:t>
      </w:r>
    </w:p>
    <w:p w14:paraId="0778A073" w14:textId="2258E130" w:rsidR="005925E3" w:rsidRPr="00962BD0" w:rsidRDefault="005925E3" w:rsidP="005C650F">
      <w:pPr>
        <w:spacing w:before="240"/>
        <w:rPr>
          <w:rFonts w:ascii="Arial" w:hAnsi="Arial" w:cs="Arial"/>
          <w:sz w:val="16"/>
          <w:szCs w:val="16"/>
        </w:rPr>
      </w:pPr>
      <w:r w:rsidRPr="00962BD0">
        <w:rPr>
          <w:rFonts w:ascii="Arial" w:hAnsi="Arial" w:cs="Arial"/>
          <w:sz w:val="16"/>
          <w:szCs w:val="16"/>
        </w:rPr>
        <w:t>*</w:t>
      </w:r>
      <w:r w:rsidRPr="00962BD0"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9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606D6"/>
    <w:rsid w:val="00111393"/>
    <w:rsid w:val="001B3AE6"/>
    <w:rsid w:val="0025679A"/>
    <w:rsid w:val="00286935"/>
    <w:rsid w:val="0043494C"/>
    <w:rsid w:val="00440BA7"/>
    <w:rsid w:val="005005D0"/>
    <w:rsid w:val="005807B4"/>
    <w:rsid w:val="005925E3"/>
    <w:rsid w:val="005A17EC"/>
    <w:rsid w:val="005C650F"/>
    <w:rsid w:val="005F27F7"/>
    <w:rsid w:val="00632029"/>
    <w:rsid w:val="00696E4E"/>
    <w:rsid w:val="006D3102"/>
    <w:rsid w:val="006E3191"/>
    <w:rsid w:val="006E6DAA"/>
    <w:rsid w:val="00730192"/>
    <w:rsid w:val="007465C4"/>
    <w:rsid w:val="0076291F"/>
    <w:rsid w:val="007664A6"/>
    <w:rsid w:val="0077630D"/>
    <w:rsid w:val="00781B3C"/>
    <w:rsid w:val="00827E96"/>
    <w:rsid w:val="00872992"/>
    <w:rsid w:val="008778F5"/>
    <w:rsid w:val="009160CF"/>
    <w:rsid w:val="00962BD0"/>
    <w:rsid w:val="0098492B"/>
    <w:rsid w:val="009A4771"/>
    <w:rsid w:val="009D241F"/>
    <w:rsid w:val="00A16C67"/>
    <w:rsid w:val="00AC536E"/>
    <w:rsid w:val="00B1040E"/>
    <w:rsid w:val="00BB037C"/>
    <w:rsid w:val="00BC6F7E"/>
    <w:rsid w:val="00BD7ABC"/>
    <w:rsid w:val="00C737EC"/>
    <w:rsid w:val="00CB44A3"/>
    <w:rsid w:val="00CC1667"/>
    <w:rsid w:val="00CC4ED3"/>
    <w:rsid w:val="00CE5F0C"/>
    <w:rsid w:val="00D2219E"/>
    <w:rsid w:val="00D40B91"/>
    <w:rsid w:val="00DA0F1C"/>
    <w:rsid w:val="00E5442E"/>
    <w:rsid w:val="00E67001"/>
    <w:rsid w:val="00E74285"/>
    <w:rsid w:val="00E877E2"/>
    <w:rsid w:val="00EC456C"/>
    <w:rsid w:val="00ED07E6"/>
    <w:rsid w:val="00F00DDC"/>
    <w:rsid w:val="00F32AC6"/>
    <w:rsid w:val="00F3586C"/>
    <w:rsid w:val="00F71898"/>
    <w:rsid w:val="00FA656D"/>
    <w:rsid w:val="00FC274E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DE975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3</cp:revision>
  <cp:lastPrinted>2021-05-24T07:35:00Z</cp:lastPrinted>
  <dcterms:created xsi:type="dcterms:W3CDTF">2021-05-21T05:03:00Z</dcterms:created>
  <dcterms:modified xsi:type="dcterms:W3CDTF">2021-05-24T07:35:00Z</dcterms:modified>
</cp:coreProperties>
</file>