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EB" w:rsidRDefault="00E170EB" w:rsidP="00103D35">
      <w:pPr>
        <w:rPr>
          <w:rFonts w:ascii="Arial" w:hAnsi="Arial" w:cs="Arial"/>
          <w:b/>
          <w:sz w:val="20"/>
          <w:szCs w:val="20"/>
        </w:rPr>
      </w:pPr>
    </w:p>
    <w:p w:rsidR="00E170EB" w:rsidRPr="00E170EB" w:rsidRDefault="00E170EB" w:rsidP="00E170EB">
      <w:pPr>
        <w:widowControl/>
        <w:tabs>
          <w:tab w:val="left" w:pos="284"/>
        </w:tabs>
        <w:suppressAutoHyphens w:val="0"/>
        <w:ind w:left="284" w:hanging="284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E170EB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Pakiet nr 3 – Niszczarki biurowe do dokumentów – </w:t>
      </w:r>
      <w:r w:rsidR="007C4364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20</w:t>
      </w:r>
      <w:bookmarkStart w:id="0" w:name="_GoBack"/>
      <w:bookmarkEnd w:id="0"/>
      <w:r w:rsidRPr="00E170EB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szt.</w:t>
      </w:r>
    </w:p>
    <w:p w:rsidR="00E170EB" w:rsidRDefault="00E170EB" w:rsidP="00103D35">
      <w:pPr>
        <w:rPr>
          <w:rFonts w:ascii="Arial" w:hAnsi="Arial" w:cs="Arial"/>
          <w:b/>
          <w:sz w:val="20"/>
          <w:szCs w:val="20"/>
        </w:rPr>
      </w:pPr>
    </w:p>
    <w:p w:rsidR="00103D35" w:rsidRDefault="00103D35" w:rsidP="00103D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I.</w:t>
      </w:r>
    </w:p>
    <w:p w:rsidR="00103D35" w:rsidRDefault="00103D35" w:rsidP="00103D35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Niszczarki biurowe do dokumentów – </w:t>
      </w:r>
      <w:r w:rsidR="001919F8">
        <w:rPr>
          <w:rFonts w:ascii="Arial" w:hAnsi="Arial" w:cs="Arial"/>
          <w:b/>
          <w:sz w:val="20"/>
          <w:szCs w:val="20"/>
        </w:rPr>
        <w:t>19</w:t>
      </w:r>
      <w:r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pPr w:leftFromText="141" w:rightFromText="141" w:vertAnchor="text" w:tblpX="55" w:tblpY="1"/>
        <w:tblOverlap w:val="never"/>
        <w:tblW w:w="96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103D35" w:rsidTr="004B3116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103D35" w:rsidRDefault="00103D35" w:rsidP="004B3116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Przedmiot zamówienia</w:t>
            </w:r>
          </w:p>
        </w:tc>
      </w:tr>
      <w:tr w:rsidR="00103D35" w:rsidTr="004B3116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103D35" w:rsidRDefault="00103D35" w:rsidP="004B3116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103D35" w:rsidRDefault="00103D35" w:rsidP="004B3116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103D35" w:rsidRDefault="00103D35" w:rsidP="004B3116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103D35" w:rsidRDefault="00103D35" w:rsidP="004B3116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:rsidR="00103D35" w:rsidRPr="008E71E3" w:rsidRDefault="00103D35" w:rsidP="004B3116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(Wymagany wpis</w:t>
            </w:r>
            <w:r w:rsidRPr="008E71E3">
              <w:rPr>
                <w:sz w:val="22"/>
                <w:szCs w:val="22"/>
              </w:rPr>
              <w:t xml:space="preserve"> </w:t>
            </w:r>
          </w:p>
          <w:p w:rsidR="00103D35" w:rsidRDefault="00103D35" w:rsidP="004B3116">
            <w:pPr>
              <w:pStyle w:val="TableHeading"/>
            </w:pPr>
            <w:r>
              <w:t>pkt. 1,5,12)</w:t>
            </w: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FC46CC" w:rsidRDefault="00103D35" w:rsidP="004B311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Niszczarka biurowa format A4. W ofercie wymagane jest podanie modelu producenta. W ofercie należy też podać nazwę producenta typ, model oraz numer katalogowy oferowanego sprzętu umożliwiający jednoznaczną identyfikację oferowanej konfiguracji w oparciu o materiały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Heading"/>
              <w:snapToGrid w:val="0"/>
            </w:pPr>
            <w:r>
              <w:t>Nazwa producenta:</w:t>
            </w:r>
          </w:p>
          <w:p w:rsidR="00103D35" w:rsidRDefault="00103D35" w:rsidP="004B3116">
            <w:pPr>
              <w:pStyle w:val="TableHeading"/>
              <w:snapToGrid w:val="0"/>
            </w:pPr>
            <w:r>
              <w:t>…</w:t>
            </w:r>
          </w:p>
          <w:p w:rsidR="00103D35" w:rsidRDefault="00103D35" w:rsidP="004B3116">
            <w:pPr>
              <w:pStyle w:val="TableHeading"/>
              <w:snapToGrid w:val="0"/>
            </w:pPr>
            <w:r>
              <w:t>Typ:</w:t>
            </w:r>
          </w:p>
          <w:p w:rsidR="00103D35" w:rsidRDefault="00103D35" w:rsidP="004B3116">
            <w:pPr>
              <w:pStyle w:val="TableHeading"/>
              <w:snapToGrid w:val="0"/>
            </w:pPr>
            <w:r>
              <w:t>…</w:t>
            </w:r>
          </w:p>
          <w:p w:rsidR="00103D35" w:rsidRDefault="00103D35" w:rsidP="004B3116">
            <w:pPr>
              <w:pStyle w:val="TableHeading"/>
              <w:snapToGrid w:val="0"/>
            </w:pPr>
            <w:r>
              <w:t>Model:</w:t>
            </w:r>
          </w:p>
          <w:p w:rsidR="00103D35" w:rsidRDefault="00103D35" w:rsidP="004B3116">
            <w:pPr>
              <w:pStyle w:val="TableHeading"/>
              <w:snapToGrid w:val="0"/>
            </w:pPr>
            <w:r>
              <w:t>…</w:t>
            </w: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B52D8E" w:rsidRDefault="00103D35" w:rsidP="004B3116">
            <w:pPr>
              <w:jc w:val="both"/>
              <w:rPr>
                <w:color w:val="000000"/>
              </w:rPr>
            </w:pPr>
            <w:r w:rsidRPr="00B52D8E">
              <w:rPr>
                <w:rFonts w:ascii="Times New Roman" w:hAnsi="Times New Roman" w:cs="Times New Roman"/>
                <w:bCs/>
                <w:color w:val="000000"/>
              </w:rPr>
              <w:t>Niszczarka będzie wykorzystywana do niszczenia dokumentów zawierających dane wrażliwe w tym dane pacjentów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oraz płyt CD/DVD.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Heading"/>
              <w:snapToGrid w:val="0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Pr="008E71E3" w:rsidRDefault="00103D35" w:rsidP="004B311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Pr="00B52D8E" w:rsidRDefault="00103D35" w:rsidP="004B3116">
            <w:pPr>
              <w:pStyle w:val="TableContents"/>
              <w:jc w:val="center"/>
            </w:pPr>
            <w:r w:rsidRPr="00B52D8E"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B52D8E" w:rsidRDefault="00103D35" w:rsidP="004B31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2D8E">
              <w:rPr>
                <w:rFonts w:ascii="Times New Roman" w:hAnsi="Times New Roman" w:cs="Times New Roman"/>
                <w:bCs/>
              </w:rPr>
              <w:t xml:space="preserve">Dopuszczany jest sprzęt wiodących producentów zajmujących się niszczeniem danych wrażliwych.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Heading"/>
              <w:snapToGrid w:val="0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Poziom bezpieczeństwa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Default="00103D35" w:rsidP="004B311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Poziom bezpieczeństwa min. P-4 zgodny z nową normą DIN 66399.</w:t>
            </w:r>
          </w:p>
          <w:p w:rsidR="00103D35" w:rsidRDefault="00103D35" w:rsidP="004B31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Cięcie na ścinki. </w:t>
            </w:r>
          </w:p>
          <w:p w:rsidR="00103D35" w:rsidRDefault="00103D35" w:rsidP="004B31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Deklaracja zgodności CE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Heading"/>
              <w:snapToGrid w:val="0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8E7F23" w:rsidRDefault="00103D35" w:rsidP="004B311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Stalowe, hartowane  noże tnące z gwarancją min. 15 lat.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Pr="006D6499" w:rsidRDefault="00103D35" w:rsidP="004B3116">
            <w:pPr>
              <w:pStyle w:val="TableContents"/>
              <w:snapToGrid w:val="0"/>
              <w:jc w:val="center"/>
              <w:rPr>
                <w:b/>
              </w:rPr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Wyposażenie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7170E0" w:rsidRDefault="00103D35" w:rsidP="00103D3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70E0">
              <w:rPr>
                <w:rFonts w:ascii="Times New Roman" w:hAnsi="Times New Roman" w:cs="Times New Roman"/>
                <w:szCs w:val="22"/>
              </w:rPr>
              <w:t>Przełącznik trybu pracy z optyczną sygnalizacją</w:t>
            </w:r>
          </w:p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70E0">
              <w:rPr>
                <w:rFonts w:ascii="Times New Roman" w:hAnsi="Times New Roman" w:cs="Times New Roman"/>
                <w:color w:val="000000"/>
              </w:rPr>
              <w:t>Elektronicznie kontrolowana pokrywa bezpieczeństwa</w:t>
            </w:r>
          </w:p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Automatyczny start/stop sterowany czujnikiem fotokomórki</w:t>
            </w:r>
          </w:p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Kosz na ścinki min. 35 litrów</w:t>
            </w:r>
          </w:p>
          <w:p w:rsidR="00103D35" w:rsidRPr="00405367" w:rsidRDefault="00103D35" w:rsidP="00103D3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Automatyczny rewers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Pr="00DF0F7C" w:rsidRDefault="00103D35" w:rsidP="004B3116">
            <w:pPr>
              <w:pStyle w:val="TableContents"/>
              <w:snapToGrid w:val="0"/>
              <w:jc w:val="center"/>
              <w:rPr>
                <w:b/>
              </w:rPr>
            </w:pPr>
          </w:p>
        </w:tc>
      </w:tr>
      <w:tr w:rsidR="00103D35" w:rsidRPr="00105383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Wydajność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Default="00103D35" w:rsidP="004B31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Min. 12 stron jednorazowo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Pr="00105383" w:rsidRDefault="00103D35" w:rsidP="004B3116">
            <w:pPr>
              <w:pStyle w:val="TableContents"/>
              <w:snapToGrid w:val="0"/>
              <w:jc w:val="center"/>
              <w:rPr>
                <w:b/>
              </w:rPr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Default="00103D35" w:rsidP="004B31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Niszczarka zintegrowana z pojemnikiem na ścinki z możliwością łatwego transportu – kółeczka.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snapToGrid w:val="0"/>
              <w:jc w:val="center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ind w:left="360" w:hanging="3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ind w:left="360" w:hanging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Zabezpieczenia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DF0F7C" w:rsidRDefault="00103D35" w:rsidP="00103D35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autoSpaceDN w:val="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5A1838">
              <w:rPr>
                <w:rFonts w:ascii="Times New Roman" w:hAnsi="Times New Roman" w:cs="Times New Roman"/>
                <w:bCs/>
                <w:szCs w:val="22"/>
              </w:rPr>
              <w:t>Zabe</w:t>
            </w:r>
            <w:r>
              <w:rPr>
                <w:rFonts w:ascii="Times New Roman" w:hAnsi="Times New Roman" w:cs="Times New Roman"/>
                <w:bCs/>
                <w:szCs w:val="22"/>
              </w:rPr>
              <w:t>z</w:t>
            </w:r>
            <w:r w:rsidRPr="005A1838">
              <w:rPr>
                <w:rFonts w:ascii="Times New Roman" w:hAnsi="Times New Roman" w:cs="Times New Roman"/>
                <w:bCs/>
                <w:szCs w:val="22"/>
              </w:rPr>
              <w:t>piecz</w:t>
            </w:r>
            <w:r>
              <w:rPr>
                <w:rFonts w:ascii="Times New Roman" w:hAnsi="Times New Roman" w:cs="Times New Roman"/>
                <w:bCs/>
                <w:szCs w:val="22"/>
              </w:rPr>
              <w:t>e</w:t>
            </w:r>
            <w:r w:rsidRPr="005A1838">
              <w:rPr>
                <w:rFonts w:ascii="Times New Roman" w:hAnsi="Times New Roman" w:cs="Times New Roman"/>
                <w:bCs/>
                <w:szCs w:val="22"/>
              </w:rPr>
              <w:t>nie przed przegrzaniem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snapToGrid w:val="0"/>
              <w:jc w:val="center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Pozostałe parametry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Niszczenie płyt CD/DVD</w:t>
            </w:r>
          </w:p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Odporność na zszywki biurowe</w:t>
            </w:r>
          </w:p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Odporność na spinacze biurowe</w:t>
            </w:r>
          </w:p>
          <w:p w:rsidR="00103D35" w:rsidRPr="00405367" w:rsidRDefault="00103D35" w:rsidP="00103D35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Minimalna ilość niszczonych kartek: 12 (80g/m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snapToGrid w:val="0"/>
              <w:jc w:val="center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Zasilanie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046192" w:rsidRDefault="00103D35" w:rsidP="004B311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Napięcie 230V, Zerowy pobór prądu w przerwie </w:t>
            </w:r>
            <w:r w:rsidRPr="00DC141F">
              <w:t>w</w:t>
            </w:r>
            <w:r>
              <w:t> </w:t>
            </w:r>
            <w:r w:rsidRPr="00DC141F">
              <w:t>pracy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snapToGrid w:val="0"/>
              <w:jc w:val="center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Gwarancja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Default="00103D35" w:rsidP="004B3116">
            <w:pPr>
              <w:rPr>
                <w:color w:val="000000"/>
              </w:rPr>
            </w:pPr>
            <w:r>
              <w:rPr>
                <w:color w:val="000000"/>
              </w:rPr>
              <w:t>5 lat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Pr="00DA7F90" w:rsidRDefault="00103D35" w:rsidP="004B3116">
            <w:pPr>
              <w:pStyle w:val="TableContents"/>
              <w:snapToGrid w:val="0"/>
              <w:jc w:val="center"/>
              <w:rPr>
                <w:b/>
              </w:rPr>
            </w:pPr>
          </w:p>
        </w:tc>
      </w:tr>
    </w:tbl>
    <w:p w:rsidR="00103D35" w:rsidRDefault="00103D35" w:rsidP="00103D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Część II.</w:t>
      </w:r>
    </w:p>
    <w:p w:rsidR="00103D35" w:rsidRDefault="00103D35" w:rsidP="00103D35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Niszczarki biurowe do dokumentów – 1 szt.</w:t>
      </w:r>
    </w:p>
    <w:tbl>
      <w:tblPr>
        <w:tblpPr w:leftFromText="141" w:rightFromText="141" w:vertAnchor="text" w:tblpX="55" w:tblpY="1"/>
        <w:tblOverlap w:val="never"/>
        <w:tblW w:w="96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1702"/>
        <w:gridCol w:w="5040"/>
        <w:gridCol w:w="2352"/>
      </w:tblGrid>
      <w:tr w:rsidR="00103D35" w:rsidTr="004B3116">
        <w:trPr>
          <w:trHeight w:val="400"/>
          <w:tblHeader/>
        </w:trPr>
        <w:tc>
          <w:tcPr>
            <w:tcW w:w="966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103D35" w:rsidRDefault="00103D35" w:rsidP="004B3116">
            <w:pPr>
              <w:pStyle w:val="TableHeading"/>
            </w:pPr>
            <w:r>
              <w:rPr>
                <w:color w:val="000000"/>
                <w:sz w:val="28"/>
                <w:szCs w:val="28"/>
              </w:rPr>
              <w:t>Przedmiot zamówienia</w:t>
            </w:r>
          </w:p>
        </w:tc>
      </w:tr>
      <w:tr w:rsidR="00103D35" w:rsidTr="004B3116">
        <w:trPr>
          <w:trHeight w:val="700"/>
          <w:tblHeader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103D35" w:rsidRDefault="00103D35" w:rsidP="004B3116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103D35" w:rsidRDefault="00103D35" w:rsidP="004B3116">
            <w:pPr>
              <w:pStyle w:val="TableHeading"/>
              <w:rPr>
                <w:color w:val="000000"/>
              </w:rPr>
            </w:pPr>
            <w:r>
              <w:rPr>
                <w:color w:val="000000"/>
              </w:rPr>
              <w:t>Element składowy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103D35" w:rsidRDefault="00103D35" w:rsidP="004B3116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Wymagania minimalne, parametry techniczne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103D35" w:rsidRDefault="00103D35" w:rsidP="004B3116">
            <w:pPr>
              <w:pStyle w:val="TableHead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 oferowany</w:t>
            </w:r>
          </w:p>
          <w:p w:rsidR="00103D35" w:rsidRPr="008E71E3" w:rsidRDefault="00103D35" w:rsidP="004B3116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(Wymagany wpis</w:t>
            </w:r>
            <w:r w:rsidRPr="008E71E3">
              <w:rPr>
                <w:sz w:val="22"/>
                <w:szCs w:val="22"/>
              </w:rPr>
              <w:t xml:space="preserve"> </w:t>
            </w:r>
          </w:p>
          <w:p w:rsidR="00103D35" w:rsidRDefault="00103D35" w:rsidP="004B3116">
            <w:pPr>
              <w:pStyle w:val="TableHeading"/>
            </w:pPr>
            <w:r>
              <w:t>pkt. 1, 5, 12)</w:t>
            </w: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Typ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FC46CC" w:rsidRDefault="00103D35" w:rsidP="004B3116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Niszczarka biurowa format A4. W ofercie wymagane jest podanie modelu producenta. W ofercie należy też podać nazwę producenta typ, model oraz numer katalogowy oferowanego sprzętu umożliwiający jednoznaczną identyfikację oferowanej konfiguracji w oparciu o materiały dostępne na stronie producenta.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Heading"/>
              <w:snapToGrid w:val="0"/>
            </w:pPr>
            <w:r>
              <w:t>Nazwa producenta:</w:t>
            </w:r>
          </w:p>
          <w:p w:rsidR="00103D35" w:rsidRDefault="00103D35" w:rsidP="004B3116">
            <w:pPr>
              <w:pStyle w:val="TableHeading"/>
              <w:snapToGrid w:val="0"/>
            </w:pPr>
            <w:r>
              <w:t>…</w:t>
            </w:r>
          </w:p>
          <w:p w:rsidR="00103D35" w:rsidRDefault="00103D35" w:rsidP="004B3116">
            <w:pPr>
              <w:pStyle w:val="TableHeading"/>
              <w:snapToGrid w:val="0"/>
            </w:pPr>
            <w:r>
              <w:t>Typ:</w:t>
            </w:r>
          </w:p>
          <w:p w:rsidR="00103D35" w:rsidRDefault="00103D35" w:rsidP="004B3116">
            <w:pPr>
              <w:pStyle w:val="TableHeading"/>
              <w:snapToGrid w:val="0"/>
            </w:pPr>
            <w:r>
              <w:t>…</w:t>
            </w:r>
          </w:p>
          <w:p w:rsidR="00103D35" w:rsidRDefault="00103D35" w:rsidP="004B3116">
            <w:pPr>
              <w:pStyle w:val="TableHeading"/>
              <w:snapToGrid w:val="0"/>
            </w:pPr>
            <w:r>
              <w:t>Model:</w:t>
            </w:r>
          </w:p>
          <w:p w:rsidR="00103D35" w:rsidRDefault="00103D35" w:rsidP="004B3116">
            <w:pPr>
              <w:pStyle w:val="TableHeading"/>
              <w:snapToGrid w:val="0"/>
            </w:pPr>
            <w:r>
              <w:t>…</w:t>
            </w: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color w:val="000000"/>
              </w:rPr>
              <w:t>Zastosowanie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B52D8E" w:rsidRDefault="00103D35" w:rsidP="004B3116">
            <w:pPr>
              <w:jc w:val="both"/>
              <w:rPr>
                <w:color w:val="000000"/>
              </w:rPr>
            </w:pPr>
            <w:r w:rsidRPr="00B52D8E">
              <w:rPr>
                <w:rFonts w:ascii="Times New Roman" w:hAnsi="Times New Roman" w:cs="Times New Roman"/>
                <w:bCs/>
                <w:color w:val="000000"/>
              </w:rPr>
              <w:t>Niszczarka będzie wykorzystywana do niszczenia dokumentów zawierających dane wrażliwe w tym dane pacjentów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oraz płyt CD/DVD.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Heading"/>
              <w:snapToGrid w:val="0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Pr="008E71E3" w:rsidRDefault="00103D35" w:rsidP="004B311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Pr="00B52D8E" w:rsidRDefault="00103D35" w:rsidP="004B3116">
            <w:pPr>
              <w:pStyle w:val="TableContents"/>
              <w:jc w:val="center"/>
            </w:pPr>
            <w:r w:rsidRPr="00B52D8E">
              <w:t>Producent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B52D8E" w:rsidRDefault="00103D35" w:rsidP="004B31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2D8E">
              <w:rPr>
                <w:rFonts w:ascii="Times New Roman" w:hAnsi="Times New Roman" w:cs="Times New Roman"/>
                <w:bCs/>
              </w:rPr>
              <w:t xml:space="preserve">Dopuszczany jest sprzęt wiodących producentów zajmujących się niszczeniem danych wrażliwych.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Heading"/>
              <w:snapToGrid w:val="0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Poziom bezpieczeństwa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Default="00103D35" w:rsidP="004B311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Poziom bezpieczeństwa min. P-5 zgodny z nową normą DIN 66399.</w:t>
            </w:r>
          </w:p>
          <w:p w:rsidR="00103D35" w:rsidRDefault="00103D35" w:rsidP="004B31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Cięcie na ścinki. </w:t>
            </w:r>
          </w:p>
          <w:p w:rsidR="00103D35" w:rsidRDefault="00103D35" w:rsidP="004B31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Deklaracja zgodności CE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Heading"/>
              <w:snapToGrid w:val="0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8E7F23" w:rsidRDefault="00103D35" w:rsidP="004B311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Stalowe, hartowane  noże tnące z gwarancją min. 15 lat.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Pr="006D6499" w:rsidRDefault="00103D35" w:rsidP="004B3116">
            <w:pPr>
              <w:pStyle w:val="TableContents"/>
              <w:snapToGrid w:val="0"/>
              <w:jc w:val="center"/>
              <w:rPr>
                <w:b/>
              </w:rPr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v-SE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Wyposażenie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7170E0" w:rsidRDefault="00103D35" w:rsidP="00103D3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70E0">
              <w:rPr>
                <w:rFonts w:ascii="Times New Roman" w:hAnsi="Times New Roman" w:cs="Times New Roman"/>
                <w:szCs w:val="22"/>
              </w:rPr>
              <w:t>Przełącznik trybu pracy z optyczną sygnalizacją</w:t>
            </w:r>
          </w:p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70E0">
              <w:rPr>
                <w:rFonts w:ascii="Times New Roman" w:hAnsi="Times New Roman" w:cs="Times New Roman"/>
                <w:color w:val="000000"/>
              </w:rPr>
              <w:t>Elektronicznie kontrolowana pokrywa bezpieczeństwa</w:t>
            </w:r>
          </w:p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Automatyczny start/stop sterowany czujnikiem fotokomórki</w:t>
            </w:r>
          </w:p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Kosz na ścinki min. 60 litrów</w:t>
            </w:r>
          </w:p>
          <w:p w:rsidR="00103D35" w:rsidRPr="00405367" w:rsidRDefault="00103D35" w:rsidP="00103D3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Automatyczny rewers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Pr="00DF0F7C" w:rsidRDefault="00103D35" w:rsidP="004B3116">
            <w:pPr>
              <w:pStyle w:val="TableContents"/>
              <w:snapToGrid w:val="0"/>
              <w:jc w:val="center"/>
              <w:rPr>
                <w:b/>
              </w:rPr>
            </w:pPr>
          </w:p>
        </w:tc>
      </w:tr>
      <w:tr w:rsidR="00103D35" w:rsidRPr="00105383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Wydajność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Default="00103D35" w:rsidP="004B31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Min. 20 stron jednorazowo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Pr="00105383" w:rsidRDefault="00103D35" w:rsidP="004B3116">
            <w:pPr>
              <w:pStyle w:val="TableContents"/>
              <w:snapToGrid w:val="0"/>
              <w:jc w:val="center"/>
              <w:rPr>
                <w:b/>
              </w:rPr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Default="00103D35" w:rsidP="004B31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Niszczarka zintegrowana z pojemnikiem na ścinki z możliwością łatwego transportu – kółeczka.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snapToGrid w:val="0"/>
              <w:jc w:val="center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ind w:left="360" w:hanging="3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ind w:left="360" w:hanging="3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Zabezpieczenia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DF0F7C" w:rsidRDefault="00103D35" w:rsidP="00103D35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autoSpaceDN w:val="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5A1838">
              <w:rPr>
                <w:rFonts w:ascii="Times New Roman" w:hAnsi="Times New Roman" w:cs="Times New Roman"/>
                <w:bCs/>
                <w:szCs w:val="22"/>
              </w:rPr>
              <w:t>Zabe</w:t>
            </w:r>
            <w:r>
              <w:rPr>
                <w:rFonts w:ascii="Times New Roman" w:hAnsi="Times New Roman" w:cs="Times New Roman"/>
                <w:bCs/>
                <w:szCs w:val="22"/>
              </w:rPr>
              <w:t>z</w:t>
            </w:r>
            <w:r w:rsidRPr="005A1838">
              <w:rPr>
                <w:rFonts w:ascii="Times New Roman" w:hAnsi="Times New Roman" w:cs="Times New Roman"/>
                <w:bCs/>
                <w:szCs w:val="22"/>
              </w:rPr>
              <w:t>piecz</w:t>
            </w:r>
            <w:r>
              <w:rPr>
                <w:rFonts w:ascii="Times New Roman" w:hAnsi="Times New Roman" w:cs="Times New Roman"/>
                <w:bCs/>
                <w:szCs w:val="22"/>
              </w:rPr>
              <w:t>e</w:t>
            </w:r>
            <w:r w:rsidRPr="005A1838">
              <w:rPr>
                <w:rFonts w:ascii="Times New Roman" w:hAnsi="Times New Roman" w:cs="Times New Roman"/>
                <w:bCs/>
                <w:szCs w:val="22"/>
              </w:rPr>
              <w:t>nie przed przegrzaniem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snapToGrid w:val="0"/>
              <w:jc w:val="center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Pozostałe parametry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Niszczenie płyt CD/DVD</w:t>
            </w:r>
          </w:p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Odporność na zszywki biurowe</w:t>
            </w:r>
          </w:p>
          <w:p w:rsidR="00103D35" w:rsidRDefault="00103D35" w:rsidP="00103D35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Odporność na spinacze biurowe</w:t>
            </w:r>
          </w:p>
          <w:p w:rsidR="00103D35" w:rsidRPr="00405367" w:rsidRDefault="00103D35" w:rsidP="00103D35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Minimalna ilość niszczonych kartek: 20 (80g/m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snapToGrid w:val="0"/>
              <w:jc w:val="center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Zasilanie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Pr="00046192" w:rsidRDefault="00103D35" w:rsidP="004B311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Napięcie 230V, Zerowy pobór prądu w przerwie w pracy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pStyle w:val="TableContents"/>
              <w:snapToGrid w:val="0"/>
              <w:jc w:val="center"/>
            </w:pPr>
          </w:p>
        </w:tc>
      </w:tr>
      <w:tr w:rsidR="00103D35" w:rsidTr="004B311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3D35" w:rsidRDefault="00103D35" w:rsidP="004B311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Gwarancja</w:t>
            </w:r>
          </w:p>
        </w:tc>
        <w:tc>
          <w:tcPr>
            <w:tcW w:w="5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3D35" w:rsidRDefault="00103D35" w:rsidP="004B3116">
            <w:pPr>
              <w:rPr>
                <w:color w:val="000000"/>
              </w:rPr>
            </w:pPr>
            <w:r>
              <w:rPr>
                <w:color w:val="000000"/>
              </w:rPr>
              <w:t>5 lat</w:t>
            </w:r>
          </w:p>
        </w:tc>
        <w:tc>
          <w:tcPr>
            <w:tcW w:w="2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3D35" w:rsidRPr="00DA7F90" w:rsidRDefault="00103D35" w:rsidP="004B3116">
            <w:pPr>
              <w:pStyle w:val="TableContents"/>
              <w:snapToGrid w:val="0"/>
              <w:jc w:val="center"/>
              <w:rPr>
                <w:b/>
              </w:rPr>
            </w:pPr>
          </w:p>
        </w:tc>
      </w:tr>
    </w:tbl>
    <w:p w:rsidR="00103D35" w:rsidRDefault="00103D35" w:rsidP="00103D35">
      <w:pPr>
        <w:rPr>
          <w:rFonts w:ascii="Arial" w:hAnsi="Arial" w:cs="Arial"/>
          <w:sz w:val="20"/>
          <w:szCs w:val="20"/>
        </w:rPr>
      </w:pPr>
    </w:p>
    <w:p w:rsidR="00E170EB" w:rsidRDefault="00E170EB" w:rsidP="00E170EB">
      <w:pPr>
        <w:pStyle w:val="Nagwek9"/>
        <w:tabs>
          <w:tab w:val="left" w:pos="-4962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UWAGA! Dotyczy każdego zadania. </w:t>
      </w:r>
    </w:p>
    <w:p w:rsidR="00E170EB" w:rsidRDefault="00E170EB" w:rsidP="00E170EB">
      <w:pPr>
        <w:pStyle w:val="Nagwek9"/>
        <w:tabs>
          <w:tab w:val="left" w:pos="-4962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Powyższe parametry wymagane oznaczone w kolumnie </w:t>
      </w:r>
      <w:bookmarkStart w:id="1" w:name="_Hlk520200493"/>
      <w:r>
        <w:rPr>
          <w:rFonts w:ascii="Arial" w:hAnsi="Arial" w:cs="Arial"/>
          <w:color w:val="000000"/>
          <w:sz w:val="18"/>
          <w:szCs w:val="18"/>
        </w:rPr>
        <w:t xml:space="preserve">„Wymagania minimalne ,parametry techniczne”  </w:t>
      </w:r>
      <w:bookmarkEnd w:id="1"/>
      <w:r>
        <w:rPr>
          <w:rFonts w:ascii="Arial" w:hAnsi="Arial" w:cs="Arial"/>
          <w:color w:val="000000"/>
          <w:sz w:val="18"/>
          <w:szCs w:val="18"/>
        </w:rPr>
        <w:t xml:space="preserve">stanowią wymagania minimalne. Nie spełnienie nawet jednego z w/w parametrów spowoduje odrzucenie oferty. Ponadto brak opisu w kolumnie „parametr oferowany”  będzie traktowany jako brak danego parametru w oferowanym zestawie. W przypadku zaoferowania parametru zestawu identycznego z podanym parametrem wymaganym w kolumnie „Wymagania minimalne ,parametry techniczne”   opis  parametru należy powtórzyć lub wpisać „TAK”. </w:t>
      </w:r>
    </w:p>
    <w:p w:rsidR="00E170EB" w:rsidRDefault="00E170EB" w:rsidP="00E170EB">
      <w:pPr>
        <w:rPr>
          <w:rFonts w:ascii="Arial" w:hAnsi="Arial" w:cs="Arial"/>
          <w:color w:val="000000"/>
          <w:sz w:val="18"/>
          <w:szCs w:val="18"/>
        </w:rPr>
      </w:pPr>
    </w:p>
    <w:p w:rsidR="00E170EB" w:rsidRDefault="00E170EB" w:rsidP="00E170EB">
      <w:pPr>
        <w:pStyle w:val="Akapitzlis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punktach zawartych w części „Gwarancja i wsparcie” zamawiający wymaga dokonania wpisu odnośnie udzielonej przez Wykonawcy gwarancji i serwisowania.</w:t>
      </w:r>
    </w:p>
    <w:p w:rsidR="00103D35" w:rsidRDefault="00103D35" w:rsidP="00103D35">
      <w:pPr>
        <w:rPr>
          <w:rFonts w:ascii="Arial" w:hAnsi="Arial" w:cs="Arial"/>
          <w:sz w:val="20"/>
          <w:szCs w:val="20"/>
        </w:rPr>
      </w:pPr>
    </w:p>
    <w:p w:rsidR="00103D35" w:rsidRDefault="00103D35" w:rsidP="00103D35">
      <w:pPr>
        <w:rPr>
          <w:rFonts w:ascii="Arial" w:hAnsi="Arial" w:cs="Arial"/>
          <w:sz w:val="20"/>
          <w:szCs w:val="20"/>
        </w:rPr>
      </w:pPr>
    </w:p>
    <w:p w:rsidR="00103D35" w:rsidRDefault="00103D35" w:rsidP="00103D35">
      <w:pPr>
        <w:rPr>
          <w:rFonts w:ascii="Arial" w:hAnsi="Arial" w:cs="Arial"/>
          <w:sz w:val="20"/>
          <w:szCs w:val="20"/>
        </w:rPr>
      </w:pPr>
    </w:p>
    <w:p w:rsidR="00103D35" w:rsidRDefault="00103D35" w:rsidP="00103D35">
      <w:pPr>
        <w:rPr>
          <w:rFonts w:ascii="Arial" w:hAnsi="Arial" w:cs="Arial"/>
          <w:sz w:val="20"/>
          <w:szCs w:val="20"/>
        </w:rPr>
      </w:pPr>
    </w:p>
    <w:p w:rsidR="00103D35" w:rsidRDefault="00103D35" w:rsidP="00103D35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..dnia…………..                                  ……………………………………..</w:t>
      </w:r>
    </w:p>
    <w:p w:rsidR="00103D35" w:rsidRDefault="00103D35" w:rsidP="00103D35">
      <w:pPr>
        <w:rPr>
          <w:rFonts w:ascii="Arial" w:hAnsi="Arial" w:cs="Arial"/>
          <w:sz w:val="20"/>
          <w:szCs w:val="20"/>
        </w:rPr>
      </w:pPr>
    </w:p>
    <w:p w:rsidR="00103D35" w:rsidRDefault="00103D35" w:rsidP="00103D35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Pieczęć i podpis osoby uprawnionej</w:t>
      </w:r>
    </w:p>
    <w:p w:rsidR="00103D35" w:rsidRDefault="00103D35" w:rsidP="00103D35">
      <w:pPr>
        <w:rPr>
          <w:rFonts w:ascii="Arial" w:hAnsi="Arial" w:cs="Arial"/>
          <w:sz w:val="20"/>
          <w:szCs w:val="20"/>
        </w:rPr>
      </w:pPr>
    </w:p>
    <w:p w:rsidR="005F6056" w:rsidRPr="00EB18C8" w:rsidRDefault="005F6056" w:rsidP="00EB18C8"/>
    <w:sectPr w:rsidR="005F6056" w:rsidRPr="00EB18C8" w:rsidSect="00E170E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877B15"/>
    <w:multiLevelType w:val="hybridMultilevel"/>
    <w:tmpl w:val="B6FEDD90"/>
    <w:lvl w:ilvl="0" w:tplc="49022C8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515"/>
    <w:multiLevelType w:val="hybridMultilevel"/>
    <w:tmpl w:val="98522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AF3E1E"/>
    <w:multiLevelType w:val="hybridMultilevel"/>
    <w:tmpl w:val="92D68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A201D"/>
    <w:multiLevelType w:val="hybridMultilevel"/>
    <w:tmpl w:val="66F66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1"/>
    <w:rsid w:val="000564A3"/>
    <w:rsid w:val="00103D35"/>
    <w:rsid w:val="001919F8"/>
    <w:rsid w:val="001E6936"/>
    <w:rsid w:val="00233371"/>
    <w:rsid w:val="00273FD7"/>
    <w:rsid w:val="002F1015"/>
    <w:rsid w:val="004D2921"/>
    <w:rsid w:val="005D186B"/>
    <w:rsid w:val="005F6056"/>
    <w:rsid w:val="0063277B"/>
    <w:rsid w:val="007C4364"/>
    <w:rsid w:val="00C74C04"/>
    <w:rsid w:val="00E170EB"/>
    <w:rsid w:val="00E442BC"/>
    <w:rsid w:val="00EB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8693"/>
  <w15:chartTrackingRefBased/>
  <w15:docId w15:val="{16037E6D-F0B6-4303-B23A-C82723E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33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233371"/>
    <w:pPr>
      <w:keepNext/>
      <w:numPr>
        <w:numId w:val="2"/>
      </w:numPr>
      <w:spacing w:before="240" w:after="120"/>
      <w:outlineLvl w:val="0"/>
    </w:pPr>
    <w:rPr>
      <w:rFonts w:ascii="Liberation Sans" w:eastAsia="Microsoft YaHei" w:hAnsi="Liberation Sans" w:cs="Lucida Sans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233371"/>
    <w:pPr>
      <w:keepNext/>
      <w:numPr>
        <w:ilvl w:val="1"/>
        <w:numId w:val="2"/>
      </w:numPr>
      <w:spacing w:before="200" w:after="120"/>
      <w:outlineLvl w:val="1"/>
    </w:pPr>
    <w:rPr>
      <w:rFonts w:ascii="Liberation Sans" w:eastAsia="Microsoft YaHei" w:hAnsi="Liberation Sans" w:cs="Lucida Sans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233371"/>
    <w:pPr>
      <w:keepNext/>
      <w:numPr>
        <w:ilvl w:val="2"/>
        <w:numId w:val="2"/>
      </w:numPr>
      <w:spacing w:before="140" w:after="120"/>
      <w:outlineLvl w:val="2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3337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233371"/>
    <w:pPr>
      <w:widowControl/>
      <w:numPr>
        <w:ilvl w:val="8"/>
        <w:numId w:val="2"/>
      </w:numPr>
      <w:suppressAutoHyphens w:val="0"/>
      <w:spacing w:before="240" w:after="60"/>
      <w:outlineLvl w:val="8"/>
    </w:pPr>
    <w:rPr>
      <w:rFonts w:ascii="Cambria" w:eastAsia="Calibri" w:hAnsi="Cambria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233371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ableContents">
    <w:name w:val="Table Contents"/>
    <w:basedOn w:val="Normalny"/>
    <w:rsid w:val="00233371"/>
    <w:pPr>
      <w:suppressLineNumbers/>
    </w:pPr>
  </w:style>
  <w:style w:type="paragraph" w:customStyle="1" w:styleId="TableHeading">
    <w:name w:val="Table Heading"/>
    <w:basedOn w:val="TableContents"/>
    <w:rsid w:val="00233371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33371"/>
    <w:rPr>
      <w:rFonts w:ascii="Liberation Sans" w:eastAsia="Microsoft YaHei" w:hAnsi="Liberation Sans" w:cs="Lucida Sans"/>
      <w:b/>
      <w:bCs/>
      <w:kern w:val="1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233371"/>
    <w:rPr>
      <w:rFonts w:ascii="Liberation Sans" w:eastAsia="Microsoft YaHei" w:hAnsi="Liberation Sans" w:cs="Lucida Sans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33371"/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233371"/>
    <w:rPr>
      <w:rFonts w:ascii="Liberation Serif" w:eastAsia="SimSun" w:hAnsi="Liberation Serif" w:cs="Mangal"/>
      <w:b/>
      <w:bCs/>
      <w:i/>
      <w:iCs/>
      <w:kern w:val="1"/>
      <w:sz w:val="26"/>
      <w:szCs w:val="26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233371"/>
    <w:rPr>
      <w:rFonts w:ascii="Cambria" w:eastAsia="Calibri" w:hAnsi="Cambria" w:cs="Times New Roman"/>
      <w:kern w:val="1"/>
      <w:lang w:eastAsia="zh-CN"/>
    </w:rPr>
  </w:style>
  <w:style w:type="paragraph" w:customStyle="1" w:styleId="Akapitzlist1">
    <w:name w:val="Akapit z listą1"/>
    <w:basedOn w:val="Normalny"/>
    <w:rsid w:val="00233371"/>
    <w:pPr>
      <w:widowControl/>
      <w:suppressAutoHyphens w:val="0"/>
      <w:ind w:left="720"/>
    </w:pPr>
    <w:rPr>
      <w:rFonts w:ascii="Times New Roman" w:eastAsia="Calibri" w:hAnsi="Times New Roman" w:cs="Times New Roman"/>
      <w:lang w:bidi="ar-SA"/>
    </w:rPr>
  </w:style>
  <w:style w:type="paragraph" w:styleId="Akapitzlist">
    <w:name w:val="List Paragraph"/>
    <w:basedOn w:val="Normalny"/>
    <w:uiPriority w:val="34"/>
    <w:qFormat/>
    <w:rsid w:val="00233371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337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337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70E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70E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Akapitzlist2">
    <w:name w:val="Akapit z listą2"/>
    <w:basedOn w:val="Normalny"/>
    <w:rsid w:val="00E170EB"/>
    <w:pPr>
      <w:widowControl/>
      <w:suppressAutoHyphens w:val="0"/>
      <w:ind w:left="720"/>
    </w:pPr>
    <w:rPr>
      <w:rFonts w:ascii="Times New Roman" w:eastAsia="Calibri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36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36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wsduser</cp:lastModifiedBy>
  <cp:revision>10</cp:revision>
  <cp:lastPrinted>2018-07-26T06:42:00Z</cp:lastPrinted>
  <dcterms:created xsi:type="dcterms:W3CDTF">2018-05-08T12:10:00Z</dcterms:created>
  <dcterms:modified xsi:type="dcterms:W3CDTF">2018-07-26T06:45:00Z</dcterms:modified>
</cp:coreProperties>
</file>