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C" w:rsidRPr="00C2249C" w:rsidRDefault="00C2249C" w:rsidP="00C45756">
      <w:pPr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C2249C">
        <w:rPr>
          <w:rFonts w:ascii="Verdana" w:eastAsia="Times New Roman" w:hAnsi="Verdana" w:cs="Times New Roman"/>
          <w:color w:val="000000"/>
          <w:sz w:val="21"/>
          <w:lang w:eastAsia="pl-PL"/>
        </w:rPr>
        <w:t>Adres strony internetowej, na której Zamawiający udostępnia Specyfikację Istotnych Warunków Zamówienia:</w:t>
      </w:r>
    </w:p>
    <w:p w:rsidR="00C2249C" w:rsidRPr="00C2249C" w:rsidRDefault="00C2249C" w:rsidP="00C4575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C2249C">
          <w:rPr>
            <w:rFonts w:ascii="Verdana" w:eastAsia="Times New Roman" w:hAnsi="Verdana" w:cs="Times New Roman"/>
            <w:b/>
            <w:bCs/>
            <w:color w:val="FF0000"/>
            <w:sz w:val="21"/>
            <w:lang w:eastAsia="pl-PL"/>
          </w:rPr>
          <w:t>www.wsd.org.pl</w:t>
        </w:r>
      </w:hyperlink>
    </w:p>
    <w:p w:rsidR="00C2249C" w:rsidRPr="00C2249C" w:rsidRDefault="00C2249C" w:rsidP="00C4575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9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9pt" o:hrstd="t" o:hrnoshade="t" o:hr="t" fillcolor="black" stroked="f"/>
        </w:pict>
      </w:r>
    </w:p>
    <w:p w:rsidR="00C2249C" w:rsidRPr="00C2249C" w:rsidRDefault="00C2249C" w:rsidP="00C45756">
      <w:pPr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Bydgoszcz: Świadczenie usług pralniczych oraz najmu odzieży operacyjnej, fartuchów i obłożeń sterylnych</w:t>
      </w:r>
      <w:r w:rsidRPr="00C2249C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C2249C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319792 - 2015; data zamieszczenia: 26.11.2015</w:t>
      </w:r>
      <w:r w:rsidRPr="00C2249C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usługi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Zamieszczanie ogłoszenia: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obowiązkowe.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Ogłoszenie dotyczy:</w:t>
      </w:r>
    </w:p>
    <w:tbl>
      <w:tblPr>
        <w:tblW w:w="0" w:type="auto"/>
        <w:tblCellSpacing w:w="15" w:type="dxa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5717"/>
      </w:tblGrid>
      <w:tr w:rsidR="00C2249C" w:rsidRPr="00C2249C" w:rsidTr="00C2249C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49C" w:rsidRPr="00C2249C" w:rsidRDefault="00C2249C" w:rsidP="00C45756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</w:pPr>
            <w:r w:rsidRPr="00C2249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C2249C" w:rsidRPr="00C2249C" w:rsidRDefault="00C2249C" w:rsidP="00C45756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</w:pPr>
            <w:r w:rsidRPr="00C2249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  <w:t>zamówienia publicznego</w:t>
            </w:r>
          </w:p>
        </w:tc>
      </w:tr>
      <w:tr w:rsidR="00C2249C" w:rsidRPr="00C2249C" w:rsidTr="00C2249C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49C" w:rsidRPr="00C2249C" w:rsidRDefault="00C2249C" w:rsidP="00C45756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2249C" w:rsidRPr="00C2249C" w:rsidRDefault="00C2249C" w:rsidP="00C45756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</w:pPr>
            <w:r w:rsidRPr="00C2249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  <w:t>zawarcia umowy ramowej</w:t>
            </w:r>
          </w:p>
        </w:tc>
      </w:tr>
      <w:tr w:rsidR="00C2249C" w:rsidRPr="00C2249C" w:rsidTr="00C2249C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49C" w:rsidRPr="00C2249C" w:rsidRDefault="00C2249C" w:rsidP="00C45756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2249C" w:rsidRPr="00C2249C" w:rsidRDefault="00C2249C" w:rsidP="00C45756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</w:pPr>
            <w:r w:rsidRPr="00C2249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  <w:t>ustanowienia dynamicznego systemu zakupów (DSZ)</w:t>
            </w:r>
          </w:p>
        </w:tc>
      </w:tr>
    </w:tbl>
    <w:p w:rsidR="00C2249C" w:rsidRPr="00C2249C" w:rsidRDefault="00C2249C" w:rsidP="00C45756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I. 1) NAZWA I ADRES: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 xml:space="preserve">Wojewódzki Szpital Dziecięcy im. </w:t>
      </w:r>
      <w:proofErr w:type="spellStart"/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J.Brudzińskiego</w:t>
      </w:r>
      <w:proofErr w:type="spellEnd"/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 xml:space="preserve"> , ul. Chodkiewicza 44, 85-667 Bydgoszcz, woj. kujawsko-pomorskie, tel. 052 3262100, faks 052 3262101.</w:t>
      </w:r>
    </w:p>
    <w:p w:rsidR="00C2249C" w:rsidRPr="00C2249C" w:rsidRDefault="00C2249C" w:rsidP="00C45756">
      <w:pPr>
        <w:numPr>
          <w:ilvl w:val="0"/>
          <w:numId w:val="1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Adres strony internetowej zamawiającego: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www.wsd.org.pl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I. 2) RODZAJ ZAMAWIAJĄCEGO: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Samodzielny publiczny zakład opieki zdrowotnej.</w:t>
      </w:r>
    </w:p>
    <w:p w:rsidR="00C2249C" w:rsidRPr="00C2249C" w:rsidRDefault="00C2249C" w:rsidP="00C45756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II.1) OKREŚLENIE PRZEDMIOTU ZAMÓWIENIA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II.1.1) Nazwa nadana zamówieniu przez zamawiającego: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Świadczenie usług pralniczych oraz najmu odzieży operacyjnej, fartuchów i obłożeń sterylnych.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II.1.2) Rodzaj zamówienia: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usługi.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II.1.4) Określenie przedmiotu oraz wielkości lub zakresu zamówienia: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Przedmiotem zamówienia jest świadczenie przez Wykonawcę na rzecz Zamawiającego następujących usług Pakiet nr 1 Pranie bielizny szpitalnej prania, prasowania, maglowania, prasowania ręcznego odzieży fasonowej, napraw krawieckich, sortowania, pakowania czystej bielizny, transportu bielizny, odbiór brudnej bielizny wraz z załadunkiem i przywóz czystej bielizny wraz z rozładunkiem do miejsca wskazanego przez Zamawiającego. Pakiet nr 2 Najem odzieży operacyjnej, fartuchów i obłożeń sterylnych, prania, najmu, sterylizacji, transportu , Odbiór brudnej bielizny wraz z załadunkiem i przywóz czystej bielizny wraz z rozładunkiem do miejsca wskazanego przez Zamawiającego. w asortymencie i ilościach oraz wymaganiach w zakresie wykonywanej usługi wyszczególnionych w Formularzu cenowym.</w:t>
      </w:r>
    </w:p>
    <w:p w:rsidR="00C2249C" w:rsidRPr="00C2249C" w:rsidRDefault="00C2249C" w:rsidP="00C45756">
      <w:pPr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II.1.5)</w:t>
      </w:r>
    </w:p>
    <w:tbl>
      <w:tblPr>
        <w:tblW w:w="0" w:type="auto"/>
        <w:tblCellSpacing w:w="15" w:type="dxa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6320"/>
      </w:tblGrid>
      <w:tr w:rsidR="00C2249C" w:rsidRPr="00C2249C" w:rsidTr="00C2249C">
        <w:trPr>
          <w:tblCellSpacing w:w="15" w:type="dxa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49C" w:rsidRPr="00C2249C" w:rsidRDefault="00C2249C" w:rsidP="00C45756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</w:pPr>
            <w:r w:rsidRPr="00C2249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249C" w:rsidRPr="00C2249C" w:rsidRDefault="00C2249C" w:rsidP="00C45756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</w:pPr>
            <w:r w:rsidRPr="00C2249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l-PL"/>
              </w:rPr>
              <w:t>przewiduje się udzielenie zamówień uzupełniających</w:t>
            </w:r>
          </w:p>
        </w:tc>
      </w:tr>
    </w:tbl>
    <w:p w:rsidR="00C2249C" w:rsidRPr="00C2249C" w:rsidRDefault="00C2249C" w:rsidP="00C45756">
      <w:pPr>
        <w:numPr>
          <w:ilvl w:val="0"/>
          <w:numId w:val="2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Określenie przedmiotu oraz wielkości lub zakresu zamówień uzupełniających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II.1.6) Wspólny Słownik Zamówień (CPV):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98.31.00.00-9, 98.31.50.00-4, 98.31.10.00-6, 98.31.20.00-3, 60.00.00.00-8, 98.39.30.00-4.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II.1.7) Czy dopuszcza się złożenie oferty częściowej: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tak, liczba części: 2.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II.1.8) Czy dopuszcza się złożenie oferty wariantowej: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nie.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II.2) CZAS TRWANIA ZAMÓWIENIA LUB TERMIN WYKONANIA: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Zakończenie: 31.12.2016.</w:t>
      </w:r>
    </w:p>
    <w:p w:rsidR="00C2249C" w:rsidRPr="00C2249C" w:rsidRDefault="00C2249C" w:rsidP="00C45756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lastRenderedPageBreak/>
        <w:t>III.2) ZALICZKI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III.3) WARUNKI UDZIAŁU W POSTĘPOWANIU ORAZ OPIS SPOSOBU DOKONYWANIA OCENY SPEŁNIANIA TYCH WARUNKÓW</w:t>
      </w:r>
    </w:p>
    <w:p w:rsidR="00C2249C" w:rsidRPr="00C2249C" w:rsidRDefault="00C2249C" w:rsidP="00C45756">
      <w:pPr>
        <w:numPr>
          <w:ilvl w:val="0"/>
          <w:numId w:val="3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 3.1) Uprawnienia do wykonywania określonej działalności lub czynności, jeżeli przepisy prawa nakładają obowiązek ich posiadania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Opis sposobu dokonywania oceny spełniania tego warunku</w:t>
      </w:r>
    </w:p>
    <w:p w:rsidR="00C2249C" w:rsidRPr="00C2249C" w:rsidRDefault="00C2249C" w:rsidP="00C45756">
      <w:pPr>
        <w:numPr>
          <w:ilvl w:val="1"/>
          <w:numId w:val="3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Wykonawca potwierdza spełnianie warunku poprzez złożenie oświadczenia- wzór- Zał. nr 3 do SIWZ.</w:t>
      </w:r>
    </w:p>
    <w:p w:rsidR="00C2249C" w:rsidRPr="00C2249C" w:rsidRDefault="00C2249C" w:rsidP="00C45756">
      <w:pPr>
        <w:numPr>
          <w:ilvl w:val="0"/>
          <w:numId w:val="3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III.3.2) Wiedza i doświadczenie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Opis sposobu dokonywania oceny spełniania tego warunku</w:t>
      </w:r>
    </w:p>
    <w:p w:rsidR="00C2249C" w:rsidRPr="00C2249C" w:rsidRDefault="00C2249C" w:rsidP="00C45756">
      <w:pPr>
        <w:numPr>
          <w:ilvl w:val="1"/>
          <w:numId w:val="3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W zakresie Pakietu nr 1 - warunek zostanie uznany za spełniony, jeżeli wykonawca wykaże że w okresie ostatnich 3 lat przed upływem składania ofert ( a jeżeli okres prowadzenia działalności jest krótszy - w tym okresie) wykonał ( wykonuje) należycie co najmniej jeden kontrakt w okresie minimum 12 miesięcy w zakresie świadczenia usług prania bielizny szpitalnej. W zakresie Pakietu nr 2 - warunek zostanie uznany za spełniony, jeżeli wykonawca wykaże, że w okresie ostatnich 3 lat przed upływem składania ofert ( a jeżeli okres prowadzenia działalności jest krótszy - w tym okresie) wykonał ( wykonuje) należycie co najmniej jeden kontrakt w okresie minimum 12 miesięcy zakresie świadczenia usług w zakresie najmu odzieży operacyjnej, fartuchów i obłożeń sterylnych.</w:t>
      </w:r>
    </w:p>
    <w:p w:rsidR="00C2249C" w:rsidRPr="00C2249C" w:rsidRDefault="00C2249C" w:rsidP="00C45756">
      <w:pPr>
        <w:numPr>
          <w:ilvl w:val="0"/>
          <w:numId w:val="3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III.3.3) Potencjał techniczny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Opis sposobu dokonywania oceny spełniania tego warunku</w:t>
      </w:r>
    </w:p>
    <w:p w:rsidR="00C2249C" w:rsidRPr="00C2249C" w:rsidRDefault="00C2249C" w:rsidP="00C45756">
      <w:pPr>
        <w:numPr>
          <w:ilvl w:val="1"/>
          <w:numId w:val="3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Wykonawca potwierdza spełnianie warunku poprzez złożenie oświadczenia- wzór- Zał. nr 3 do SIWZ.</w:t>
      </w:r>
    </w:p>
    <w:p w:rsidR="00C2249C" w:rsidRPr="00C2249C" w:rsidRDefault="00C2249C" w:rsidP="00C45756">
      <w:pPr>
        <w:numPr>
          <w:ilvl w:val="0"/>
          <w:numId w:val="3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III.3.4) Osoby zdolne do wykonania zamówienia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Opis sposobu dokonywania oceny spełniania tego warunku</w:t>
      </w:r>
    </w:p>
    <w:p w:rsidR="00C2249C" w:rsidRPr="00C2249C" w:rsidRDefault="00C2249C" w:rsidP="00C45756">
      <w:pPr>
        <w:numPr>
          <w:ilvl w:val="1"/>
          <w:numId w:val="3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Wykonawca potwierdza spełnianie warunku poprzez złożenie oświadczenia- wzór- Zał. nr 3 do SIWZ.</w:t>
      </w:r>
    </w:p>
    <w:p w:rsidR="00C2249C" w:rsidRPr="00C2249C" w:rsidRDefault="00C2249C" w:rsidP="00C45756">
      <w:pPr>
        <w:numPr>
          <w:ilvl w:val="0"/>
          <w:numId w:val="3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III.3.5) Sytuacja ekonomiczna i finansowa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Opis sposobu dokonywania oceny spełniania tego warunku</w:t>
      </w:r>
    </w:p>
    <w:p w:rsidR="00C2249C" w:rsidRPr="00C2249C" w:rsidRDefault="00C2249C" w:rsidP="00C45756">
      <w:pPr>
        <w:numPr>
          <w:ilvl w:val="1"/>
          <w:numId w:val="3"/>
        </w:numPr>
        <w:ind w:left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Warunek zostanie uznany za spełniony, jeżeli wykonawca wykaże, że jest ubezpieczony od odpowiedzialności cywilnej w zakresie prowadzonej działalności związanej z przedmiotem zamówienia na wartość minimum 50 000,00 złotych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2249C" w:rsidRPr="00C2249C" w:rsidRDefault="00C2249C" w:rsidP="00C45756">
      <w:pPr>
        <w:numPr>
          <w:ilvl w:val="0"/>
          <w:numId w:val="4"/>
        </w:numPr>
        <w:ind w:left="0"/>
        <w:jc w:val="both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C2249C" w:rsidRPr="00C2249C" w:rsidRDefault="00C2249C" w:rsidP="00C45756">
      <w:pPr>
        <w:numPr>
          <w:ilvl w:val="0"/>
          <w:numId w:val="4"/>
        </w:numPr>
        <w:ind w:left="0"/>
        <w:jc w:val="both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lastRenderedPageBreak/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III.4.2) W zakresie potwierdzenia niepodlegania wykluczeniu na podstawie art. 24 ust. 1 ustawy, należy przedłożyć:</w:t>
      </w:r>
    </w:p>
    <w:p w:rsidR="00C2249C" w:rsidRPr="00C2249C" w:rsidRDefault="00C2249C" w:rsidP="00C45756">
      <w:pPr>
        <w:numPr>
          <w:ilvl w:val="0"/>
          <w:numId w:val="5"/>
        </w:numPr>
        <w:ind w:left="0"/>
        <w:jc w:val="both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oświadczenie o braku podstaw do wykluczenia;</w:t>
      </w:r>
    </w:p>
    <w:p w:rsidR="00C2249C" w:rsidRPr="00C2249C" w:rsidRDefault="00C2249C" w:rsidP="00C45756">
      <w:pPr>
        <w:numPr>
          <w:ilvl w:val="0"/>
          <w:numId w:val="5"/>
        </w:numPr>
        <w:ind w:left="0"/>
        <w:jc w:val="both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pkt</w:t>
      </w:r>
      <w:proofErr w:type="spellEnd"/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C2249C" w:rsidRPr="00C2249C" w:rsidRDefault="00C2249C" w:rsidP="00C45756">
      <w:pPr>
        <w:numPr>
          <w:ilvl w:val="0"/>
          <w:numId w:val="5"/>
        </w:numPr>
        <w:ind w:left="0"/>
        <w:jc w:val="both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pkt</w:t>
      </w:r>
      <w:proofErr w:type="spellEnd"/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 xml:space="preserve"> III.4.2.</w:t>
      </w:r>
    </w:p>
    <w:p w:rsidR="00C2249C" w:rsidRPr="00C2249C" w:rsidRDefault="00C2249C" w:rsidP="00C45756">
      <w:pPr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III.4.3) Dokumenty podmiotów zagranicznych</w:t>
      </w:r>
    </w:p>
    <w:p w:rsidR="00C2249C" w:rsidRPr="00C2249C" w:rsidRDefault="00C2249C" w:rsidP="00C45756">
      <w:pPr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Jeżeli wykonawca ma siedzibę lub miejsce zamieszkania poza terytorium Rzeczypospolitej Polskiej, przedkłada:</w:t>
      </w:r>
    </w:p>
    <w:p w:rsidR="00C2249C" w:rsidRPr="00C2249C" w:rsidRDefault="00C2249C" w:rsidP="00C45756">
      <w:pPr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III.4.3.1) dokument wystawiony w kraju, w którym ma siedzibę lub miejsce zamieszkania potwierdzający, że:</w:t>
      </w:r>
    </w:p>
    <w:p w:rsidR="00C2249C" w:rsidRPr="00C2249C" w:rsidRDefault="00C2249C" w:rsidP="00C45756">
      <w:pPr>
        <w:numPr>
          <w:ilvl w:val="0"/>
          <w:numId w:val="6"/>
        </w:numPr>
        <w:ind w:left="0"/>
        <w:jc w:val="both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2249C" w:rsidRPr="00C2249C" w:rsidRDefault="00C2249C" w:rsidP="00C45756">
      <w:pPr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III.4.4) Dokumenty dotyczące przynależności do tej samej grupy kapitałowej</w:t>
      </w:r>
    </w:p>
    <w:p w:rsidR="00C2249C" w:rsidRPr="00C2249C" w:rsidRDefault="00C2249C" w:rsidP="00C45756">
      <w:pPr>
        <w:numPr>
          <w:ilvl w:val="0"/>
          <w:numId w:val="7"/>
        </w:numPr>
        <w:ind w:left="0"/>
        <w:jc w:val="both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III.6) INNE DOKUMENTY</w:t>
      </w:r>
    </w:p>
    <w:p w:rsidR="00C2249C" w:rsidRPr="00C2249C" w:rsidRDefault="00C2249C" w:rsidP="00C45756">
      <w:pPr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 xml:space="preserve">Inne dokumenty niewymienione w </w:t>
      </w:r>
      <w:proofErr w:type="spellStart"/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pkt</w:t>
      </w:r>
      <w:proofErr w:type="spellEnd"/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 xml:space="preserve"> III.4) albo w </w:t>
      </w:r>
      <w:proofErr w:type="spellStart"/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pkt</w:t>
      </w:r>
      <w:proofErr w:type="spellEnd"/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 xml:space="preserve"> III.5)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 xml:space="preserve">W zakresie Pakietu nr 1 i 2 pozytywną opinię wydaną przez właściwy organ sanitarny informującą, że pralnia, którą dysponuje Wykonawca spełnia wymagania niezbędne do prania bielizny dla jednostek służby zdrowia, lecznictwa otwartego i zamkniętego. W zakresie Pakietu nr 1 i 2 pozytywną opinię właściwego organu sanitarnego, dopuszczającą do użytkowania minimum jeden środek transportu do przewozu bielizny szpitalnej Minimum jeden pozytywny protokół kontroli Inspektora Sanitarnego, potwierdzający spełnianie wymagań określonych w p. 4a i </w:t>
      </w:r>
      <w:proofErr w:type="spellStart"/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b.SIWZ</w:t>
      </w:r>
      <w:proofErr w:type="spellEnd"/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 xml:space="preserve"> W zakresie Pakietu nr 2 należy dołączyć aktualne deklaracje zgodności, certyfikaty jednostki notyfikowanej, wpis lub zgłoszenie do Rejestru Wyrobów Medycznych, zgodnie z ustawą z dnia 20 maja 2010 r. o wyrobach medycznych (Dz. U. z 2010 r. Nr 107, poz. 679 ) lub oświadczenie Wykonawcy, że dokument dla danego asortymentu nie jest wymagany W zakresie Pakietu nr 2 dla potwierdzenia, że oferowany przez Wykonawcę asortyment (odzież operacyjna- bluza, spodnie; fartuchy sterylne; obłożenia barierowe wielokrotnego użytku) spełnia wymagania normy PN EN 13795 należy dołączyć do oferty karty danych technicznych surowców, z których wykonany jest w/w asortyment</w:t>
      </w:r>
    </w:p>
    <w:p w:rsidR="00C45756" w:rsidRDefault="00C45756" w:rsidP="00C45756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</w:p>
    <w:p w:rsidR="00C2249C" w:rsidRPr="00C2249C" w:rsidRDefault="00C2249C" w:rsidP="00C45756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lastRenderedPageBreak/>
        <w:t>IV.1) TRYB UDZIELENIA ZAMÓWIENIA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IV.1.1) Tryb udzielenia zamówienia: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przetarg nieograniczony.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IV.2) KRYTERIA OCENY OFERT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IV.2.1) Kryteria oceny ofert:</w:t>
      </w:r>
      <w:r w:rsidRPr="00C2249C">
        <w:rPr>
          <w:rFonts w:ascii="Arial CE" w:eastAsia="Times New Roman" w:hAnsi="Arial CE" w:cs="Arial CE"/>
          <w:b/>
          <w:bCs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najniższa cena.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IV.2.2)</w:t>
      </w:r>
    </w:p>
    <w:tbl>
      <w:tblPr>
        <w:tblW w:w="0" w:type="auto"/>
        <w:tblCellSpacing w:w="15" w:type="dxa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8561"/>
      </w:tblGrid>
      <w:tr w:rsidR="00C2249C" w:rsidRPr="00C2249C" w:rsidTr="00C2249C">
        <w:trPr>
          <w:tblCellSpacing w:w="15" w:type="dxa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49C" w:rsidRPr="00C2249C" w:rsidRDefault="00C2249C" w:rsidP="00C45756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</w:pPr>
            <w:r w:rsidRPr="00C2249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249C" w:rsidRPr="00C2249C" w:rsidRDefault="00C2249C" w:rsidP="00C45756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</w:pPr>
            <w:r w:rsidRPr="00C2249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l-PL"/>
              </w:rPr>
              <w:t>przeprowadzona będzie aukcja elektroniczna,</w:t>
            </w:r>
            <w:r w:rsidRPr="00C2249C">
              <w:rPr>
                <w:rFonts w:ascii="Verdana" w:eastAsia="Times New Roman" w:hAnsi="Verdana" w:cs="Times New Roman"/>
                <w:color w:val="000000"/>
                <w:sz w:val="21"/>
                <w:lang w:eastAsia="pl-PL"/>
              </w:rPr>
              <w:t> </w:t>
            </w:r>
            <w:r w:rsidRPr="00C2249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l-PL"/>
              </w:rPr>
              <w:t>adres strony, na której będzie prowadzona:</w:t>
            </w:r>
          </w:p>
        </w:tc>
      </w:tr>
    </w:tbl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IV.4) INFORMACJE ADMINISTRACYJNE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IV.4.1)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 </w:t>
      </w: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Adres strony internetowej, na której jest dostępna specyfikacja istotnych warunków zamówienia: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www.wsd.org.pl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br/>
      </w: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Specyfikację istotnych warunków zamówienia można uzyskać pod adresem: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Wojewódzki Szpital Dziecięcy im. J. Brudzińskiego, ul. Chodkiewicza 44, 85-667 Bydgoszcz, budynek C I p. Zamówienia publiczne..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IV.4.4) Termin składania wniosków o dopuszczenie do udziału w postępowaniu lub ofert: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09.12.2015 godzina 09:45, miejsce: Wojewódzki Szpital Dziecięcy im. J. Brudzińskiego, ul. Chodkiewicza 44, 85-667 Bydgoszcz, budynek C I p. sekretariat..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IV.4.5) Termin związania ofertą: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okres w dniach: 30 (od ostatecznego terminu składania ofert).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2249C">
        <w:rPr>
          <w:rFonts w:ascii="Arial CE" w:eastAsia="Times New Roman" w:hAnsi="Arial CE" w:cs="Arial CE"/>
          <w:b/>
          <w:bCs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nie</w:t>
      </w:r>
    </w:p>
    <w:p w:rsidR="00C2249C" w:rsidRPr="00C2249C" w:rsidRDefault="00C2249C" w:rsidP="00C45756">
      <w:pPr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C2249C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CZĘŚĆ Nr: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1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NAZWA: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Pakiet nr 1 Pranie bielizny szpitalnej.</w:t>
      </w:r>
    </w:p>
    <w:p w:rsidR="00C2249C" w:rsidRPr="00C2249C" w:rsidRDefault="00C2249C" w:rsidP="00C45756">
      <w:pPr>
        <w:numPr>
          <w:ilvl w:val="0"/>
          <w:numId w:val="8"/>
        </w:numPr>
        <w:tabs>
          <w:tab w:val="clear" w:pos="1440"/>
          <w:tab w:val="num" w:pos="567"/>
        </w:tabs>
        <w:ind w:left="0" w:firstLine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1) Krótki opis ze wskazaniem wielkości lub zakresu zamówienia: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Pranie, prasowanie, maglowanie, prasowanie ręczne odzieży fasonowej, naprawy krawieckie, sortowanie, pakowanie czystej bielizny, transport bielizny, odbiór brudnej bielizny wraz z załadunkiem i przywóz czystej bielizny wraz z rozładunkiem do miejsca wskazanego przez Zamawiającego..</w:t>
      </w:r>
    </w:p>
    <w:p w:rsidR="00C2249C" w:rsidRPr="00C2249C" w:rsidRDefault="00C2249C" w:rsidP="00C45756">
      <w:pPr>
        <w:numPr>
          <w:ilvl w:val="0"/>
          <w:numId w:val="8"/>
        </w:numPr>
        <w:tabs>
          <w:tab w:val="clear" w:pos="1440"/>
          <w:tab w:val="num" w:pos="567"/>
        </w:tabs>
        <w:ind w:left="0" w:firstLine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2) Wspólny Słownik Zamówień (CPV):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98.31.00.00-9, 98.31.50.00-4, 98.31.20.00-3, 60.00.00.00-8.</w:t>
      </w:r>
    </w:p>
    <w:p w:rsidR="00C2249C" w:rsidRPr="00C2249C" w:rsidRDefault="00C2249C" w:rsidP="00C45756">
      <w:pPr>
        <w:numPr>
          <w:ilvl w:val="0"/>
          <w:numId w:val="8"/>
        </w:numPr>
        <w:tabs>
          <w:tab w:val="clear" w:pos="1440"/>
          <w:tab w:val="num" w:pos="567"/>
        </w:tabs>
        <w:ind w:left="0" w:firstLine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3) Czas trwania lub termin wykonania: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Zakończenie: 31.12.2016.</w:t>
      </w:r>
    </w:p>
    <w:p w:rsidR="00C2249C" w:rsidRPr="00C2249C" w:rsidRDefault="00C2249C" w:rsidP="00C45756">
      <w:pPr>
        <w:numPr>
          <w:ilvl w:val="0"/>
          <w:numId w:val="8"/>
        </w:numPr>
        <w:tabs>
          <w:tab w:val="clear" w:pos="1440"/>
          <w:tab w:val="num" w:pos="567"/>
        </w:tabs>
        <w:ind w:left="0" w:firstLine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4) Kryteria oceny ofert:</w:t>
      </w:r>
      <w:r w:rsidRPr="00C2249C">
        <w:rPr>
          <w:rFonts w:ascii="Arial CE" w:eastAsia="Times New Roman" w:hAnsi="Arial CE" w:cs="Arial CE"/>
          <w:b/>
          <w:bCs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najniższa cena.</w:t>
      </w:r>
    </w:p>
    <w:p w:rsidR="00C45756" w:rsidRPr="00C2249C" w:rsidRDefault="00C45756" w:rsidP="00C4575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49C" w:rsidRPr="00C2249C" w:rsidRDefault="00C2249C" w:rsidP="00C45756">
      <w:pPr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CZĘŚĆ Nr: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2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NAZWA: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Pakiet nr 2 - Najem odzieży operacyjnej, fartuchów i obłożeń sterylnych..</w:t>
      </w:r>
    </w:p>
    <w:p w:rsidR="00C2249C" w:rsidRPr="00C2249C" w:rsidRDefault="00C2249C" w:rsidP="00C45756">
      <w:pPr>
        <w:numPr>
          <w:ilvl w:val="0"/>
          <w:numId w:val="9"/>
        </w:numPr>
        <w:tabs>
          <w:tab w:val="clear" w:pos="1800"/>
          <w:tab w:val="num" w:pos="567"/>
        </w:tabs>
        <w:ind w:left="0" w:firstLine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1) Krótki opis ze wskazaniem wielkości lub zakresu zamówienia: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Pranie, najem, sterylizacja, transport, odbiór brudnej bielizny wraz z załadunkiem i przywóz czystej bielizny wraz z rozładunkiem do miejsca wskazanego przez Zamawiającego..</w:t>
      </w:r>
    </w:p>
    <w:p w:rsidR="00C2249C" w:rsidRPr="00C2249C" w:rsidRDefault="00C2249C" w:rsidP="00C45756">
      <w:pPr>
        <w:numPr>
          <w:ilvl w:val="0"/>
          <w:numId w:val="9"/>
        </w:numPr>
        <w:tabs>
          <w:tab w:val="clear" w:pos="1800"/>
          <w:tab w:val="num" w:pos="567"/>
        </w:tabs>
        <w:ind w:left="0" w:firstLine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2) Wspólny Słownik Zamówień (CPV):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98.31.00.00-9, 98.39.30.00-4.</w:t>
      </w:r>
    </w:p>
    <w:p w:rsidR="00C2249C" w:rsidRPr="00C2249C" w:rsidRDefault="00C2249C" w:rsidP="00C45756">
      <w:pPr>
        <w:numPr>
          <w:ilvl w:val="0"/>
          <w:numId w:val="9"/>
        </w:numPr>
        <w:tabs>
          <w:tab w:val="clear" w:pos="1800"/>
          <w:tab w:val="num" w:pos="567"/>
        </w:tabs>
        <w:ind w:left="0" w:firstLine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3) Czas trwania lub termin wykonania:</w:t>
      </w:r>
      <w:r w:rsidRPr="00C2249C">
        <w:rPr>
          <w:rFonts w:ascii="Arial CE" w:eastAsia="Times New Roman" w:hAnsi="Arial CE" w:cs="Arial CE"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Zakończenie: 31.12.2016.</w:t>
      </w:r>
    </w:p>
    <w:p w:rsidR="00C2249C" w:rsidRPr="00C2249C" w:rsidRDefault="00C2249C" w:rsidP="00C45756">
      <w:pPr>
        <w:numPr>
          <w:ilvl w:val="0"/>
          <w:numId w:val="9"/>
        </w:numPr>
        <w:tabs>
          <w:tab w:val="clear" w:pos="1800"/>
          <w:tab w:val="num" w:pos="567"/>
        </w:tabs>
        <w:ind w:left="0" w:firstLine="0"/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</w:pPr>
      <w:r w:rsidRPr="00C2249C">
        <w:rPr>
          <w:rFonts w:ascii="Arial CE" w:eastAsia="Times New Roman" w:hAnsi="Arial CE" w:cs="Arial CE"/>
          <w:b/>
          <w:bCs/>
          <w:color w:val="000000"/>
          <w:sz w:val="26"/>
          <w:szCs w:val="26"/>
          <w:lang w:eastAsia="pl-PL"/>
        </w:rPr>
        <w:t>4) Kryteria oceny ofert:</w:t>
      </w:r>
      <w:r w:rsidRPr="00C2249C">
        <w:rPr>
          <w:rFonts w:ascii="Arial CE" w:eastAsia="Times New Roman" w:hAnsi="Arial CE" w:cs="Arial CE"/>
          <w:b/>
          <w:bCs/>
          <w:color w:val="000000"/>
          <w:sz w:val="26"/>
          <w:lang w:eastAsia="pl-PL"/>
        </w:rPr>
        <w:t> </w:t>
      </w:r>
      <w:r w:rsidRPr="00C2249C">
        <w:rPr>
          <w:rFonts w:ascii="Arial CE" w:eastAsia="Times New Roman" w:hAnsi="Arial CE" w:cs="Arial CE"/>
          <w:color w:val="000000"/>
          <w:sz w:val="26"/>
          <w:szCs w:val="26"/>
          <w:lang w:eastAsia="pl-PL"/>
        </w:rPr>
        <w:t>najniższa cena.</w:t>
      </w:r>
    </w:p>
    <w:p w:rsidR="003C4496" w:rsidRPr="00C2249C" w:rsidRDefault="003C4496" w:rsidP="00C45756"/>
    <w:sectPr w:rsidR="003C4496" w:rsidRPr="00C2249C" w:rsidSect="00C4575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279"/>
    <w:multiLevelType w:val="multilevel"/>
    <w:tmpl w:val="10AA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B92720"/>
    <w:multiLevelType w:val="multilevel"/>
    <w:tmpl w:val="499E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63124"/>
    <w:multiLevelType w:val="multilevel"/>
    <w:tmpl w:val="FA02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D8720C"/>
    <w:multiLevelType w:val="multilevel"/>
    <w:tmpl w:val="F8EE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421DC"/>
    <w:multiLevelType w:val="multilevel"/>
    <w:tmpl w:val="3450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E80316"/>
    <w:multiLevelType w:val="multilevel"/>
    <w:tmpl w:val="2AA0C6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>
    <w:nsid w:val="63D4000C"/>
    <w:multiLevelType w:val="multilevel"/>
    <w:tmpl w:val="FDB0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6423AE"/>
    <w:multiLevelType w:val="multilevel"/>
    <w:tmpl w:val="006EEE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>
    <w:nsid w:val="6E8530EC"/>
    <w:multiLevelType w:val="multilevel"/>
    <w:tmpl w:val="241C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249C"/>
    <w:rsid w:val="000C5781"/>
    <w:rsid w:val="001C44F6"/>
    <w:rsid w:val="00264E87"/>
    <w:rsid w:val="003C4496"/>
    <w:rsid w:val="003D16EB"/>
    <w:rsid w:val="00583BE1"/>
    <w:rsid w:val="005F470C"/>
    <w:rsid w:val="00604051"/>
    <w:rsid w:val="00C2249C"/>
    <w:rsid w:val="00C45756"/>
    <w:rsid w:val="00C8673B"/>
    <w:rsid w:val="00EC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2249C"/>
  </w:style>
  <w:style w:type="character" w:styleId="Hipercze">
    <w:name w:val="Hyperlink"/>
    <w:basedOn w:val="Domylnaczcionkaakapitu"/>
    <w:uiPriority w:val="99"/>
    <w:semiHidden/>
    <w:unhideWhenUsed/>
    <w:rsid w:val="00C2249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22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22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2249C"/>
  </w:style>
  <w:style w:type="paragraph" w:customStyle="1" w:styleId="khtitle">
    <w:name w:val="kh_title"/>
    <w:basedOn w:val="Normalny"/>
    <w:rsid w:val="00C22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22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22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6974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sd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1573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WSD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2015-11-26T07:01:00Z</dcterms:created>
  <dcterms:modified xsi:type="dcterms:W3CDTF">2015-11-26T07:16:00Z</dcterms:modified>
</cp:coreProperties>
</file>